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6FD" w:rsidRPr="00FC642D" w:rsidRDefault="003C36FD" w:rsidP="00FC642D">
      <w:pPr>
        <w:pStyle w:val="FR1"/>
        <w:widowControl/>
        <w:shd w:val="clear" w:color="auto" w:fill="FFFFFF" w:themeFill="background1"/>
        <w:rPr>
          <w:b/>
          <w:snapToGrid/>
          <w:szCs w:val="28"/>
        </w:rPr>
      </w:pPr>
      <w:r w:rsidRPr="00FC642D">
        <w:rPr>
          <w:b/>
          <w:snapToGrid/>
          <w:szCs w:val="28"/>
        </w:rPr>
        <w:t>Ф.7.03-03</w:t>
      </w:r>
    </w:p>
    <w:p w:rsidR="003C36FD" w:rsidRPr="00FC642D" w:rsidRDefault="003C36FD" w:rsidP="00FC642D">
      <w:pPr>
        <w:shd w:val="clear" w:color="auto" w:fill="FFFFFF" w:themeFill="background1"/>
        <w:spacing w:after="0" w:line="240" w:lineRule="auto"/>
        <w:contextualSpacing/>
        <w:jc w:val="center"/>
        <w:rPr>
          <w:lang w:val="kk-KZ"/>
        </w:rPr>
      </w:pPr>
    </w:p>
    <w:p w:rsidR="003C36FD" w:rsidRPr="00FC642D" w:rsidRDefault="003C36FD" w:rsidP="00FC642D">
      <w:pPr>
        <w:shd w:val="clear" w:color="auto" w:fill="FFFFFF" w:themeFill="background1"/>
        <w:spacing w:after="0" w:line="240" w:lineRule="auto"/>
        <w:contextualSpacing/>
        <w:jc w:val="center"/>
        <w:rPr>
          <w:lang w:val="kk-KZ"/>
        </w:rPr>
      </w:pPr>
    </w:p>
    <w:p w:rsidR="003C36FD" w:rsidRPr="00FC642D" w:rsidRDefault="003C36FD" w:rsidP="00FC642D">
      <w:pPr>
        <w:shd w:val="clear" w:color="auto" w:fill="FFFFFF" w:themeFill="background1"/>
        <w:spacing w:after="0" w:line="240" w:lineRule="auto"/>
        <w:contextualSpacing/>
        <w:jc w:val="center"/>
      </w:pPr>
    </w:p>
    <w:p w:rsidR="003C36FD" w:rsidRPr="00FC642D" w:rsidRDefault="003C36FD" w:rsidP="00FC642D">
      <w:pPr>
        <w:shd w:val="clear" w:color="auto" w:fill="FFFFFF" w:themeFill="background1"/>
        <w:spacing w:after="0" w:line="240" w:lineRule="auto"/>
        <w:contextualSpacing/>
        <w:jc w:val="center"/>
      </w:pPr>
    </w:p>
    <w:p w:rsidR="003C36FD" w:rsidRPr="00FC642D" w:rsidRDefault="003C36FD" w:rsidP="00FC642D">
      <w:pPr>
        <w:shd w:val="clear" w:color="auto" w:fill="FFFFFF" w:themeFill="background1"/>
        <w:spacing w:after="0" w:line="240" w:lineRule="auto"/>
        <w:contextualSpacing/>
        <w:jc w:val="center"/>
      </w:pPr>
    </w:p>
    <w:p w:rsidR="003C36FD" w:rsidRPr="00FC642D" w:rsidRDefault="003C36FD" w:rsidP="00FC642D">
      <w:pPr>
        <w:shd w:val="clear" w:color="auto" w:fill="FFFFFF" w:themeFill="background1"/>
        <w:spacing w:after="0" w:line="240" w:lineRule="auto"/>
        <w:contextualSpacing/>
        <w:jc w:val="center"/>
      </w:pPr>
    </w:p>
    <w:p w:rsidR="003C36FD" w:rsidRPr="00FC642D" w:rsidRDefault="003C36FD" w:rsidP="00FC642D">
      <w:pPr>
        <w:shd w:val="clear" w:color="auto" w:fill="FFFFFF" w:themeFill="background1"/>
        <w:spacing w:after="0" w:line="240" w:lineRule="auto"/>
        <w:contextualSpacing/>
        <w:jc w:val="center"/>
      </w:pPr>
    </w:p>
    <w:p w:rsidR="003C36FD" w:rsidRPr="00FC642D" w:rsidRDefault="003C36FD" w:rsidP="00FC642D">
      <w:pPr>
        <w:shd w:val="clear" w:color="auto" w:fill="FFFFFF" w:themeFill="background1"/>
        <w:tabs>
          <w:tab w:val="left" w:pos="9072"/>
          <w:tab w:val="left" w:pos="9214"/>
        </w:tabs>
        <w:spacing w:after="0" w:line="240" w:lineRule="auto"/>
        <w:contextualSpacing/>
        <w:rPr>
          <w:b/>
          <w:lang w:val="kk-KZ"/>
        </w:rPr>
      </w:pPr>
    </w:p>
    <w:p w:rsidR="003C36FD" w:rsidRPr="00FC642D" w:rsidRDefault="003C36FD" w:rsidP="00FC642D">
      <w:pPr>
        <w:shd w:val="clear" w:color="auto" w:fill="FFFFFF" w:themeFill="background1"/>
        <w:spacing w:after="0" w:line="240" w:lineRule="auto"/>
        <w:contextualSpacing/>
        <w:jc w:val="center"/>
        <w:rPr>
          <w:b/>
          <w:lang w:eastAsia="ko-KR"/>
        </w:rPr>
      </w:pPr>
      <w:r w:rsidRPr="00FC642D">
        <w:rPr>
          <w:b/>
          <w:lang w:val="kk-KZ" w:eastAsia="ko-KR"/>
        </w:rPr>
        <w:t>Жакипбекова Д.С.</w:t>
      </w:r>
    </w:p>
    <w:p w:rsidR="003C36FD" w:rsidRPr="00FC642D" w:rsidRDefault="003C36FD" w:rsidP="00FC642D">
      <w:pPr>
        <w:shd w:val="clear" w:color="auto" w:fill="FFFFFF" w:themeFill="background1"/>
        <w:spacing w:after="0" w:line="240" w:lineRule="auto"/>
        <w:contextualSpacing/>
        <w:jc w:val="center"/>
        <w:rPr>
          <w:b/>
          <w:lang w:eastAsia="ko-KR"/>
        </w:rPr>
      </w:pPr>
    </w:p>
    <w:p w:rsidR="003C36FD" w:rsidRPr="00FC642D" w:rsidRDefault="003C36FD" w:rsidP="00FC642D">
      <w:pPr>
        <w:shd w:val="clear" w:color="auto" w:fill="FFFFFF" w:themeFill="background1"/>
        <w:spacing w:after="0" w:line="240" w:lineRule="auto"/>
        <w:contextualSpacing/>
        <w:jc w:val="center"/>
        <w:rPr>
          <w:b/>
          <w:lang w:eastAsia="ko-KR"/>
        </w:rPr>
      </w:pPr>
    </w:p>
    <w:p w:rsidR="003C36FD" w:rsidRPr="00FC642D" w:rsidRDefault="003C36FD" w:rsidP="00FC642D">
      <w:pPr>
        <w:shd w:val="clear" w:color="auto" w:fill="FFFFFF" w:themeFill="background1"/>
        <w:spacing w:after="0" w:line="240" w:lineRule="auto"/>
        <w:contextualSpacing/>
        <w:jc w:val="center"/>
        <w:rPr>
          <w:b/>
          <w:lang w:eastAsia="ko-KR"/>
        </w:rPr>
      </w:pPr>
    </w:p>
    <w:p w:rsidR="003C36FD" w:rsidRPr="00FC642D" w:rsidRDefault="003C36FD" w:rsidP="00FC642D">
      <w:pPr>
        <w:shd w:val="clear" w:color="auto" w:fill="FFFFFF" w:themeFill="background1"/>
        <w:spacing w:after="0" w:line="240" w:lineRule="auto"/>
        <w:contextualSpacing/>
        <w:jc w:val="center"/>
        <w:rPr>
          <w:iCs/>
        </w:rPr>
      </w:pPr>
    </w:p>
    <w:p w:rsidR="003C36FD" w:rsidRPr="00FC642D" w:rsidRDefault="003C36FD" w:rsidP="00FC642D">
      <w:pPr>
        <w:shd w:val="clear" w:color="auto" w:fill="FFFFFF" w:themeFill="background1"/>
        <w:spacing w:after="0" w:line="240" w:lineRule="auto"/>
        <w:contextualSpacing/>
        <w:jc w:val="center"/>
        <w:rPr>
          <w:iCs/>
        </w:rPr>
      </w:pPr>
    </w:p>
    <w:p w:rsidR="003C36FD" w:rsidRPr="00FC642D" w:rsidRDefault="003C36FD" w:rsidP="00FC642D">
      <w:pPr>
        <w:shd w:val="clear" w:color="auto" w:fill="FFFFFF" w:themeFill="background1"/>
        <w:spacing w:after="0" w:line="240" w:lineRule="auto"/>
        <w:contextualSpacing/>
        <w:jc w:val="center"/>
        <w:rPr>
          <w:iCs/>
        </w:rPr>
      </w:pPr>
    </w:p>
    <w:p w:rsidR="003C36FD" w:rsidRPr="00FC642D" w:rsidRDefault="00790704" w:rsidP="00FC642D">
      <w:pPr>
        <w:shd w:val="clear" w:color="auto" w:fill="FFFFFF" w:themeFill="background1"/>
        <w:spacing w:after="0" w:line="240" w:lineRule="auto"/>
        <w:ind w:firstLine="567"/>
        <w:jc w:val="center"/>
        <w:rPr>
          <w:lang w:val="kk-KZ"/>
        </w:rPr>
      </w:pPr>
      <w:r w:rsidRPr="00FC642D">
        <w:rPr>
          <w:lang w:val="kk-KZ"/>
        </w:rPr>
        <w:t>К</w:t>
      </w:r>
      <w:r w:rsidR="003C36FD" w:rsidRPr="00FC642D">
        <w:rPr>
          <w:lang w:val="kk-KZ"/>
        </w:rPr>
        <w:t>о</w:t>
      </w:r>
      <w:r w:rsidRPr="00FC642D">
        <w:rPr>
          <w:lang w:val="kk-KZ"/>
        </w:rPr>
        <w:t>нсп</w:t>
      </w:r>
      <w:r w:rsidR="003C36FD" w:rsidRPr="00FC642D">
        <w:rPr>
          <w:lang w:val="kk-KZ"/>
        </w:rPr>
        <w:t>ек</w:t>
      </w:r>
      <w:r w:rsidRPr="00FC642D">
        <w:rPr>
          <w:lang w:val="kk-KZ"/>
        </w:rPr>
        <w:t xml:space="preserve">т лекций </w:t>
      </w:r>
      <w:r w:rsidR="003C36FD" w:rsidRPr="00FC642D">
        <w:t>по дисциплине «</w:t>
      </w:r>
      <w:r w:rsidR="003C36FD" w:rsidRPr="00FC642D">
        <w:rPr>
          <w:lang w:val="kk-KZ"/>
        </w:rPr>
        <w:t>Финансовый контроль и аудит</w:t>
      </w:r>
      <w:r w:rsidR="003C36FD" w:rsidRPr="00FC642D">
        <w:t>»</w:t>
      </w:r>
    </w:p>
    <w:p w:rsidR="003C36FD" w:rsidRPr="00FC642D" w:rsidRDefault="003C36FD" w:rsidP="00FC642D">
      <w:pPr>
        <w:shd w:val="clear" w:color="auto" w:fill="FFFFFF" w:themeFill="background1"/>
        <w:spacing w:after="0" w:line="240" w:lineRule="auto"/>
        <w:contextualSpacing/>
        <w:jc w:val="center"/>
        <w:rPr>
          <w:iCs/>
        </w:rPr>
      </w:pPr>
    </w:p>
    <w:p w:rsidR="003C36FD" w:rsidRPr="00FC642D" w:rsidRDefault="003C36FD" w:rsidP="00FC642D">
      <w:pPr>
        <w:shd w:val="clear" w:color="auto" w:fill="FFFFFF" w:themeFill="background1"/>
        <w:spacing w:after="0" w:line="240" w:lineRule="auto"/>
        <w:contextualSpacing/>
        <w:jc w:val="center"/>
        <w:rPr>
          <w:iCs/>
        </w:rPr>
      </w:pPr>
    </w:p>
    <w:p w:rsidR="003C36FD" w:rsidRPr="00FC642D" w:rsidRDefault="003C36FD" w:rsidP="00FC642D">
      <w:pPr>
        <w:shd w:val="clear" w:color="auto" w:fill="FFFFFF" w:themeFill="background1"/>
        <w:spacing w:after="0" w:line="240" w:lineRule="auto"/>
        <w:contextualSpacing/>
        <w:jc w:val="center"/>
        <w:rPr>
          <w:iCs/>
        </w:rPr>
      </w:pPr>
    </w:p>
    <w:p w:rsidR="003C36FD" w:rsidRPr="00FC642D" w:rsidRDefault="003C36FD" w:rsidP="00FC642D">
      <w:pPr>
        <w:shd w:val="clear" w:color="auto" w:fill="FFFFFF" w:themeFill="background1"/>
        <w:spacing w:after="0" w:line="240" w:lineRule="auto"/>
        <w:contextualSpacing/>
        <w:jc w:val="center"/>
        <w:rPr>
          <w:iCs/>
        </w:rPr>
      </w:pPr>
    </w:p>
    <w:p w:rsidR="003C36FD" w:rsidRPr="00FC642D" w:rsidRDefault="003C36FD" w:rsidP="00FC642D">
      <w:pPr>
        <w:shd w:val="clear" w:color="auto" w:fill="FFFFFF" w:themeFill="background1"/>
        <w:spacing w:after="0" w:line="240" w:lineRule="auto"/>
        <w:contextualSpacing/>
        <w:jc w:val="center"/>
        <w:rPr>
          <w:iCs/>
        </w:rPr>
      </w:pPr>
    </w:p>
    <w:p w:rsidR="003C36FD" w:rsidRPr="00FC642D" w:rsidRDefault="003C36FD" w:rsidP="00FC642D">
      <w:pPr>
        <w:shd w:val="clear" w:color="auto" w:fill="FFFFFF" w:themeFill="background1"/>
        <w:spacing w:after="0" w:line="240" w:lineRule="auto"/>
        <w:contextualSpacing/>
        <w:jc w:val="center"/>
        <w:rPr>
          <w:iCs/>
        </w:rPr>
      </w:pPr>
    </w:p>
    <w:p w:rsidR="003C36FD" w:rsidRPr="00FC642D" w:rsidRDefault="003C36FD" w:rsidP="00FC642D">
      <w:pPr>
        <w:shd w:val="clear" w:color="auto" w:fill="FFFFFF" w:themeFill="background1"/>
        <w:spacing w:after="0" w:line="240" w:lineRule="auto"/>
        <w:contextualSpacing/>
        <w:jc w:val="center"/>
        <w:rPr>
          <w:iCs/>
        </w:rPr>
      </w:pPr>
    </w:p>
    <w:p w:rsidR="003C36FD" w:rsidRPr="00FC642D" w:rsidRDefault="003C36FD" w:rsidP="00FC642D">
      <w:pPr>
        <w:shd w:val="clear" w:color="auto" w:fill="FFFFFF" w:themeFill="background1"/>
        <w:spacing w:after="0" w:line="240" w:lineRule="auto"/>
        <w:contextualSpacing/>
        <w:jc w:val="center"/>
        <w:rPr>
          <w:iCs/>
        </w:rPr>
      </w:pPr>
    </w:p>
    <w:p w:rsidR="003C36FD" w:rsidRPr="00FC642D" w:rsidRDefault="003C36FD" w:rsidP="00FC642D">
      <w:pPr>
        <w:shd w:val="clear" w:color="auto" w:fill="FFFFFF" w:themeFill="background1"/>
        <w:spacing w:after="0" w:line="240" w:lineRule="auto"/>
        <w:contextualSpacing/>
        <w:jc w:val="center"/>
      </w:pPr>
    </w:p>
    <w:p w:rsidR="003C36FD" w:rsidRPr="00FC642D" w:rsidRDefault="003C36FD" w:rsidP="00FC642D">
      <w:pPr>
        <w:shd w:val="clear" w:color="auto" w:fill="FFFFFF" w:themeFill="background1"/>
        <w:spacing w:after="0" w:line="240" w:lineRule="auto"/>
        <w:contextualSpacing/>
        <w:jc w:val="center"/>
      </w:pPr>
    </w:p>
    <w:p w:rsidR="003C36FD" w:rsidRPr="00FC642D" w:rsidRDefault="003C36FD" w:rsidP="00FC642D">
      <w:pPr>
        <w:shd w:val="clear" w:color="auto" w:fill="FFFFFF" w:themeFill="background1"/>
        <w:spacing w:after="0" w:line="240" w:lineRule="auto"/>
        <w:contextualSpacing/>
        <w:jc w:val="center"/>
        <w:rPr>
          <w:b/>
          <w:lang w:val="kk-KZ" w:eastAsia="ko-KR"/>
        </w:rPr>
      </w:pPr>
    </w:p>
    <w:p w:rsidR="003C36FD" w:rsidRPr="00FC642D" w:rsidRDefault="003C36FD" w:rsidP="00FC642D">
      <w:pPr>
        <w:shd w:val="clear" w:color="auto" w:fill="FFFFFF" w:themeFill="background1"/>
        <w:spacing w:after="0" w:line="240" w:lineRule="auto"/>
        <w:contextualSpacing/>
        <w:jc w:val="center"/>
        <w:rPr>
          <w:b/>
          <w:lang w:val="kk-KZ" w:eastAsia="ko-KR"/>
        </w:rPr>
      </w:pPr>
    </w:p>
    <w:p w:rsidR="003C36FD" w:rsidRPr="00FC642D" w:rsidRDefault="003C36FD" w:rsidP="00FC642D">
      <w:pPr>
        <w:shd w:val="clear" w:color="auto" w:fill="FFFFFF" w:themeFill="background1"/>
        <w:spacing w:after="0" w:line="240" w:lineRule="auto"/>
        <w:contextualSpacing/>
        <w:jc w:val="center"/>
        <w:rPr>
          <w:b/>
          <w:lang w:val="kk-KZ" w:eastAsia="ko-KR"/>
        </w:rPr>
      </w:pPr>
    </w:p>
    <w:p w:rsidR="003C36FD" w:rsidRPr="00FC642D" w:rsidRDefault="003C36FD" w:rsidP="00FC642D">
      <w:pPr>
        <w:shd w:val="clear" w:color="auto" w:fill="FFFFFF" w:themeFill="background1"/>
        <w:spacing w:after="0" w:line="240" w:lineRule="auto"/>
        <w:contextualSpacing/>
        <w:jc w:val="center"/>
        <w:rPr>
          <w:b/>
          <w:lang w:eastAsia="ko-KR"/>
        </w:rPr>
      </w:pPr>
    </w:p>
    <w:p w:rsidR="003C36FD" w:rsidRPr="00FC642D" w:rsidRDefault="003C36FD" w:rsidP="00FC642D">
      <w:pPr>
        <w:shd w:val="clear" w:color="auto" w:fill="FFFFFF" w:themeFill="background1"/>
        <w:spacing w:after="0" w:line="240" w:lineRule="auto"/>
        <w:contextualSpacing/>
        <w:jc w:val="center"/>
        <w:rPr>
          <w:b/>
          <w:lang w:eastAsia="ko-KR"/>
        </w:rPr>
      </w:pPr>
    </w:p>
    <w:p w:rsidR="003C36FD" w:rsidRPr="00FC642D" w:rsidRDefault="003C36FD" w:rsidP="00FC642D">
      <w:pPr>
        <w:shd w:val="clear" w:color="auto" w:fill="FFFFFF" w:themeFill="background1"/>
        <w:spacing w:after="0" w:line="240" w:lineRule="auto"/>
        <w:contextualSpacing/>
        <w:jc w:val="center"/>
        <w:rPr>
          <w:b/>
          <w:lang w:val="kk-KZ" w:eastAsia="ko-KR"/>
        </w:rPr>
      </w:pPr>
    </w:p>
    <w:p w:rsidR="003C36FD" w:rsidRPr="00FC642D" w:rsidRDefault="003C36FD" w:rsidP="00FC642D">
      <w:pPr>
        <w:shd w:val="clear" w:color="auto" w:fill="FFFFFF" w:themeFill="background1"/>
        <w:spacing w:after="0" w:line="240" w:lineRule="auto"/>
        <w:contextualSpacing/>
        <w:jc w:val="center"/>
        <w:rPr>
          <w:b/>
          <w:lang w:eastAsia="ko-KR"/>
        </w:rPr>
      </w:pPr>
    </w:p>
    <w:p w:rsidR="003C36FD" w:rsidRPr="00FC642D" w:rsidRDefault="003C36FD" w:rsidP="00FC642D">
      <w:pPr>
        <w:shd w:val="clear" w:color="auto" w:fill="FFFFFF" w:themeFill="background1"/>
        <w:spacing w:after="0" w:line="240" w:lineRule="auto"/>
        <w:contextualSpacing/>
        <w:jc w:val="center"/>
        <w:rPr>
          <w:b/>
          <w:lang w:eastAsia="ko-KR"/>
        </w:rPr>
      </w:pPr>
    </w:p>
    <w:p w:rsidR="003C36FD" w:rsidRPr="00FC642D" w:rsidRDefault="003C36FD" w:rsidP="00FC642D">
      <w:pPr>
        <w:shd w:val="clear" w:color="auto" w:fill="FFFFFF" w:themeFill="background1"/>
        <w:spacing w:after="0" w:line="240" w:lineRule="auto"/>
        <w:contextualSpacing/>
        <w:jc w:val="center"/>
        <w:rPr>
          <w:b/>
          <w:lang w:eastAsia="ko-KR"/>
        </w:rPr>
      </w:pPr>
    </w:p>
    <w:p w:rsidR="003C36FD" w:rsidRPr="00FC642D" w:rsidRDefault="003C36FD" w:rsidP="00FC642D">
      <w:pPr>
        <w:shd w:val="clear" w:color="auto" w:fill="FFFFFF" w:themeFill="background1"/>
        <w:spacing w:after="0" w:line="240" w:lineRule="auto"/>
        <w:contextualSpacing/>
        <w:jc w:val="center"/>
        <w:rPr>
          <w:b/>
          <w:lang w:eastAsia="ko-KR"/>
        </w:rPr>
      </w:pPr>
    </w:p>
    <w:p w:rsidR="003C36FD" w:rsidRPr="00FC642D" w:rsidRDefault="003C36FD" w:rsidP="00FC642D">
      <w:pPr>
        <w:shd w:val="clear" w:color="auto" w:fill="FFFFFF" w:themeFill="background1"/>
        <w:spacing w:after="0" w:line="240" w:lineRule="auto"/>
        <w:contextualSpacing/>
        <w:jc w:val="center"/>
        <w:rPr>
          <w:b/>
          <w:lang w:eastAsia="ko-KR"/>
        </w:rPr>
      </w:pPr>
    </w:p>
    <w:p w:rsidR="0024313B" w:rsidRPr="00924541" w:rsidRDefault="0024313B" w:rsidP="00FC642D">
      <w:pPr>
        <w:shd w:val="clear" w:color="auto" w:fill="FFFFFF" w:themeFill="background1"/>
        <w:spacing w:after="0" w:line="240" w:lineRule="auto"/>
        <w:contextualSpacing/>
        <w:jc w:val="center"/>
        <w:rPr>
          <w:b/>
          <w:lang w:eastAsia="ko-KR"/>
        </w:rPr>
      </w:pPr>
    </w:p>
    <w:p w:rsidR="005F77D8" w:rsidRPr="00924541" w:rsidRDefault="005F77D8" w:rsidP="00FC642D">
      <w:pPr>
        <w:shd w:val="clear" w:color="auto" w:fill="FFFFFF" w:themeFill="background1"/>
        <w:spacing w:after="0" w:line="240" w:lineRule="auto"/>
        <w:contextualSpacing/>
        <w:jc w:val="center"/>
        <w:rPr>
          <w:b/>
          <w:lang w:eastAsia="ko-KR"/>
        </w:rPr>
      </w:pPr>
    </w:p>
    <w:p w:rsidR="0024313B" w:rsidRPr="00924541" w:rsidRDefault="0024313B" w:rsidP="00FC642D">
      <w:pPr>
        <w:shd w:val="clear" w:color="auto" w:fill="FFFFFF" w:themeFill="background1"/>
        <w:spacing w:after="0" w:line="240" w:lineRule="auto"/>
        <w:contextualSpacing/>
        <w:jc w:val="center"/>
        <w:rPr>
          <w:b/>
          <w:lang w:eastAsia="ko-KR"/>
        </w:rPr>
      </w:pPr>
    </w:p>
    <w:p w:rsidR="005F77D8" w:rsidRPr="00924541" w:rsidRDefault="005F77D8" w:rsidP="00FC642D">
      <w:pPr>
        <w:shd w:val="clear" w:color="auto" w:fill="FFFFFF" w:themeFill="background1"/>
        <w:spacing w:after="0" w:line="240" w:lineRule="auto"/>
        <w:contextualSpacing/>
        <w:jc w:val="center"/>
        <w:rPr>
          <w:b/>
          <w:lang w:eastAsia="ko-KR"/>
        </w:rPr>
      </w:pPr>
    </w:p>
    <w:p w:rsidR="005F77D8" w:rsidRPr="00924541" w:rsidRDefault="005F77D8" w:rsidP="00FC642D">
      <w:pPr>
        <w:shd w:val="clear" w:color="auto" w:fill="FFFFFF" w:themeFill="background1"/>
        <w:spacing w:after="0" w:line="240" w:lineRule="auto"/>
        <w:contextualSpacing/>
        <w:jc w:val="center"/>
        <w:rPr>
          <w:b/>
          <w:lang w:eastAsia="ko-KR"/>
        </w:rPr>
      </w:pPr>
    </w:p>
    <w:p w:rsidR="003C36FD" w:rsidRPr="00FC642D" w:rsidRDefault="000D5BF8" w:rsidP="00FC642D">
      <w:pPr>
        <w:shd w:val="clear" w:color="auto" w:fill="FFFFFF" w:themeFill="background1"/>
        <w:spacing w:after="0" w:line="240" w:lineRule="auto"/>
        <w:contextualSpacing/>
        <w:jc w:val="center"/>
        <w:rPr>
          <w:b/>
          <w:lang w:val="kk-KZ"/>
        </w:rPr>
      </w:pPr>
      <w:r w:rsidRPr="000D5BF8">
        <w:rPr>
          <w:b/>
          <w:noProof/>
          <w:lang w:val="en-US"/>
        </w:rPr>
        <w:pict>
          <v:oval id="_x0000_s1073" style="position:absolute;left:0;text-align:left;margin-left:209.4pt;margin-top:19.2pt;width:53.75pt;height:19.55pt;z-index:251679744" strokecolor="white"/>
        </w:pict>
      </w:r>
      <w:r w:rsidR="003C36FD" w:rsidRPr="00FC642D">
        <w:rPr>
          <w:b/>
          <w:lang w:eastAsia="ko-KR"/>
        </w:rPr>
        <w:t>Шымкент  2021</w:t>
      </w:r>
    </w:p>
    <w:p w:rsidR="003C36FD" w:rsidRPr="00FC642D" w:rsidRDefault="000D5BF8" w:rsidP="00FC642D">
      <w:pPr>
        <w:pStyle w:val="31"/>
        <w:shd w:val="clear" w:color="auto" w:fill="FFFFFF" w:themeFill="background1"/>
        <w:spacing w:after="0" w:line="240" w:lineRule="auto"/>
        <w:contextualSpacing/>
        <w:jc w:val="right"/>
        <w:rPr>
          <w:b/>
          <w:sz w:val="28"/>
          <w:szCs w:val="28"/>
          <w:lang w:val="kk-KZ"/>
        </w:rPr>
      </w:pPr>
      <w:r>
        <w:rPr>
          <w:b/>
          <w:noProof/>
          <w:sz w:val="28"/>
          <w:szCs w:val="28"/>
        </w:rPr>
        <w:lastRenderedPageBreak/>
        <w:pict>
          <v:rect id="_x0000_s1074" style="position:absolute;left:0;text-align:left;margin-left:187.85pt;margin-top:-.3pt;width:100.55pt;height:40.25pt;z-index:251680768" fillcolor="white [3212]" strokecolor="white [3212]"/>
        </w:pict>
      </w:r>
    </w:p>
    <w:p w:rsidR="003C36FD" w:rsidRPr="00924541" w:rsidRDefault="003C36FD" w:rsidP="00FC642D">
      <w:pPr>
        <w:pStyle w:val="31"/>
        <w:shd w:val="clear" w:color="auto" w:fill="FFFFFF" w:themeFill="background1"/>
        <w:spacing w:after="0" w:line="240" w:lineRule="auto"/>
        <w:contextualSpacing/>
        <w:jc w:val="right"/>
        <w:rPr>
          <w:b/>
          <w:sz w:val="28"/>
          <w:szCs w:val="28"/>
        </w:rPr>
      </w:pPr>
    </w:p>
    <w:p w:rsidR="005F77D8" w:rsidRPr="00924541" w:rsidRDefault="005F77D8" w:rsidP="00FC642D">
      <w:pPr>
        <w:pStyle w:val="31"/>
        <w:shd w:val="clear" w:color="auto" w:fill="FFFFFF" w:themeFill="background1"/>
        <w:spacing w:after="0" w:line="240" w:lineRule="auto"/>
        <w:contextualSpacing/>
        <w:jc w:val="right"/>
        <w:rPr>
          <w:b/>
          <w:sz w:val="28"/>
          <w:szCs w:val="28"/>
        </w:rPr>
      </w:pPr>
    </w:p>
    <w:p w:rsidR="003C36FD" w:rsidRPr="00FC642D" w:rsidRDefault="000D5BF8" w:rsidP="00FC642D">
      <w:pPr>
        <w:pStyle w:val="31"/>
        <w:shd w:val="clear" w:color="auto" w:fill="FFFFFF" w:themeFill="background1"/>
        <w:spacing w:after="0" w:line="240" w:lineRule="auto"/>
        <w:contextualSpacing/>
        <w:jc w:val="right"/>
        <w:rPr>
          <w:b/>
          <w:sz w:val="28"/>
          <w:szCs w:val="28"/>
          <w:lang w:val="kk-KZ"/>
        </w:rPr>
      </w:pPr>
      <w:r>
        <w:rPr>
          <w:b/>
          <w:noProof/>
          <w:sz w:val="28"/>
          <w:szCs w:val="28"/>
          <w:lang w:eastAsia="ru-RU"/>
        </w:rPr>
        <w:pict>
          <v:rect id="_x0000_s1078" style="position:absolute;left:0;text-align:left;margin-left:198.3pt;margin-top:29.05pt;width:90.1pt;height:38pt;z-index:251683840" fillcolor="white [3212]" strokecolor="white [3212]"/>
        </w:pict>
      </w: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r w:rsidRPr="00FC642D">
        <w:rPr>
          <w:b/>
          <w:sz w:val="28"/>
          <w:szCs w:val="28"/>
        </w:rPr>
        <w:t xml:space="preserve">                                       </w:t>
      </w: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right"/>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center"/>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center"/>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center"/>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center"/>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center"/>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center"/>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center"/>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center"/>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center"/>
        <w:rPr>
          <w:b/>
          <w:sz w:val="28"/>
          <w:szCs w:val="28"/>
        </w:rPr>
      </w:pPr>
    </w:p>
    <w:p w:rsidR="001302A6" w:rsidRPr="00FC642D" w:rsidRDefault="001302A6" w:rsidP="00FC642D">
      <w:pPr>
        <w:pStyle w:val="31"/>
        <w:shd w:val="clear" w:color="auto" w:fill="FFFFFF" w:themeFill="background1"/>
        <w:spacing w:after="0" w:line="240" w:lineRule="auto"/>
        <w:contextualSpacing/>
        <w:jc w:val="center"/>
        <w:rPr>
          <w:b/>
          <w:sz w:val="28"/>
          <w:szCs w:val="28"/>
        </w:rPr>
      </w:pPr>
    </w:p>
    <w:p w:rsidR="001302A6" w:rsidRPr="00FC642D" w:rsidRDefault="001302A6" w:rsidP="00FC642D">
      <w:pPr>
        <w:pStyle w:val="31"/>
        <w:shd w:val="clear" w:color="auto" w:fill="FFFFFF" w:themeFill="background1"/>
        <w:spacing w:after="0" w:line="240" w:lineRule="auto"/>
        <w:contextualSpacing/>
        <w:jc w:val="center"/>
        <w:rPr>
          <w:b/>
          <w:sz w:val="28"/>
          <w:szCs w:val="28"/>
        </w:rPr>
      </w:pPr>
    </w:p>
    <w:p w:rsidR="001302A6" w:rsidRPr="00FC642D" w:rsidRDefault="001302A6" w:rsidP="00FC642D">
      <w:pPr>
        <w:pStyle w:val="31"/>
        <w:shd w:val="clear" w:color="auto" w:fill="FFFFFF" w:themeFill="background1"/>
        <w:spacing w:after="0" w:line="240" w:lineRule="auto"/>
        <w:contextualSpacing/>
        <w:jc w:val="center"/>
        <w:rPr>
          <w:b/>
          <w:sz w:val="28"/>
          <w:szCs w:val="28"/>
        </w:rPr>
      </w:pPr>
    </w:p>
    <w:p w:rsidR="001302A6" w:rsidRPr="00FC642D" w:rsidRDefault="001302A6" w:rsidP="00FC642D">
      <w:pPr>
        <w:pStyle w:val="31"/>
        <w:shd w:val="clear" w:color="auto" w:fill="FFFFFF" w:themeFill="background1"/>
        <w:spacing w:after="0" w:line="240" w:lineRule="auto"/>
        <w:contextualSpacing/>
        <w:jc w:val="center"/>
        <w:rPr>
          <w:b/>
          <w:sz w:val="28"/>
          <w:szCs w:val="28"/>
        </w:rPr>
      </w:pPr>
    </w:p>
    <w:p w:rsidR="001302A6" w:rsidRPr="00FC642D" w:rsidRDefault="001302A6" w:rsidP="00FC642D">
      <w:pPr>
        <w:pStyle w:val="31"/>
        <w:shd w:val="clear" w:color="auto" w:fill="FFFFFF" w:themeFill="background1"/>
        <w:spacing w:after="0" w:line="240" w:lineRule="auto"/>
        <w:contextualSpacing/>
        <w:jc w:val="center"/>
        <w:rPr>
          <w:b/>
          <w:sz w:val="28"/>
          <w:szCs w:val="28"/>
        </w:rPr>
      </w:pPr>
    </w:p>
    <w:p w:rsidR="00EA0656" w:rsidRPr="00FC642D" w:rsidRDefault="00EA0656" w:rsidP="00FC642D">
      <w:pPr>
        <w:pStyle w:val="31"/>
        <w:shd w:val="clear" w:color="auto" w:fill="FFFFFF" w:themeFill="background1"/>
        <w:spacing w:after="0" w:line="240" w:lineRule="auto"/>
        <w:contextualSpacing/>
        <w:jc w:val="center"/>
        <w:rPr>
          <w:b/>
          <w:sz w:val="28"/>
          <w:szCs w:val="28"/>
        </w:rPr>
      </w:pPr>
    </w:p>
    <w:p w:rsidR="003C36FD" w:rsidRPr="00FC642D" w:rsidRDefault="000D5BF8" w:rsidP="00FC642D">
      <w:pPr>
        <w:pStyle w:val="31"/>
        <w:shd w:val="clear" w:color="auto" w:fill="FFFFFF" w:themeFill="background1"/>
        <w:spacing w:after="0" w:line="240" w:lineRule="auto"/>
        <w:contextualSpacing/>
        <w:jc w:val="center"/>
        <w:rPr>
          <w:b/>
          <w:sz w:val="28"/>
          <w:szCs w:val="28"/>
          <w:lang w:val="kk-KZ"/>
        </w:rPr>
      </w:pPr>
      <w:r>
        <w:rPr>
          <w:b/>
          <w:noProof/>
          <w:sz w:val="28"/>
          <w:szCs w:val="28"/>
          <w:lang w:eastAsia="ru-RU"/>
        </w:rPr>
        <w:pict>
          <v:rect id="_x0000_s1079" style="position:absolute;left:0;text-align:left;margin-left:177.3pt;margin-top:19.75pt;width:142pt;height:59.3pt;z-index:251684864" fillcolor="white [3212]" strokecolor="white [3212]"/>
        </w:pict>
      </w:r>
    </w:p>
    <w:p w:rsidR="003C36FD" w:rsidRPr="00FC642D" w:rsidRDefault="003C36FD" w:rsidP="00FC642D">
      <w:pPr>
        <w:pStyle w:val="31"/>
        <w:shd w:val="clear" w:color="auto" w:fill="FFFFFF" w:themeFill="background1"/>
        <w:spacing w:after="0" w:line="240" w:lineRule="auto"/>
        <w:contextualSpacing/>
        <w:jc w:val="center"/>
        <w:rPr>
          <w:b/>
          <w:sz w:val="28"/>
          <w:szCs w:val="28"/>
        </w:rPr>
      </w:pPr>
      <w:r w:rsidRPr="00FC642D">
        <w:rPr>
          <w:b/>
          <w:sz w:val="28"/>
          <w:szCs w:val="28"/>
        </w:rPr>
        <w:lastRenderedPageBreak/>
        <w:t>МИНИСТЕРСТВО ОБРАЗОВАНИЯ И НАУКИ РЕСПУБЛИКИ КАЗАХСТАН</w:t>
      </w:r>
    </w:p>
    <w:p w:rsidR="003C36FD" w:rsidRPr="00FC642D" w:rsidRDefault="003C36FD" w:rsidP="00FC642D">
      <w:pPr>
        <w:pStyle w:val="31"/>
        <w:shd w:val="clear" w:color="auto" w:fill="FFFFFF" w:themeFill="background1"/>
        <w:spacing w:after="0" w:line="240" w:lineRule="auto"/>
        <w:contextualSpacing/>
        <w:jc w:val="center"/>
        <w:rPr>
          <w:b/>
          <w:sz w:val="28"/>
          <w:szCs w:val="28"/>
        </w:rPr>
      </w:pPr>
    </w:p>
    <w:p w:rsidR="003C36FD" w:rsidRPr="00FC642D" w:rsidRDefault="003C36FD" w:rsidP="00FC642D">
      <w:pPr>
        <w:pStyle w:val="31"/>
        <w:shd w:val="clear" w:color="auto" w:fill="FFFFFF" w:themeFill="background1"/>
        <w:spacing w:after="0" w:line="240" w:lineRule="auto"/>
        <w:contextualSpacing/>
        <w:jc w:val="center"/>
        <w:rPr>
          <w:b/>
          <w:sz w:val="28"/>
          <w:szCs w:val="28"/>
        </w:rPr>
      </w:pPr>
    </w:p>
    <w:p w:rsidR="003C36FD" w:rsidRPr="00FC642D" w:rsidRDefault="003C36FD" w:rsidP="00FC642D">
      <w:pPr>
        <w:pStyle w:val="31"/>
        <w:shd w:val="clear" w:color="auto" w:fill="FFFFFF" w:themeFill="background1"/>
        <w:spacing w:after="0" w:line="240" w:lineRule="auto"/>
        <w:contextualSpacing/>
        <w:jc w:val="center"/>
        <w:rPr>
          <w:b/>
          <w:sz w:val="28"/>
          <w:szCs w:val="28"/>
        </w:rPr>
      </w:pPr>
      <w:r w:rsidRPr="00FC642D">
        <w:rPr>
          <w:b/>
          <w:sz w:val="28"/>
          <w:szCs w:val="28"/>
        </w:rPr>
        <w:t>ЮЖНО-КАЗАХСТАНСКИЙ УНИВЕРСИТЕТ</w:t>
      </w:r>
    </w:p>
    <w:p w:rsidR="003C36FD" w:rsidRPr="00FC642D" w:rsidRDefault="003C36FD" w:rsidP="00FC642D">
      <w:pPr>
        <w:pStyle w:val="31"/>
        <w:shd w:val="clear" w:color="auto" w:fill="FFFFFF" w:themeFill="background1"/>
        <w:spacing w:after="0" w:line="240" w:lineRule="auto"/>
        <w:contextualSpacing/>
        <w:jc w:val="center"/>
        <w:rPr>
          <w:b/>
          <w:sz w:val="28"/>
          <w:szCs w:val="28"/>
        </w:rPr>
      </w:pPr>
      <w:r w:rsidRPr="00FC642D">
        <w:rPr>
          <w:b/>
          <w:sz w:val="28"/>
          <w:szCs w:val="28"/>
        </w:rPr>
        <w:t>им. М.АУЕЗОВА</w:t>
      </w:r>
    </w:p>
    <w:p w:rsidR="003C36FD" w:rsidRPr="00FC642D" w:rsidRDefault="003C36FD" w:rsidP="00FC642D">
      <w:pPr>
        <w:pStyle w:val="31"/>
        <w:shd w:val="clear" w:color="auto" w:fill="FFFFFF" w:themeFill="background1"/>
        <w:spacing w:after="0" w:line="240" w:lineRule="auto"/>
        <w:contextualSpacing/>
        <w:jc w:val="center"/>
        <w:rPr>
          <w:b/>
          <w:sz w:val="28"/>
          <w:szCs w:val="28"/>
        </w:rPr>
      </w:pPr>
      <w:r w:rsidRPr="00FC642D">
        <w:rPr>
          <w:b/>
          <w:noProof/>
          <w:sz w:val="28"/>
          <w:szCs w:val="28"/>
          <w:lang w:eastAsia="ru-RU"/>
        </w:rPr>
        <w:drawing>
          <wp:inline distT="0" distB="0" distL="0" distR="0">
            <wp:extent cx="1812925" cy="993140"/>
            <wp:effectExtent l="19050" t="0" r="0" b="0"/>
            <wp:docPr id="2"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srcRect/>
                    <a:stretch>
                      <a:fillRect/>
                    </a:stretch>
                  </pic:blipFill>
                  <pic:spPr bwMode="auto">
                    <a:xfrm>
                      <a:off x="0" y="0"/>
                      <a:ext cx="1812925" cy="993140"/>
                    </a:xfrm>
                    <a:prstGeom prst="rect">
                      <a:avLst/>
                    </a:prstGeom>
                    <a:noFill/>
                    <a:ln w="9525">
                      <a:noFill/>
                      <a:miter lim="800000"/>
                      <a:headEnd/>
                      <a:tailEnd/>
                    </a:ln>
                  </pic:spPr>
                </pic:pic>
              </a:graphicData>
            </a:graphic>
          </wp:inline>
        </w:drawing>
      </w:r>
    </w:p>
    <w:p w:rsidR="003C36FD" w:rsidRPr="00FC642D" w:rsidRDefault="003C36FD" w:rsidP="00FC642D">
      <w:pPr>
        <w:pStyle w:val="31"/>
        <w:shd w:val="clear" w:color="auto" w:fill="FFFFFF" w:themeFill="background1"/>
        <w:spacing w:after="0" w:line="240" w:lineRule="auto"/>
        <w:contextualSpacing/>
        <w:jc w:val="center"/>
        <w:rPr>
          <w:b/>
          <w:sz w:val="28"/>
          <w:szCs w:val="28"/>
          <w:lang w:val="en-US"/>
        </w:rPr>
      </w:pPr>
    </w:p>
    <w:p w:rsidR="003C36FD" w:rsidRPr="00FC642D" w:rsidRDefault="003C36FD" w:rsidP="00FC642D">
      <w:pPr>
        <w:shd w:val="clear" w:color="auto" w:fill="FFFFFF" w:themeFill="background1"/>
        <w:spacing w:after="0" w:line="240" w:lineRule="auto"/>
        <w:contextualSpacing/>
        <w:jc w:val="center"/>
        <w:rPr>
          <w:lang w:eastAsia="ko-KR"/>
        </w:rPr>
      </w:pPr>
      <w:r w:rsidRPr="00FC642D">
        <w:t>К</w:t>
      </w:r>
      <w:r w:rsidR="00EA0656" w:rsidRPr="00FC642D">
        <w:t>афедра</w:t>
      </w:r>
      <w:r w:rsidRPr="00FC642D">
        <w:t xml:space="preserve"> «Финансы»</w:t>
      </w:r>
    </w:p>
    <w:p w:rsidR="003C36FD" w:rsidRPr="00FC642D" w:rsidRDefault="003C36FD" w:rsidP="00FC642D">
      <w:pPr>
        <w:pStyle w:val="31"/>
        <w:shd w:val="clear" w:color="auto" w:fill="FFFFFF" w:themeFill="background1"/>
        <w:spacing w:after="0" w:line="240" w:lineRule="auto"/>
        <w:contextualSpacing/>
        <w:jc w:val="center"/>
        <w:rPr>
          <w:b/>
          <w:sz w:val="28"/>
          <w:szCs w:val="28"/>
        </w:rPr>
      </w:pPr>
    </w:p>
    <w:p w:rsidR="00EA0656" w:rsidRPr="00FC642D" w:rsidRDefault="00EA0656" w:rsidP="00FC642D">
      <w:pPr>
        <w:pStyle w:val="31"/>
        <w:shd w:val="clear" w:color="auto" w:fill="FFFFFF" w:themeFill="background1"/>
        <w:spacing w:after="0" w:line="240" w:lineRule="auto"/>
        <w:contextualSpacing/>
        <w:jc w:val="center"/>
        <w:rPr>
          <w:b/>
          <w:sz w:val="28"/>
          <w:szCs w:val="28"/>
        </w:rPr>
      </w:pPr>
    </w:p>
    <w:p w:rsidR="00EA0656" w:rsidRPr="00FC642D" w:rsidRDefault="00EA0656" w:rsidP="00FC642D">
      <w:pPr>
        <w:pStyle w:val="31"/>
        <w:shd w:val="clear" w:color="auto" w:fill="FFFFFF" w:themeFill="background1"/>
        <w:spacing w:after="0" w:line="240" w:lineRule="auto"/>
        <w:contextualSpacing/>
        <w:jc w:val="center"/>
        <w:rPr>
          <w:b/>
          <w:sz w:val="28"/>
          <w:szCs w:val="28"/>
        </w:rPr>
      </w:pPr>
    </w:p>
    <w:p w:rsidR="003C36FD" w:rsidRPr="00FC642D" w:rsidRDefault="003C36FD" w:rsidP="00FC642D">
      <w:pPr>
        <w:pStyle w:val="31"/>
        <w:shd w:val="clear" w:color="auto" w:fill="FFFFFF" w:themeFill="background1"/>
        <w:spacing w:after="0" w:line="240" w:lineRule="auto"/>
        <w:contextualSpacing/>
        <w:jc w:val="center"/>
        <w:rPr>
          <w:b/>
          <w:sz w:val="28"/>
          <w:szCs w:val="28"/>
          <w:lang w:val="kk-KZ"/>
        </w:rPr>
      </w:pPr>
      <w:r w:rsidRPr="00FC642D">
        <w:rPr>
          <w:b/>
          <w:sz w:val="28"/>
          <w:szCs w:val="28"/>
          <w:lang w:val="kk-KZ"/>
        </w:rPr>
        <w:t>Жакипбекова Д.С.</w:t>
      </w:r>
    </w:p>
    <w:p w:rsidR="003C36FD" w:rsidRPr="00FC642D" w:rsidRDefault="003C36FD" w:rsidP="00FC642D">
      <w:pPr>
        <w:pStyle w:val="31"/>
        <w:shd w:val="clear" w:color="auto" w:fill="FFFFFF" w:themeFill="background1"/>
        <w:spacing w:after="0" w:line="240" w:lineRule="auto"/>
        <w:contextualSpacing/>
        <w:jc w:val="center"/>
        <w:rPr>
          <w:b/>
          <w:sz w:val="28"/>
          <w:szCs w:val="28"/>
          <w:lang w:val="kk-KZ"/>
        </w:rPr>
      </w:pPr>
    </w:p>
    <w:p w:rsidR="00AA6B82" w:rsidRPr="00FC642D" w:rsidRDefault="00AA6B82" w:rsidP="00FC642D">
      <w:pPr>
        <w:pStyle w:val="31"/>
        <w:shd w:val="clear" w:color="auto" w:fill="FFFFFF" w:themeFill="background1"/>
        <w:spacing w:after="0" w:line="240" w:lineRule="auto"/>
        <w:contextualSpacing/>
        <w:jc w:val="center"/>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center"/>
        <w:rPr>
          <w:sz w:val="28"/>
          <w:szCs w:val="28"/>
        </w:rPr>
      </w:pPr>
    </w:p>
    <w:p w:rsidR="0024313B" w:rsidRPr="00FC642D" w:rsidRDefault="0024313B" w:rsidP="00FC642D">
      <w:pPr>
        <w:shd w:val="clear" w:color="auto" w:fill="FFFFFF" w:themeFill="background1"/>
        <w:spacing w:after="0" w:line="240" w:lineRule="auto"/>
        <w:ind w:firstLine="567"/>
        <w:jc w:val="center"/>
        <w:rPr>
          <w:lang w:val="kk-KZ"/>
        </w:rPr>
      </w:pPr>
      <w:r w:rsidRPr="00FC642D">
        <w:rPr>
          <w:lang w:val="kk-KZ"/>
        </w:rPr>
        <w:t xml:space="preserve">Конспект лекций </w:t>
      </w:r>
    </w:p>
    <w:p w:rsidR="0024313B" w:rsidRPr="00FC642D" w:rsidRDefault="0024313B" w:rsidP="00FC642D">
      <w:pPr>
        <w:shd w:val="clear" w:color="auto" w:fill="FFFFFF" w:themeFill="background1"/>
        <w:spacing w:after="0" w:line="240" w:lineRule="auto"/>
        <w:ind w:firstLine="567"/>
        <w:jc w:val="center"/>
        <w:rPr>
          <w:lang w:val="kk-KZ"/>
        </w:rPr>
      </w:pPr>
      <w:r w:rsidRPr="00FC642D">
        <w:t>по дисциплине «</w:t>
      </w:r>
      <w:r w:rsidRPr="00FC642D">
        <w:rPr>
          <w:lang w:val="kk-KZ"/>
        </w:rPr>
        <w:t>Финансовый контроль и аудит</w:t>
      </w:r>
      <w:r w:rsidRPr="00FC642D">
        <w:t>»</w:t>
      </w:r>
    </w:p>
    <w:p w:rsidR="0024313B" w:rsidRPr="00FC642D" w:rsidRDefault="0024313B" w:rsidP="00FC642D">
      <w:pPr>
        <w:shd w:val="clear" w:color="auto" w:fill="FFFFFF" w:themeFill="background1"/>
        <w:spacing w:after="0" w:line="240" w:lineRule="auto"/>
        <w:ind w:firstLine="567"/>
        <w:contextualSpacing/>
        <w:jc w:val="center"/>
        <w:rPr>
          <w:lang w:val="kk-KZ"/>
        </w:rPr>
      </w:pPr>
      <w:r w:rsidRPr="00FC642D">
        <w:t>для студентов специальности 5В050900 «Финансы»</w:t>
      </w:r>
      <w:r w:rsidR="00EA0656" w:rsidRPr="00FC642D">
        <w:t xml:space="preserve"> и</w:t>
      </w:r>
      <w:r w:rsidRPr="00FC642D">
        <w:rPr>
          <w:lang w:val="kk-KZ"/>
        </w:rPr>
        <w:t xml:space="preserve"> образовательной программы 6В04140</w:t>
      </w:r>
      <w:r w:rsidR="00EA0656" w:rsidRPr="00FC642D">
        <w:rPr>
          <w:lang w:val="kk-KZ"/>
        </w:rPr>
        <w:t xml:space="preserve"> </w:t>
      </w:r>
      <w:r w:rsidR="00EA0656" w:rsidRPr="00FC642D">
        <w:t>«Финансы»</w:t>
      </w:r>
    </w:p>
    <w:p w:rsidR="00AA6B82" w:rsidRPr="00FC642D" w:rsidRDefault="00AA6B82" w:rsidP="00FC642D">
      <w:pPr>
        <w:shd w:val="clear" w:color="auto" w:fill="FFFFFF" w:themeFill="background1"/>
        <w:spacing w:after="0" w:line="240" w:lineRule="auto"/>
        <w:ind w:firstLine="567"/>
        <w:jc w:val="center"/>
        <w:rPr>
          <w:b/>
          <w:iCs/>
          <w:lang w:val="kk-KZ"/>
        </w:rPr>
      </w:pPr>
    </w:p>
    <w:p w:rsidR="003C36FD" w:rsidRPr="00FC642D" w:rsidRDefault="003C36FD" w:rsidP="00FC642D">
      <w:pPr>
        <w:pStyle w:val="31"/>
        <w:shd w:val="clear" w:color="auto" w:fill="FFFFFF" w:themeFill="background1"/>
        <w:spacing w:after="0" w:line="240" w:lineRule="auto"/>
        <w:contextualSpacing/>
        <w:jc w:val="center"/>
        <w:rPr>
          <w:b/>
          <w:sz w:val="28"/>
          <w:szCs w:val="28"/>
        </w:rPr>
      </w:pPr>
    </w:p>
    <w:p w:rsidR="003C36FD" w:rsidRPr="00FC642D" w:rsidRDefault="003C36FD" w:rsidP="00FC642D">
      <w:pPr>
        <w:pStyle w:val="31"/>
        <w:shd w:val="clear" w:color="auto" w:fill="FFFFFF" w:themeFill="background1"/>
        <w:spacing w:after="0" w:line="240" w:lineRule="auto"/>
        <w:contextualSpacing/>
        <w:jc w:val="center"/>
        <w:rPr>
          <w:b/>
          <w:sz w:val="28"/>
          <w:szCs w:val="28"/>
        </w:rPr>
      </w:pPr>
      <w:r w:rsidRPr="00FC642D">
        <w:rPr>
          <w:b/>
          <w:sz w:val="28"/>
          <w:szCs w:val="28"/>
        </w:rPr>
        <w:t xml:space="preserve"> </w:t>
      </w:r>
    </w:p>
    <w:p w:rsidR="003C36FD" w:rsidRPr="00FC642D" w:rsidRDefault="003C36FD" w:rsidP="00FC642D">
      <w:pPr>
        <w:pStyle w:val="31"/>
        <w:shd w:val="clear" w:color="auto" w:fill="FFFFFF" w:themeFill="background1"/>
        <w:spacing w:after="0" w:line="240" w:lineRule="auto"/>
        <w:contextualSpacing/>
        <w:rPr>
          <w:b/>
          <w:sz w:val="28"/>
          <w:szCs w:val="28"/>
        </w:rPr>
      </w:pPr>
    </w:p>
    <w:p w:rsidR="003C36FD" w:rsidRPr="00FC642D" w:rsidRDefault="003C36FD" w:rsidP="00FC642D">
      <w:pPr>
        <w:pStyle w:val="31"/>
        <w:shd w:val="clear" w:color="auto" w:fill="FFFFFF" w:themeFill="background1"/>
        <w:spacing w:after="0" w:line="240" w:lineRule="auto"/>
        <w:contextualSpacing/>
        <w:rPr>
          <w:b/>
          <w:sz w:val="28"/>
          <w:szCs w:val="28"/>
        </w:rPr>
      </w:pPr>
    </w:p>
    <w:p w:rsidR="003C36FD" w:rsidRPr="00FC642D" w:rsidRDefault="003C36FD" w:rsidP="00FC642D">
      <w:pPr>
        <w:pStyle w:val="31"/>
        <w:shd w:val="clear" w:color="auto" w:fill="FFFFFF" w:themeFill="background1"/>
        <w:spacing w:after="0" w:line="240" w:lineRule="auto"/>
        <w:contextualSpacing/>
        <w:rPr>
          <w:b/>
          <w:sz w:val="28"/>
          <w:szCs w:val="28"/>
        </w:rPr>
      </w:pPr>
    </w:p>
    <w:p w:rsidR="003C36FD" w:rsidRPr="00FC642D" w:rsidRDefault="003C36FD" w:rsidP="00FC642D">
      <w:pPr>
        <w:pStyle w:val="31"/>
        <w:shd w:val="clear" w:color="auto" w:fill="FFFFFF" w:themeFill="background1"/>
        <w:spacing w:after="0" w:line="240" w:lineRule="auto"/>
        <w:contextualSpacing/>
        <w:rPr>
          <w:b/>
          <w:sz w:val="28"/>
          <w:szCs w:val="28"/>
        </w:rPr>
      </w:pPr>
    </w:p>
    <w:p w:rsidR="003C36FD" w:rsidRPr="00FC642D" w:rsidRDefault="003C36FD" w:rsidP="00FC642D">
      <w:pPr>
        <w:pStyle w:val="31"/>
        <w:shd w:val="clear" w:color="auto" w:fill="FFFFFF" w:themeFill="background1"/>
        <w:spacing w:after="0" w:line="240" w:lineRule="auto"/>
        <w:contextualSpacing/>
        <w:rPr>
          <w:b/>
          <w:sz w:val="28"/>
          <w:szCs w:val="28"/>
          <w:lang w:val="kk-KZ"/>
        </w:rPr>
      </w:pPr>
    </w:p>
    <w:p w:rsidR="00AA6B82" w:rsidRPr="00FC642D" w:rsidRDefault="00AA6B82" w:rsidP="00FC642D">
      <w:pPr>
        <w:pStyle w:val="31"/>
        <w:shd w:val="clear" w:color="auto" w:fill="FFFFFF" w:themeFill="background1"/>
        <w:spacing w:after="0" w:line="240" w:lineRule="auto"/>
        <w:contextualSpacing/>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center"/>
        <w:rPr>
          <w:b/>
          <w:sz w:val="28"/>
          <w:szCs w:val="28"/>
        </w:rPr>
      </w:pPr>
    </w:p>
    <w:p w:rsidR="003C36FD" w:rsidRPr="00FC642D" w:rsidRDefault="003C36FD" w:rsidP="00FC642D">
      <w:pPr>
        <w:pStyle w:val="31"/>
        <w:shd w:val="clear" w:color="auto" w:fill="FFFFFF" w:themeFill="background1"/>
        <w:spacing w:after="0" w:line="240" w:lineRule="auto"/>
        <w:contextualSpacing/>
        <w:jc w:val="center"/>
        <w:rPr>
          <w:b/>
          <w:sz w:val="28"/>
          <w:szCs w:val="28"/>
        </w:rPr>
      </w:pPr>
    </w:p>
    <w:p w:rsidR="001302A6" w:rsidRPr="00FC642D" w:rsidRDefault="001302A6" w:rsidP="00FC642D">
      <w:pPr>
        <w:pStyle w:val="31"/>
        <w:shd w:val="clear" w:color="auto" w:fill="FFFFFF" w:themeFill="background1"/>
        <w:spacing w:after="0" w:line="240" w:lineRule="auto"/>
        <w:contextualSpacing/>
        <w:jc w:val="center"/>
        <w:rPr>
          <w:b/>
          <w:sz w:val="28"/>
          <w:szCs w:val="28"/>
        </w:rPr>
      </w:pPr>
    </w:p>
    <w:p w:rsidR="001302A6" w:rsidRPr="00FC642D" w:rsidRDefault="001302A6" w:rsidP="00FC642D">
      <w:pPr>
        <w:pStyle w:val="31"/>
        <w:shd w:val="clear" w:color="auto" w:fill="FFFFFF" w:themeFill="background1"/>
        <w:spacing w:after="0" w:line="240" w:lineRule="auto"/>
        <w:contextualSpacing/>
        <w:jc w:val="center"/>
        <w:rPr>
          <w:b/>
          <w:sz w:val="28"/>
          <w:szCs w:val="28"/>
        </w:rPr>
      </w:pPr>
    </w:p>
    <w:p w:rsidR="001302A6" w:rsidRPr="00FC642D" w:rsidRDefault="001302A6" w:rsidP="00FC642D">
      <w:pPr>
        <w:pStyle w:val="31"/>
        <w:shd w:val="clear" w:color="auto" w:fill="FFFFFF" w:themeFill="background1"/>
        <w:spacing w:after="0" w:line="240" w:lineRule="auto"/>
        <w:contextualSpacing/>
        <w:jc w:val="center"/>
        <w:rPr>
          <w:b/>
          <w:sz w:val="28"/>
          <w:szCs w:val="28"/>
        </w:rPr>
      </w:pPr>
    </w:p>
    <w:p w:rsidR="001302A6" w:rsidRPr="00FC642D" w:rsidRDefault="001302A6" w:rsidP="00FC642D">
      <w:pPr>
        <w:pStyle w:val="31"/>
        <w:shd w:val="clear" w:color="auto" w:fill="FFFFFF" w:themeFill="background1"/>
        <w:spacing w:after="0" w:line="240" w:lineRule="auto"/>
        <w:contextualSpacing/>
        <w:jc w:val="center"/>
        <w:rPr>
          <w:b/>
          <w:sz w:val="28"/>
          <w:szCs w:val="28"/>
        </w:rPr>
      </w:pPr>
    </w:p>
    <w:p w:rsidR="001302A6" w:rsidRPr="00FC642D" w:rsidRDefault="001302A6" w:rsidP="00FC642D">
      <w:pPr>
        <w:pStyle w:val="31"/>
        <w:shd w:val="clear" w:color="auto" w:fill="FFFFFF" w:themeFill="background1"/>
        <w:spacing w:after="0" w:line="240" w:lineRule="auto"/>
        <w:contextualSpacing/>
        <w:jc w:val="center"/>
        <w:rPr>
          <w:b/>
          <w:sz w:val="28"/>
          <w:szCs w:val="28"/>
        </w:rPr>
      </w:pPr>
    </w:p>
    <w:p w:rsidR="003C36FD" w:rsidRPr="00FC642D" w:rsidRDefault="003C36FD" w:rsidP="00FC642D">
      <w:pPr>
        <w:pStyle w:val="31"/>
        <w:shd w:val="clear" w:color="auto" w:fill="FFFFFF" w:themeFill="background1"/>
        <w:spacing w:after="0" w:line="240" w:lineRule="auto"/>
        <w:contextualSpacing/>
        <w:jc w:val="center"/>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center"/>
        <w:rPr>
          <w:b/>
          <w:sz w:val="28"/>
          <w:szCs w:val="28"/>
          <w:lang w:val="kk-KZ"/>
        </w:rPr>
      </w:pPr>
    </w:p>
    <w:p w:rsidR="003C36FD" w:rsidRPr="00FC642D" w:rsidRDefault="003C36FD" w:rsidP="00FC642D">
      <w:pPr>
        <w:pStyle w:val="31"/>
        <w:shd w:val="clear" w:color="auto" w:fill="FFFFFF" w:themeFill="background1"/>
        <w:spacing w:after="0" w:line="240" w:lineRule="auto"/>
        <w:contextualSpacing/>
        <w:jc w:val="center"/>
        <w:rPr>
          <w:b/>
          <w:sz w:val="28"/>
          <w:szCs w:val="28"/>
        </w:rPr>
      </w:pPr>
    </w:p>
    <w:p w:rsidR="003C36FD" w:rsidRPr="00FC642D" w:rsidRDefault="000D5BF8" w:rsidP="00FC642D">
      <w:pPr>
        <w:pStyle w:val="31"/>
        <w:shd w:val="clear" w:color="auto" w:fill="FFFFFF" w:themeFill="background1"/>
        <w:spacing w:after="0" w:line="240" w:lineRule="auto"/>
        <w:contextualSpacing/>
        <w:jc w:val="center"/>
        <w:rPr>
          <w:b/>
          <w:sz w:val="28"/>
          <w:szCs w:val="28"/>
        </w:rPr>
      </w:pPr>
      <w:r>
        <w:rPr>
          <w:b/>
          <w:noProof/>
          <w:sz w:val="28"/>
          <w:szCs w:val="28"/>
        </w:rPr>
        <w:pict>
          <v:oval id="_x0000_s1075" style="position:absolute;left:0;text-align:left;margin-left:216.75pt;margin-top:16.2pt;width:58.4pt;height:36.85pt;z-index:251681792" strokecolor="white"/>
        </w:pict>
      </w:r>
      <w:r w:rsidR="003C36FD" w:rsidRPr="00FC642D">
        <w:rPr>
          <w:b/>
          <w:sz w:val="28"/>
          <w:szCs w:val="28"/>
        </w:rPr>
        <w:t>Шымкент - 2021 г.</w:t>
      </w:r>
    </w:p>
    <w:p w:rsidR="003C36FD" w:rsidRPr="00F1712E" w:rsidRDefault="003C36FD" w:rsidP="00DD32EE">
      <w:pPr>
        <w:pStyle w:val="31"/>
        <w:shd w:val="clear" w:color="auto" w:fill="FFFFFF" w:themeFill="background1"/>
        <w:spacing w:after="0" w:line="240" w:lineRule="auto"/>
        <w:ind w:firstLine="567"/>
        <w:contextualSpacing/>
        <w:rPr>
          <w:sz w:val="28"/>
          <w:szCs w:val="28"/>
        </w:rPr>
      </w:pPr>
      <w:r w:rsidRPr="00FC642D">
        <w:rPr>
          <w:sz w:val="28"/>
          <w:szCs w:val="28"/>
        </w:rPr>
        <w:lastRenderedPageBreak/>
        <w:t xml:space="preserve">УДК </w:t>
      </w:r>
      <w:r w:rsidRPr="00FC642D">
        <w:rPr>
          <w:sz w:val="28"/>
          <w:szCs w:val="28"/>
          <w:lang w:val="kk-KZ"/>
        </w:rPr>
        <w:t>336</w:t>
      </w:r>
      <w:r w:rsidR="00F1712E">
        <w:rPr>
          <w:sz w:val="28"/>
          <w:szCs w:val="28"/>
        </w:rPr>
        <w:t xml:space="preserve"> (075.8)</w:t>
      </w:r>
    </w:p>
    <w:p w:rsidR="003C36FD" w:rsidRPr="00FC642D" w:rsidRDefault="003C36FD" w:rsidP="00DD32EE">
      <w:pPr>
        <w:pStyle w:val="31"/>
        <w:shd w:val="clear" w:color="auto" w:fill="FFFFFF" w:themeFill="background1"/>
        <w:spacing w:after="0" w:line="240" w:lineRule="auto"/>
        <w:ind w:firstLine="567"/>
        <w:contextualSpacing/>
        <w:rPr>
          <w:sz w:val="28"/>
          <w:szCs w:val="28"/>
        </w:rPr>
      </w:pPr>
    </w:p>
    <w:p w:rsidR="003C36FD" w:rsidRPr="00FC642D" w:rsidRDefault="003C36FD" w:rsidP="00DD32EE">
      <w:pPr>
        <w:shd w:val="clear" w:color="auto" w:fill="FFFFFF" w:themeFill="background1"/>
        <w:spacing w:after="0" w:line="240" w:lineRule="auto"/>
        <w:ind w:firstLine="567"/>
        <w:jc w:val="both"/>
      </w:pPr>
      <w:r w:rsidRPr="00FC642D">
        <w:t xml:space="preserve">Составитель: </w:t>
      </w:r>
      <w:r w:rsidRPr="00FC642D">
        <w:rPr>
          <w:lang w:val="kk-KZ"/>
        </w:rPr>
        <w:t>Жакипбекова Д.С.</w:t>
      </w:r>
      <w:r w:rsidRPr="00FC642D">
        <w:t xml:space="preserve">, </w:t>
      </w:r>
      <w:r w:rsidRPr="00FC642D">
        <w:rPr>
          <w:lang w:val="kk-KZ"/>
        </w:rPr>
        <w:t>ст.преподаватель</w:t>
      </w:r>
      <w:r w:rsidRPr="00FC642D">
        <w:t xml:space="preserve"> кафедры «Финансы». </w:t>
      </w:r>
      <w:r w:rsidR="00D21673" w:rsidRPr="00FC642D">
        <w:rPr>
          <w:lang w:val="kk-KZ"/>
        </w:rPr>
        <w:t xml:space="preserve">Конспект лекций </w:t>
      </w:r>
      <w:r w:rsidRPr="00FC642D">
        <w:t xml:space="preserve">для обучающихся специальности «Финансы» по дисциплине </w:t>
      </w:r>
      <w:r w:rsidR="00D21673" w:rsidRPr="00FC642D">
        <w:rPr>
          <w:lang w:val="kk-KZ"/>
        </w:rPr>
        <w:t>«Финансовый контроль и аудит»</w:t>
      </w:r>
      <w:r w:rsidR="00D21673" w:rsidRPr="00FC642D">
        <w:t>.- Шымкент: ЮК</w:t>
      </w:r>
      <w:r w:rsidRPr="00FC642D">
        <w:t xml:space="preserve">У им. М. Ауезова, 2021. - </w:t>
      </w:r>
      <w:r w:rsidR="001F1D93" w:rsidRPr="00FC642D">
        <w:rPr>
          <w:lang w:val="kk-KZ"/>
        </w:rPr>
        <w:t>140</w:t>
      </w:r>
      <w:r w:rsidRPr="00FC642D">
        <w:t>с.</w:t>
      </w:r>
    </w:p>
    <w:p w:rsidR="003C36FD" w:rsidRPr="00FC642D" w:rsidRDefault="003C36FD" w:rsidP="00DD32EE">
      <w:pPr>
        <w:shd w:val="clear" w:color="auto" w:fill="FFFFFF" w:themeFill="background1"/>
        <w:spacing w:after="0" w:line="240" w:lineRule="auto"/>
        <w:ind w:firstLine="567"/>
        <w:contextualSpacing/>
      </w:pPr>
    </w:p>
    <w:p w:rsidR="00885065" w:rsidRPr="00FC642D" w:rsidRDefault="000D7744" w:rsidP="00DD32EE">
      <w:pPr>
        <w:shd w:val="clear" w:color="auto" w:fill="FFFFFF" w:themeFill="background1"/>
        <w:spacing w:after="0" w:line="240" w:lineRule="auto"/>
        <w:ind w:firstLine="567"/>
        <w:jc w:val="both"/>
        <w:rPr>
          <w:lang w:eastAsia="ko-KR"/>
        </w:rPr>
      </w:pPr>
      <w:r w:rsidRPr="00FC642D">
        <w:rPr>
          <w:lang w:val="kk-KZ"/>
        </w:rPr>
        <w:t xml:space="preserve">Конспект лекций </w:t>
      </w:r>
      <w:r w:rsidR="003C36FD" w:rsidRPr="00FC642D">
        <w:t>составлены в соответствии с требованиями учебного плана и программой дисциплины «</w:t>
      </w:r>
      <w:r w:rsidR="004C2EF8" w:rsidRPr="00FC642D">
        <w:rPr>
          <w:lang w:val="kk-KZ"/>
        </w:rPr>
        <w:t>Финансовый контроль и аудит</w:t>
      </w:r>
      <w:r w:rsidR="003C36FD" w:rsidRPr="00FC642D">
        <w:t xml:space="preserve">» </w:t>
      </w:r>
      <w:r w:rsidR="00885065" w:rsidRPr="00FC642D">
        <w:rPr>
          <w:lang w:eastAsia="ko-KR"/>
        </w:rPr>
        <w:t xml:space="preserve">и включает все необходимые сведения по выполнению тем </w:t>
      </w:r>
      <w:r w:rsidR="00885065" w:rsidRPr="00FC642D">
        <w:rPr>
          <w:lang w:val="kk-KZ" w:eastAsia="ko-KR"/>
        </w:rPr>
        <w:t>лекционны</w:t>
      </w:r>
      <w:r w:rsidR="00885065" w:rsidRPr="00FC642D">
        <w:rPr>
          <w:lang w:eastAsia="ko-KR"/>
        </w:rPr>
        <w:t>х занятий курса.</w:t>
      </w:r>
    </w:p>
    <w:p w:rsidR="00885065" w:rsidRPr="00FC642D" w:rsidRDefault="00885065" w:rsidP="00DD32EE">
      <w:pPr>
        <w:shd w:val="clear" w:color="auto" w:fill="FFFFFF" w:themeFill="background1"/>
        <w:spacing w:after="0" w:line="240" w:lineRule="auto"/>
        <w:ind w:firstLine="567"/>
        <w:jc w:val="both"/>
        <w:rPr>
          <w:lang w:eastAsia="ko-KR"/>
        </w:rPr>
      </w:pPr>
      <w:r w:rsidRPr="00FC642D">
        <w:rPr>
          <w:lang w:eastAsia="ko-KR"/>
        </w:rPr>
        <w:tab/>
        <w:t xml:space="preserve"> </w:t>
      </w:r>
    </w:p>
    <w:p w:rsidR="00885065" w:rsidRPr="00FC642D" w:rsidRDefault="00885065" w:rsidP="00DD32EE">
      <w:pPr>
        <w:shd w:val="clear" w:color="auto" w:fill="FFFFFF" w:themeFill="background1"/>
        <w:spacing w:after="0" w:line="240" w:lineRule="auto"/>
        <w:ind w:firstLine="567"/>
        <w:jc w:val="both"/>
        <w:rPr>
          <w:lang w:eastAsia="ko-KR"/>
        </w:rPr>
      </w:pPr>
    </w:p>
    <w:p w:rsidR="00885065" w:rsidRPr="00FC642D" w:rsidRDefault="00885065" w:rsidP="00DD32EE">
      <w:pPr>
        <w:shd w:val="clear" w:color="auto" w:fill="FFFFFF" w:themeFill="background1"/>
        <w:spacing w:after="0" w:line="240" w:lineRule="auto"/>
        <w:ind w:firstLine="567"/>
        <w:jc w:val="both"/>
        <w:rPr>
          <w:lang w:eastAsia="ko-KR"/>
        </w:rPr>
      </w:pPr>
      <w:r w:rsidRPr="00FC642D">
        <w:rPr>
          <w:lang w:eastAsia="ko-KR"/>
        </w:rPr>
        <w:t>Краткая аннотация</w:t>
      </w:r>
    </w:p>
    <w:p w:rsidR="00885065" w:rsidRPr="0065095A" w:rsidRDefault="0065095A" w:rsidP="00DD32EE">
      <w:pPr>
        <w:shd w:val="clear" w:color="auto" w:fill="FFFFFF" w:themeFill="background1"/>
        <w:spacing w:after="0" w:line="240" w:lineRule="auto"/>
        <w:ind w:firstLine="567"/>
        <w:jc w:val="both"/>
        <w:rPr>
          <w:lang w:val="kk-KZ" w:eastAsia="ko-KR"/>
        </w:rPr>
      </w:pPr>
      <w:r>
        <w:rPr>
          <w:lang w:val="kk-KZ" w:eastAsia="ko-KR"/>
        </w:rPr>
        <w:t xml:space="preserve">Конспект </w:t>
      </w:r>
      <w:r w:rsidR="00885065" w:rsidRPr="00FC642D">
        <w:rPr>
          <w:lang w:eastAsia="ko-KR"/>
        </w:rPr>
        <w:t xml:space="preserve">лекций предназначен для </w:t>
      </w:r>
      <w:r w:rsidRPr="00FC642D">
        <w:rPr>
          <w:lang w:eastAsia="ko-KR"/>
        </w:rPr>
        <w:t>для студентов специальности 5</w:t>
      </w:r>
      <w:r w:rsidRPr="00FC642D">
        <w:rPr>
          <w:lang w:val="en-US" w:eastAsia="ko-KR"/>
        </w:rPr>
        <w:t>B</w:t>
      </w:r>
      <w:r w:rsidRPr="00FC642D">
        <w:rPr>
          <w:lang w:eastAsia="ko-KR"/>
        </w:rPr>
        <w:t>050900-«Финансы» и ОП  6</w:t>
      </w:r>
      <w:r w:rsidRPr="00FC642D">
        <w:rPr>
          <w:lang w:val="en-US" w:eastAsia="ko-KR"/>
        </w:rPr>
        <w:t>B</w:t>
      </w:r>
      <w:r w:rsidRPr="00FC642D">
        <w:rPr>
          <w:lang w:eastAsia="ko-KR"/>
        </w:rPr>
        <w:t>04140 «Финансы»</w:t>
      </w:r>
      <w:r w:rsidR="00885065" w:rsidRPr="00FC642D">
        <w:rPr>
          <w:lang w:eastAsia="ko-KR"/>
        </w:rPr>
        <w:t>. Эффективность образовательного процесса во многом определяется мето</w:t>
      </w:r>
      <w:r>
        <w:rPr>
          <w:lang w:eastAsia="ko-KR"/>
        </w:rPr>
        <w:t>дикой преподавания предмета, т.</w:t>
      </w:r>
      <w:r w:rsidR="00885065" w:rsidRPr="00FC642D">
        <w:rPr>
          <w:lang w:eastAsia="ko-KR"/>
        </w:rPr>
        <w:t>е. методом преподавания учебного предмета. В современных условиях роль и значение методики в области финансов</w:t>
      </w:r>
      <w:r>
        <w:rPr>
          <w:lang w:val="kk-KZ" w:eastAsia="ko-KR"/>
        </w:rPr>
        <w:t>ого контроля</w:t>
      </w:r>
      <w:r w:rsidR="00885065" w:rsidRPr="00FC642D">
        <w:rPr>
          <w:lang w:eastAsia="ko-KR"/>
        </w:rPr>
        <w:t xml:space="preserve"> постоянно возрастает, так как финансовое образование оказывает непосредственное влияние на изменение общественного развития. Основная задача методики-изучение закономерностей данного обучения и установление на их основе нормативных требований к деятельности преподавателей. </w:t>
      </w:r>
    </w:p>
    <w:p w:rsidR="003C36FD" w:rsidRPr="00FC642D" w:rsidRDefault="003C36FD" w:rsidP="00DD32EE">
      <w:pPr>
        <w:shd w:val="clear" w:color="auto" w:fill="FFFFFF" w:themeFill="background1"/>
        <w:tabs>
          <w:tab w:val="left" w:pos="567"/>
        </w:tabs>
        <w:spacing w:after="0" w:line="240" w:lineRule="auto"/>
        <w:ind w:firstLine="567"/>
        <w:contextualSpacing/>
        <w:jc w:val="both"/>
      </w:pPr>
    </w:p>
    <w:p w:rsidR="003C36FD" w:rsidRPr="00FC642D" w:rsidRDefault="003C36FD" w:rsidP="00DD32EE">
      <w:pPr>
        <w:pStyle w:val="a8"/>
        <w:shd w:val="clear" w:color="auto" w:fill="FFFFFF" w:themeFill="background1"/>
        <w:tabs>
          <w:tab w:val="left" w:pos="142"/>
        </w:tabs>
        <w:spacing w:line="240" w:lineRule="auto"/>
        <w:ind w:left="0"/>
        <w:contextualSpacing/>
        <w:jc w:val="left"/>
        <w:rPr>
          <w:rFonts w:ascii="Times New Roman" w:hAnsi="Times New Roman"/>
          <w:b w:val="0"/>
          <w:szCs w:val="28"/>
        </w:rPr>
      </w:pPr>
      <w:r w:rsidRPr="00FC642D">
        <w:rPr>
          <w:rFonts w:ascii="Times New Roman" w:hAnsi="Times New Roman"/>
          <w:b w:val="0"/>
          <w:szCs w:val="28"/>
        </w:rPr>
        <w:t xml:space="preserve">Рецензент: </w:t>
      </w:r>
    </w:p>
    <w:p w:rsidR="003C36FD" w:rsidRPr="00FC642D" w:rsidRDefault="003C36FD" w:rsidP="00DD32EE">
      <w:pPr>
        <w:pStyle w:val="a8"/>
        <w:shd w:val="clear" w:color="auto" w:fill="FFFFFF" w:themeFill="background1"/>
        <w:tabs>
          <w:tab w:val="left" w:pos="142"/>
        </w:tabs>
        <w:spacing w:line="240" w:lineRule="auto"/>
        <w:ind w:left="0"/>
        <w:contextualSpacing/>
        <w:jc w:val="left"/>
        <w:rPr>
          <w:rFonts w:ascii="Times New Roman" w:hAnsi="Times New Roman"/>
          <w:b w:val="0"/>
          <w:szCs w:val="28"/>
        </w:rPr>
      </w:pPr>
      <w:r w:rsidRPr="00FC642D">
        <w:rPr>
          <w:rFonts w:ascii="Times New Roman" w:hAnsi="Times New Roman"/>
          <w:b w:val="0"/>
          <w:szCs w:val="28"/>
          <w:lang w:val="kk-KZ"/>
        </w:rPr>
        <w:t>Айт</w:t>
      </w:r>
      <w:r w:rsidR="004B061C">
        <w:rPr>
          <w:rFonts w:ascii="Times New Roman" w:hAnsi="Times New Roman"/>
          <w:b w:val="0"/>
          <w:szCs w:val="28"/>
          <w:lang w:val="kk-KZ"/>
        </w:rPr>
        <w:t>ы</w:t>
      </w:r>
      <w:r w:rsidRPr="00FC642D">
        <w:rPr>
          <w:rFonts w:ascii="Times New Roman" w:hAnsi="Times New Roman"/>
          <w:b w:val="0"/>
          <w:szCs w:val="28"/>
          <w:lang w:val="kk-KZ"/>
        </w:rPr>
        <w:t>мбетова А.Н.</w:t>
      </w:r>
      <w:r w:rsidRPr="00FC642D">
        <w:rPr>
          <w:rFonts w:ascii="Times New Roman" w:hAnsi="Times New Roman"/>
          <w:b w:val="0"/>
          <w:szCs w:val="28"/>
        </w:rPr>
        <w:t xml:space="preserve">,  </w:t>
      </w:r>
      <w:r w:rsidRPr="00FC642D">
        <w:rPr>
          <w:rFonts w:ascii="Times New Roman" w:hAnsi="Times New Roman"/>
          <w:b w:val="0"/>
          <w:szCs w:val="28"/>
          <w:lang w:val="kk-KZ"/>
        </w:rPr>
        <w:t>к</w:t>
      </w:r>
      <w:r w:rsidRPr="00FC642D">
        <w:rPr>
          <w:rFonts w:ascii="Times New Roman" w:hAnsi="Times New Roman"/>
          <w:b w:val="0"/>
          <w:szCs w:val="28"/>
        </w:rPr>
        <w:t xml:space="preserve">.э.н., </w:t>
      </w:r>
      <w:r w:rsidRPr="00FC642D">
        <w:rPr>
          <w:rFonts w:ascii="Times New Roman" w:hAnsi="Times New Roman"/>
          <w:b w:val="0"/>
          <w:szCs w:val="28"/>
          <w:lang w:val="kk-KZ"/>
        </w:rPr>
        <w:t>доцент, зав.</w:t>
      </w:r>
      <w:r w:rsidRPr="00FC642D">
        <w:rPr>
          <w:rFonts w:ascii="Times New Roman" w:hAnsi="Times New Roman"/>
          <w:b w:val="0"/>
          <w:szCs w:val="28"/>
        </w:rPr>
        <w:t xml:space="preserve"> кафедры «</w:t>
      </w:r>
      <w:r w:rsidRPr="00FC642D">
        <w:rPr>
          <w:rFonts w:ascii="Times New Roman" w:hAnsi="Times New Roman"/>
          <w:b w:val="0"/>
          <w:szCs w:val="28"/>
          <w:lang w:val="kk-KZ"/>
        </w:rPr>
        <w:t>Финансы</w:t>
      </w:r>
      <w:r w:rsidRPr="00FC642D">
        <w:rPr>
          <w:rFonts w:ascii="Times New Roman" w:hAnsi="Times New Roman"/>
          <w:b w:val="0"/>
          <w:szCs w:val="28"/>
        </w:rPr>
        <w:t>»</w:t>
      </w:r>
    </w:p>
    <w:p w:rsidR="003C36FD" w:rsidRPr="00FC642D" w:rsidRDefault="003C36FD" w:rsidP="00DD32EE">
      <w:pPr>
        <w:pStyle w:val="a8"/>
        <w:shd w:val="clear" w:color="auto" w:fill="FFFFFF" w:themeFill="background1"/>
        <w:tabs>
          <w:tab w:val="left" w:pos="142"/>
        </w:tabs>
        <w:spacing w:line="240" w:lineRule="auto"/>
        <w:ind w:left="0"/>
        <w:contextualSpacing/>
        <w:jc w:val="left"/>
        <w:rPr>
          <w:rFonts w:ascii="Times New Roman" w:hAnsi="Times New Roman"/>
          <w:b w:val="0"/>
          <w:szCs w:val="28"/>
        </w:rPr>
      </w:pPr>
      <w:r w:rsidRPr="00FC642D">
        <w:rPr>
          <w:rFonts w:ascii="Times New Roman" w:hAnsi="Times New Roman"/>
          <w:b w:val="0"/>
          <w:szCs w:val="28"/>
        </w:rPr>
        <w:t xml:space="preserve">Айдаров Т.А.,  </w:t>
      </w:r>
      <w:r w:rsidRPr="00FC642D">
        <w:rPr>
          <w:rFonts w:ascii="Times New Roman" w:hAnsi="Times New Roman"/>
          <w:b w:val="0"/>
          <w:szCs w:val="28"/>
          <w:lang w:val="kk-KZ"/>
        </w:rPr>
        <w:t>к</w:t>
      </w:r>
      <w:r w:rsidRPr="00FC642D">
        <w:rPr>
          <w:rFonts w:ascii="Times New Roman" w:hAnsi="Times New Roman"/>
          <w:b w:val="0"/>
          <w:szCs w:val="28"/>
        </w:rPr>
        <w:t xml:space="preserve">.э.н., </w:t>
      </w:r>
      <w:r w:rsidRPr="00FC642D">
        <w:rPr>
          <w:rFonts w:ascii="Times New Roman" w:hAnsi="Times New Roman"/>
          <w:b w:val="0"/>
          <w:szCs w:val="28"/>
          <w:lang w:val="kk-KZ"/>
        </w:rPr>
        <w:t>доцент, зав.</w:t>
      </w:r>
      <w:r w:rsidRPr="00FC642D">
        <w:rPr>
          <w:rFonts w:ascii="Times New Roman" w:hAnsi="Times New Roman"/>
          <w:b w:val="0"/>
          <w:szCs w:val="28"/>
        </w:rPr>
        <w:t xml:space="preserve"> кафедры «</w:t>
      </w:r>
      <w:r w:rsidRPr="00FC642D">
        <w:rPr>
          <w:rFonts w:ascii="Times New Roman" w:hAnsi="Times New Roman"/>
          <w:b w:val="0"/>
          <w:szCs w:val="28"/>
          <w:lang w:val="kk-KZ"/>
        </w:rPr>
        <w:t>Менеджмент и маркетинг</w:t>
      </w:r>
      <w:r w:rsidRPr="00FC642D">
        <w:rPr>
          <w:rFonts w:ascii="Times New Roman" w:hAnsi="Times New Roman"/>
          <w:b w:val="0"/>
          <w:szCs w:val="28"/>
        </w:rPr>
        <w:t>»</w:t>
      </w:r>
    </w:p>
    <w:p w:rsidR="003C36FD" w:rsidRPr="00FC642D" w:rsidRDefault="003C36FD" w:rsidP="00DD32EE">
      <w:pPr>
        <w:pStyle w:val="a8"/>
        <w:shd w:val="clear" w:color="auto" w:fill="FFFFFF" w:themeFill="background1"/>
        <w:tabs>
          <w:tab w:val="left" w:pos="142"/>
        </w:tabs>
        <w:spacing w:line="240" w:lineRule="auto"/>
        <w:ind w:left="0"/>
        <w:contextualSpacing/>
        <w:rPr>
          <w:rFonts w:ascii="Times New Roman" w:hAnsi="Times New Roman"/>
          <w:b w:val="0"/>
          <w:szCs w:val="28"/>
        </w:rPr>
      </w:pPr>
    </w:p>
    <w:p w:rsidR="003C36FD" w:rsidRPr="00FC642D" w:rsidRDefault="003C36FD" w:rsidP="00DD32EE">
      <w:pPr>
        <w:shd w:val="clear" w:color="auto" w:fill="FFFFFF" w:themeFill="background1"/>
        <w:tabs>
          <w:tab w:val="left" w:pos="142"/>
        </w:tabs>
        <w:spacing w:after="0" w:line="240" w:lineRule="auto"/>
        <w:contextualSpacing/>
        <w:jc w:val="both"/>
      </w:pPr>
      <w:r w:rsidRPr="00FC642D">
        <w:t>Рассмотрено и рекомендовано к печати заседанием кафедры «Финансы»</w:t>
      </w:r>
    </w:p>
    <w:p w:rsidR="003C36FD" w:rsidRPr="00FC642D" w:rsidRDefault="003C36FD" w:rsidP="00DD32EE">
      <w:pPr>
        <w:shd w:val="clear" w:color="auto" w:fill="FFFFFF" w:themeFill="background1"/>
        <w:tabs>
          <w:tab w:val="left" w:pos="142"/>
        </w:tabs>
        <w:spacing w:after="0" w:line="240" w:lineRule="auto"/>
        <w:contextualSpacing/>
        <w:jc w:val="both"/>
      </w:pPr>
      <w:r w:rsidRPr="00FC642D">
        <w:t xml:space="preserve">(протокол № </w:t>
      </w:r>
      <w:r w:rsidR="00FC642D" w:rsidRPr="00FC642D">
        <w:rPr>
          <w:lang w:val="kk-KZ"/>
        </w:rPr>
        <w:t>4</w:t>
      </w:r>
      <w:r w:rsidR="001C180D" w:rsidRPr="00FC642D">
        <w:t xml:space="preserve"> от </w:t>
      </w:r>
      <w:r w:rsidR="001C180D" w:rsidRPr="00FC642D">
        <w:rPr>
          <w:lang w:val="kk-KZ"/>
        </w:rPr>
        <w:t>2</w:t>
      </w:r>
      <w:r w:rsidR="00FC642D" w:rsidRPr="00FC642D">
        <w:rPr>
          <w:lang w:val="kk-KZ"/>
        </w:rPr>
        <w:t>6</w:t>
      </w:r>
      <w:r w:rsidRPr="00FC642D">
        <w:t>.</w:t>
      </w:r>
      <w:r w:rsidR="000D7744" w:rsidRPr="00FC642D">
        <w:rPr>
          <w:lang w:val="kk-KZ"/>
        </w:rPr>
        <w:t>12</w:t>
      </w:r>
      <w:r w:rsidRPr="00FC642D">
        <w:t>.</w:t>
      </w:r>
      <w:r w:rsidRPr="00FC642D">
        <w:rPr>
          <w:lang w:eastAsia="ko-KR"/>
        </w:rPr>
        <w:t xml:space="preserve">2021 </w:t>
      </w:r>
      <w:r w:rsidRPr="00FC642D">
        <w:t xml:space="preserve">г.) </w:t>
      </w:r>
    </w:p>
    <w:p w:rsidR="003C36FD" w:rsidRPr="00FC642D" w:rsidRDefault="003C36FD" w:rsidP="00DD32EE">
      <w:pPr>
        <w:shd w:val="clear" w:color="auto" w:fill="FFFFFF" w:themeFill="background1"/>
        <w:tabs>
          <w:tab w:val="left" w:pos="142"/>
        </w:tabs>
        <w:spacing w:after="0" w:line="240" w:lineRule="auto"/>
        <w:contextualSpacing/>
        <w:jc w:val="both"/>
      </w:pPr>
    </w:p>
    <w:p w:rsidR="003C36FD" w:rsidRPr="00FC642D" w:rsidRDefault="003C36FD" w:rsidP="00DD32EE">
      <w:pPr>
        <w:shd w:val="clear" w:color="auto" w:fill="FFFFFF" w:themeFill="background1"/>
        <w:spacing w:after="0" w:line="240" w:lineRule="auto"/>
        <w:contextualSpacing/>
      </w:pPr>
      <w:r w:rsidRPr="00FC642D">
        <w:t>Одобрен</w:t>
      </w:r>
      <w:r w:rsidRPr="00FC642D">
        <w:rPr>
          <w:lang w:val="kk-KZ"/>
        </w:rPr>
        <w:t>а</w:t>
      </w:r>
      <w:r w:rsidRPr="00FC642D">
        <w:t xml:space="preserve"> комитетом</w:t>
      </w:r>
      <w:r w:rsidRPr="00FC642D">
        <w:rPr>
          <w:lang w:val="kk-KZ"/>
        </w:rPr>
        <w:t xml:space="preserve"> по</w:t>
      </w:r>
      <w:r w:rsidRPr="00FC642D">
        <w:t xml:space="preserve"> инновационным технологи</w:t>
      </w:r>
      <w:r w:rsidRPr="00FC642D">
        <w:rPr>
          <w:lang w:val="kk-KZ"/>
        </w:rPr>
        <w:t>ям</w:t>
      </w:r>
      <w:r w:rsidRPr="00FC642D">
        <w:t xml:space="preserve"> обучения и методического обеспечения  В</w:t>
      </w:r>
      <w:r w:rsidRPr="00FC642D">
        <w:rPr>
          <w:lang w:val="kk-KZ"/>
        </w:rPr>
        <w:t xml:space="preserve">Ш </w:t>
      </w:r>
      <w:r w:rsidRPr="00FC642D">
        <w:rPr>
          <w:bCs/>
          <w:lang w:val="kk-KZ"/>
        </w:rPr>
        <w:t>«Управления и бизнеса»</w:t>
      </w:r>
    </w:p>
    <w:p w:rsidR="003C36FD" w:rsidRPr="00FC642D" w:rsidRDefault="003C36FD" w:rsidP="00DD32EE">
      <w:pPr>
        <w:shd w:val="clear" w:color="auto" w:fill="FFFFFF" w:themeFill="background1"/>
        <w:tabs>
          <w:tab w:val="left" w:pos="142"/>
        </w:tabs>
        <w:spacing w:after="0" w:line="240" w:lineRule="auto"/>
        <w:contextualSpacing/>
        <w:jc w:val="both"/>
      </w:pPr>
      <w:r w:rsidRPr="00FC642D">
        <w:t>(протокол №</w:t>
      </w:r>
      <w:r w:rsidR="00F472F7" w:rsidRPr="00FC642D">
        <w:rPr>
          <w:lang w:val="kk-KZ"/>
        </w:rPr>
        <w:t xml:space="preserve"> 4</w:t>
      </w:r>
      <w:r w:rsidRPr="00FC642D">
        <w:t xml:space="preserve">  от  2</w:t>
      </w:r>
      <w:r w:rsidR="00F472F7" w:rsidRPr="00FC642D">
        <w:rPr>
          <w:lang w:val="kk-KZ"/>
        </w:rPr>
        <w:t>9</w:t>
      </w:r>
      <w:r w:rsidRPr="00FC642D">
        <w:t>.</w:t>
      </w:r>
      <w:r w:rsidR="000D7744" w:rsidRPr="00FC642D">
        <w:rPr>
          <w:lang w:val="kk-KZ"/>
        </w:rPr>
        <w:t>1</w:t>
      </w:r>
      <w:r w:rsidR="00F472F7" w:rsidRPr="00FC642D">
        <w:rPr>
          <w:lang w:val="kk-KZ"/>
        </w:rPr>
        <w:t>1</w:t>
      </w:r>
      <w:r w:rsidRPr="00FC642D">
        <w:t>.</w:t>
      </w:r>
      <w:r w:rsidRPr="00FC642D">
        <w:rPr>
          <w:lang w:eastAsia="ko-KR"/>
        </w:rPr>
        <w:t xml:space="preserve">2021 </w:t>
      </w:r>
      <w:r w:rsidRPr="00FC642D">
        <w:t>г.)</w:t>
      </w:r>
    </w:p>
    <w:p w:rsidR="003C36FD" w:rsidRPr="00FC642D" w:rsidRDefault="003C36FD" w:rsidP="00DD32EE">
      <w:pPr>
        <w:shd w:val="clear" w:color="auto" w:fill="FFFFFF" w:themeFill="background1"/>
        <w:tabs>
          <w:tab w:val="left" w:pos="142"/>
        </w:tabs>
        <w:spacing w:after="0" w:line="240" w:lineRule="auto"/>
        <w:contextualSpacing/>
        <w:jc w:val="both"/>
        <w:rPr>
          <w:lang w:eastAsia="ko-KR"/>
        </w:rPr>
      </w:pPr>
    </w:p>
    <w:p w:rsidR="000D7744" w:rsidRPr="00FC642D" w:rsidRDefault="000D7744" w:rsidP="00DD32EE">
      <w:pPr>
        <w:shd w:val="clear" w:color="auto" w:fill="FFFFFF" w:themeFill="background1"/>
        <w:tabs>
          <w:tab w:val="left" w:pos="142"/>
        </w:tabs>
        <w:spacing w:after="0" w:line="240" w:lineRule="auto"/>
        <w:jc w:val="both"/>
        <w:rPr>
          <w:lang w:eastAsia="ko-KR"/>
        </w:rPr>
      </w:pPr>
    </w:p>
    <w:p w:rsidR="000D7744" w:rsidRPr="00FC642D" w:rsidRDefault="000D7744" w:rsidP="00DD32EE">
      <w:pPr>
        <w:shd w:val="clear" w:color="auto" w:fill="FFFFFF" w:themeFill="background1"/>
        <w:tabs>
          <w:tab w:val="left" w:pos="142"/>
        </w:tabs>
        <w:spacing w:after="0" w:line="240" w:lineRule="auto"/>
        <w:jc w:val="both"/>
        <w:rPr>
          <w:lang w:eastAsia="ko-KR"/>
        </w:rPr>
      </w:pPr>
      <w:r w:rsidRPr="00FC642D">
        <w:rPr>
          <w:lang w:eastAsia="ko-KR"/>
        </w:rPr>
        <w:t>Рекомендовано к изданию  Методическим советом ЮКУ им. М.Ауезова,  протокол № ___ от «____» ______________ 20</w:t>
      </w:r>
      <w:r w:rsidRPr="00FC642D">
        <w:rPr>
          <w:lang w:val="kk-KZ" w:eastAsia="ko-KR"/>
        </w:rPr>
        <w:t>21</w:t>
      </w:r>
      <w:r w:rsidRPr="00FC642D">
        <w:rPr>
          <w:lang w:eastAsia="ko-KR"/>
        </w:rPr>
        <w:t>г.</w:t>
      </w:r>
    </w:p>
    <w:p w:rsidR="000D7744" w:rsidRPr="00FC642D" w:rsidRDefault="000D7744" w:rsidP="00DD32EE">
      <w:pPr>
        <w:shd w:val="clear" w:color="auto" w:fill="FFFFFF" w:themeFill="background1"/>
        <w:tabs>
          <w:tab w:val="left" w:pos="142"/>
        </w:tabs>
        <w:spacing w:after="0" w:line="240" w:lineRule="auto"/>
        <w:ind w:firstLine="567"/>
        <w:rPr>
          <w:lang w:eastAsia="ko-KR"/>
        </w:rPr>
      </w:pPr>
    </w:p>
    <w:p w:rsidR="00523ABC" w:rsidRPr="00FC642D" w:rsidRDefault="00523ABC" w:rsidP="00DD32EE">
      <w:pPr>
        <w:shd w:val="clear" w:color="auto" w:fill="FFFFFF" w:themeFill="background1"/>
        <w:spacing w:after="0" w:line="240" w:lineRule="auto"/>
        <w:ind w:firstLine="567"/>
        <w:jc w:val="both"/>
      </w:pPr>
    </w:p>
    <w:p w:rsidR="003C36FD" w:rsidRPr="00FC642D" w:rsidRDefault="003C36FD" w:rsidP="00FC642D">
      <w:pPr>
        <w:pStyle w:val="4"/>
        <w:shd w:val="clear" w:color="auto" w:fill="FFFFFF" w:themeFill="background1"/>
        <w:spacing w:before="0" w:line="240" w:lineRule="auto"/>
        <w:contextualSpacing/>
        <w:jc w:val="both"/>
        <w:rPr>
          <w:rFonts w:ascii="Times New Roman" w:hAnsi="Times New Roman" w:cs="Times New Roman"/>
          <w:b w:val="0"/>
          <w:color w:val="auto"/>
          <w:sz w:val="24"/>
        </w:rPr>
      </w:pPr>
      <w:r w:rsidRPr="00FC642D">
        <w:rPr>
          <w:rFonts w:ascii="Times New Roman" w:hAnsi="Times New Roman" w:cs="Times New Roman"/>
          <w:b w:val="0"/>
          <w:color w:val="auto"/>
          <w:sz w:val="24"/>
        </w:rPr>
        <w:t>© Южно-Казахстанский университет им. М. Ауезова,    2021</w:t>
      </w:r>
      <w:r w:rsidRPr="00FC642D">
        <w:rPr>
          <w:rFonts w:ascii="Times New Roman" w:hAnsi="Times New Roman" w:cs="Times New Roman"/>
          <w:b w:val="0"/>
          <w:color w:val="auto"/>
          <w:sz w:val="24"/>
          <w:lang w:val="kk-KZ"/>
        </w:rPr>
        <w:t xml:space="preserve"> </w:t>
      </w:r>
      <w:r w:rsidRPr="00FC642D">
        <w:rPr>
          <w:rFonts w:ascii="Times New Roman" w:hAnsi="Times New Roman" w:cs="Times New Roman"/>
          <w:b w:val="0"/>
          <w:color w:val="auto"/>
          <w:sz w:val="24"/>
        </w:rPr>
        <w:t>г.</w:t>
      </w:r>
    </w:p>
    <w:p w:rsidR="003C36FD" w:rsidRPr="00FC642D" w:rsidRDefault="003C36FD" w:rsidP="00FC642D">
      <w:pPr>
        <w:shd w:val="clear" w:color="auto" w:fill="FFFFFF" w:themeFill="background1"/>
        <w:spacing w:after="0" w:line="240" w:lineRule="auto"/>
        <w:ind w:firstLine="360"/>
        <w:contextualSpacing/>
      </w:pPr>
    </w:p>
    <w:p w:rsidR="003C36FD" w:rsidRPr="00FC642D" w:rsidRDefault="000D5BF8" w:rsidP="00FC642D">
      <w:pPr>
        <w:shd w:val="clear" w:color="auto" w:fill="FFFFFF" w:themeFill="background1"/>
        <w:spacing w:after="0" w:line="240" w:lineRule="auto"/>
        <w:ind w:firstLine="360"/>
        <w:contextualSpacing/>
        <w:rPr>
          <w:lang w:val="kk-KZ"/>
        </w:rPr>
      </w:pPr>
      <w:r>
        <w:rPr>
          <w:noProof/>
          <w:lang w:eastAsia="ru-RU"/>
        </w:rPr>
        <w:pict>
          <v:oval id="_x0000_s1076" style="position:absolute;left:0;text-align:left;margin-left:203.85pt;margin-top:18.5pt;width:83.3pt;height:45.4pt;z-index:251682816" strokecolor="white"/>
        </w:pict>
      </w:r>
      <w:r w:rsidR="003C36FD" w:rsidRPr="00FC642D">
        <w:t xml:space="preserve">Ответственный за выпуск </w:t>
      </w:r>
      <w:r w:rsidR="003C36FD" w:rsidRPr="00FC642D">
        <w:rPr>
          <w:lang w:val="kk-KZ"/>
        </w:rPr>
        <w:t>Жакипбекова Д.С.</w:t>
      </w:r>
    </w:p>
    <w:p w:rsidR="00500312" w:rsidRPr="00FC642D" w:rsidRDefault="00500312" w:rsidP="00FC642D">
      <w:pPr>
        <w:keepNext/>
        <w:keepLines/>
        <w:shd w:val="clear" w:color="auto" w:fill="FFFFFF" w:themeFill="background1"/>
        <w:spacing w:after="0" w:line="240" w:lineRule="auto"/>
        <w:jc w:val="center"/>
        <w:rPr>
          <w:b/>
          <w:color w:val="000000"/>
          <w:lang w:val="kk-KZ"/>
        </w:rPr>
      </w:pPr>
      <w:r w:rsidRPr="00FC642D">
        <w:rPr>
          <w:b/>
          <w:color w:val="000000"/>
        </w:rPr>
        <w:lastRenderedPageBreak/>
        <w:t>Содержание</w:t>
      </w:r>
    </w:p>
    <w:tbl>
      <w:tblPr>
        <w:tblStyle w:val="ad"/>
        <w:tblW w:w="9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8505"/>
        <w:gridCol w:w="851"/>
      </w:tblGrid>
      <w:tr w:rsidR="000A3820" w:rsidRPr="00FC642D" w:rsidTr="004F155C">
        <w:tc>
          <w:tcPr>
            <w:tcW w:w="534" w:type="dxa"/>
          </w:tcPr>
          <w:p w:rsidR="000A3820" w:rsidRPr="00FC642D" w:rsidRDefault="000A3820" w:rsidP="00FC642D">
            <w:pPr>
              <w:keepNext/>
              <w:keepLines/>
              <w:shd w:val="clear" w:color="auto" w:fill="FFFFFF" w:themeFill="background1"/>
              <w:spacing w:after="0" w:line="240" w:lineRule="auto"/>
              <w:rPr>
                <w:color w:val="000000"/>
                <w:lang w:val="kk-KZ"/>
              </w:rPr>
            </w:pPr>
          </w:p>
        </w:tc>
        <w:tc>
          <w:tcPr>
            <w:tcW w:w="8505" w:type="dxa"/>
          </w:tcPr>
          <w:p w:rsidR="000A3820" w:rsidRPr="00FC642D" w:rsidRDefault="000A3820" w:rsidP="00FC642D">
            <w:pPr>
              <w:keepNext/>
              <w:keepLines/>
              <w:shd w:val="clear" w:color="auto" w:fill="FFFFFF" w:themeFill="background1"/>
              <w:spacing w:after="0" w:line="240" w:lineRule="auto"/>
              <w:rPr>
                <w:color w:val="000000"/>
                <w:lang w:val="kk-KZ"/>
              </w:rPr>
            </w:pPr>
            <w:r w:rsidRPr="00FC642D">
              <w:rPr>
                <w:color w:val="000000"/>
                <w:lang w:val="kk-KZ"/>
              </w:rPr>
              <w:t>Введение</w:t>
            </w:r>
          </w:p>
          <w:p w:rsidR="000A3820" w:rsidRPr="00FC642D" w:rsidRDefault="000A3820" w:rsidP="00FC642D">
            <w:pPr>
              <w:keepNext/>
              <w:keepLines/>
              <w:shd w:val="clear" w:color="auto" w:fill="FFFFFF" w:themeFill="background1"/>
              <w:spacing w:after="0" w:line="240" w:lineRule="auto"/>
              <w:rPr>
                <w:color w:val="000000"/>
                <w:lang w:val="kk-KZ"/>
              </w:rPr>
            </w:pPr>
          </w:p>
        </w:tc>
        <w:tc>
          <w:tcPr>
            <w:tcW w:w="851" w:type="dxa"/>
          </w:tcPr>
          <w:p w:rsidR="000A3820" w:rsidRPr="00FC642D" w:rsidRDefault="000A3820" w:rsidP="00FC642D">
            <w:pPr>
              <w:keepNext/>
              <w:keepLines/>
              <w:shd w:val="clear" w:color="auto" w:fill="FFFFFF" w:themeFill="background1"/>
              <w:spacing w:after="0" w:line="240" w:lineRule="auto"/>
              <w:rPr>
                <w:color w:val="000000"/>
                <w:lang w:val="kk-KZ"/>
              </w:rPr>
            </w:pPr>
            <w:r w:rsidRPr="00FC642D">
              <w:rPr>
                <w:color w:val="000000"/>
                <w:lang w:val="kk-KZ"/>
              </w:rPr>
              <w:t>6</w:t>
            </w:r>
          </w:p>
        </w:tc>
      </w:tr>
      <w:tr w:rsidR="000A3820" w:rsidRPr="00FC642D" w:rsidTr="004F155C">
        <w:tc>
          <w:tcPr>
            <w:tcW w:w="534" w:type="dxa"/>
          </w:tcPr>
          <w:p w:rsidR="000A3820" w:rsidRPr="00FC642D" w:rsidRDefault="000A3820" w:rsidP="00FC642D">
            <w:pPr>
              <w:keepNext/>
              <w:keepLines/>
              <w:shd w:val="clear" w:color="auto" w:fill="FFFFFF" w:themeFill="background1"/>
              <w:spacing w:after="0" w:line="240" w:lineRule="auto"/>
              <w:rPr>
                <w:color w:val="000000"/>
                <w:lang w:val="kk-KZ"/>
              </w:rPr>
            </w:pPr>
          </w:p>
        </w:tc>
        <w:tc>
          <w:tcPr>
            <w:tcW w:w="8505" w:type="dxa"/>
          </w:tcPr>
          <w:p w:rsidR="000A3820" w:rsidRPr="00FC642D" w:rsidRDefault="000A3820" w:rsidP="00FC642D">
            <w:pPr>
              <w:shd w:val="clear" w:color="auto" w:fill="FFFFFF" w:themeFill="background1"/>
              <w:spacing w:after="0" w:line="240" w:lineRule="auto"/>
              <w:rPr>
                <w:color w:val="000000"/>
                <w:lang w:val="kk-KZ"/>
              </w:rPr>
            </w:pPr>
            <w:r w:rsidRPr="00FC642D">
              <w:rPr>
                <w:lang w:val="kk-KZ"/>
              </w:rPr>
              <w:t xml:space="preserve">Тема 1. </w:t>
            </w:r>
            <w:r w:rsidRPr="00FC642D">
              <w:t>Сущность, предмет и формы финансового контроля</w:t>
            </w:r>
          </w:p>
          <w:p w:rsidR="000A3820" w:rsidRPr="00FC642D" w:rsidRDefault="000A3820" w:rsidP="00FC642D">
            <w:pPr>
              <w:keepNext/>
              <w:keepLines/>
              <w:shd w:val="clear" w:color="auto" w:fill="FFFFFF" w:themeFill="background1"/>
              <w:spacing w:after="0" w:line="240" w:lineRule="auto"/>
              <w:rPr>
                <w:color w:val="000000"/>
                <w:lang w:val="kk-KZ"/>
              </w:rPr>
            </w:pPr>
          </w:p>
        </w:tc>
        <w:tc>
          <w:tcPr>
            <w:tcW w:w="851" w:type="dxa"/>
          </w:tcPr>
          <w:p w:rsidR="000A3820" w:rsidRPr="00FC642D" w:rsidRDefault="002862E9" w:rsidP="00FC642D">
            <w:pPr>
              <w:keepNext/>
              <w:keepLines/>
              <w:shd w:val="clear" w:color="auto" w:fill="FFFFFF" w:themeFill="background1"/>
              <w:spacing w:after="0" w:line="240" w:lineRule="auto"/>
              <w:rPr>
                <w:color w:val="000000"/>
                <w:lang w:val="kk-KZ"/>
              </w:rPr>
            </w:pPr>
            <w:r w:rsidRPr="00FC642D">
              <w:rPr>
                <w:color w:val="000000"/>
                <w:lang w:val="kk-KZ"/>
              </w:rPr>
              <w:t>7</w:t>
            </w:r>
          </w:p>
        </w:tc>
      </w:tr>
      <w:tr w:rsidR="000A3820" w:rsidRPr="00FC642D" w:rsidTr="004F155C">
        <w:tc>
          <w:tcPr>
            <w:tcW w:w="534" w:type="dxa"/>
          </w:tcPr>
          <w:p w:rsidR="000A3820" w:rsidRPr="00FC642D" w:rsidRDefault="000A3820" w:rsidP="00FC642D">
            <w:pPr>
              <w:keepNext/>
              <w:keepLines/>
              <w:shd w:val="clear" w:color="auto" w:fill="FFFFFF" w:themeFill="background1"/>
              <w:spacing w:after="0" w:line="240" w:lineRule="auto"/>
              <w:rPr>
                <w:color w:val="000000"/>
                <w:lang w:val="kk-KZ"/>
              </w:rPr>
            </w:pPr>
          </w:p>
        </w:tc>
        <w:tc>
          <w:tcPr>
            <w:tcW w:w="8505" w:type="dxa"/>
          </w:tcPr>
          <w:p w:rsidR="000A3820" w:rsidRPr="00FC642D" w:rsidRDefault="000A3820" w:rsidP="00FC642D">
            <w:pPr>
              <w:shd w:val="clear" w:color="auto" w:fill="FFFFFF" w:themeFill="background1"/>
              <w:spacing w:after="0" w:line="240" w:lineRule="auto"/>
              <w:rPr>
                <w:lang w:val="kk-KZ"/>
              </w:rPr>
            </w:pPr>
            <w:r w:rsidRPr="00FC642D">
              <w:rPr>
                <w:lang w:val="kk-KZ"/>
              </w:rPr>
              <w:t xml:space="preserve">Тема </w:t>
            </w:r>
            <w:r w:rsidRPr="00FC642D">
              <w:t>2</w:t>
            </w:r>
            <w:r w:rsidRPr="00FC642D">
              <w:rPr>
                <w:lang w:val="kk-KZ"/>
              </w:rPr>
              <w:t xml:space="preserve">. </w:t>
            </w:r>
            <w:r w:rsidRPr="00FC642D">
              <w:t>Международная практика финансового контроля</w:t>
            </w:r>
          </w:p>
          <w:p w:rsidR="000A3820" w:rsidRPr="00FC642D" w:rsidRDefault="000A3820" w:rsidP="00FC642D">
            <w:pPr>
              <w:keepNext/>
              <w:keepLines/>
              <w:shd w:val="clear" w:color="auto" w:fill="FFFFFF" w:themeFill="background1"/>
              <w:spacing w:after="0" w:line="240" w:lineRule="auto"/>
              <w:rPr>
                <w:color w:val="000000"/>
                <w:lang w:val="kk-KZ"/>
              </w:rPr>
            </w:pPr>
          </w:p>
        </w:tc>
        <w:tc>
          <w:tcPr>
            <w:tcW w:w="851" w:type="dxa"/>
          </w:tcPr>
          <w:p w:rsidR="000A3820" w:rsidRPr="00FC642D" w:rsidRDefault="008149F8" w:rsidP="00FC642D">
            <w:pPr>
              <w:keepNext/>
              <w:keepLines/>
              <w:shd w:val="clear" w:color="auto" w:fill="FFFFFF" w:themeFill="background1"/>
              <w:spacing w:after="0" w:line="240" w:lineRule="auto"/>
              <w:rPr>
                <w:color w:val="000000"/>
                <w:lang w:val="kk-KZ"/>
              </w:rPr>
            </w:pPr>
            <w:r w:rsidRPr="00FC642D">
              <w:rPr>
                <w:color w:val="000000"/>
                <w:lang w:val="kk-KZ"/>
              </w:rPr>
              <w:t>13</w:t>
            </w:r>
          </w:p>
        </w:tc>
      </w:tr>
      <w:tr w:rsidR="000A3820" w:rsidRPr="00FC642D" w:rsidTr="004F155C">
        <w:tc>
          <w:tcPr>
            <w:tcW w:w="534" w:type="dxa"/>
          </w:tcPr>
          <w:p w:rsidR="000A3820" w:rsidRPr="00FC642D" w:rsidRDefault="000A3820" w:rsidP="00FC642D">
            <w:pPr>
              <w:keepNext/>
              <w:keepLines/>
              <w:shd w:val="clear" w:color="auto" w:fill="FFFFFF" w:themeFill="background1"/>
              <w:spacing w:after="0" w:line="240" w:lineRule="auto"/>
              <w:rPr>
                <w:color w:val="000000"/>
                <w:lang w:val="kk-KZ"/>
              </w:rPr>
            </w:pPr>
          </w:p>
        </w:tc>
        <w:tc>
          <w:tcPr>
            <w:tcW w:w="8505" w:type="dxa"/>
          </w:tcPr>
          <w:p w:rsidR="000A3820" w:rsidRPr="00FC642D" w:rsidRDefault="000A3820" w:rsidP="00FC642D">
            <w:pPr>
              <w:shd w:val="clear" w:color="auto" w:fill="FFFFFF" w:themeFill="background1"/>
              <w:spacing w:after="0" w:line="240" w:lineRule="auto"/>
              <w:rPr>
                <w:color w:val="000000"/>
                <w:lang w:val="kk-KZ"/>
              </w:rPr>
            </w:pPr>
            <w:r w:rsidRPr="00FC642D">
              <w:rPr>
                <w:lang w:val="kk-KZ"/>
              </w:rPr>
              <w:t xml:space="preserve">Тема </w:t>
            </w:r>
            <w:r w:rsidRPr="00FC642D">
              <w:t>3</w:t>
            </w:r>
            <w:r w:rsidRPr="00FC642D">
              <w:rPr>
                <w:lang w:val="kk-KZ"/>
              </w:rPr>
              <w:t xml:space="preserve">. </w:t>
            </w:r>
            <w:r w:rsidRPr="00FC642D">
              <w:t>Организация государственного финансового контроля</w:t>
            </w:r>
          </w:p>
          <w:p w:rsidR="000A3820" w:rsidRPr="00FC642D" w:rsidRDefault="000A3820" w:rsidP="00FC642D">
            <w:pPr>
              <w:keepNext/>
              <w:keepLines/>
              <w:shd w:val="clear" w:color="auto" w:fill="FFFFFF" w:themeFill="background1"/>
              <w:spacing w:after="0" w:line="240" w:lineRule="auto"/>
              <w:rPr>
                <w:color w:val="000000"/>
                <w:lang w:val="kk-KZ"/>
              </w:rPr>
            </w:pPr>
          </w:p>
        </w:tc>
        <w:tc>
          <w:tcPr>
            <w:tcW w:w="851" w:type="dxa"/>
          </w:tcPr>
          <w:p w:rsidR="000A3820" w:rsidRPr="00FC642D" w:rsidRDefault="008149F8" w:rsidP="00FC642D">
            <w:pPr>
              <w:keepNext/>
              <w:keepLines/>
              <w:shd w:val="clear" w:color="auto" w:fill="FFFFFF" w:themeFill="background1"/>
              <w:spacing w:after="0" w:line="240" w:lineRule="auto"/>
              <w:rPr>
                <w:color w:val="000000"/>
                <w:lang w:val="kk-KZ"/>
              </w:rPr>
            </w:pPr>
            <w:r w:rsidRPr="00FC642D">
              <w:rPr>
                <w:color w:val="000000"/>
                <w:lang w:val="kk-KZ"/>
              </w:rPr>
              <w:t>19</w:t>
            </w:r>
          </w:p>
        </w:tc>
      </w:tr>
      <w:tr w:rsidR="000A3820" w:rsidRPr="00FC642D" w:rsidTr="004F155C">
        <w:tc>
          <w:tcPr>
            <w:tcW w:w="534" w:type="dxa"/>
          </w:tcPr>
          <w:p w:rsidR="000A3820" w:rsidRPr="00FC642D" w:rsidRDefault="000A3820" w:rsidP="00FC642D">
            <w:pPr>
              <w:keepNext/>
              <w:keepLines/>
              <w:shd w:val="clear" w:color="auto" w:fill="FFFFFF" w:themeFill="background1"/>
              <w:spacing w:after="0" w:line="240" w:lineRule="auto"/>
              <w:rPr>
                <w:color w:val="000000"/>
                <w:lang w:val="kk-KZ"/>
              </w:rPr>
            </w:pPr>
          </w:p>
        </w:tc>
        <w:tc>
          <w:tcPr>
            <w:tcW w:w="8505" w:type="dxa"/>
          </w:tcPr>
          <w:p w:rsidR="000A3820" w:rsidRPr="00FC642D" w:rsidRDefault="000A3820" w:rsidP="00FC642D">
            <w:pPr>
              <w:shd w:val="clear" w:color="auto" w:fill="FFFFFF" w:themeFill="background1"/>
              <w:spacing w:after="0" w:line="240" w:lineRule="auto"/>
              <w:rPr>
                <w:lang w:val="kk-KZ"/>
              </w:rPr>
            </w:pPr>
            <w:r w:rsidRPr="00FC642D">
              <w:rPr>
                <w:lang w:val="kk-KZ"/>
              </w:rPr>
              <w:t xml:space="preserve">Тема </w:t>
            </w:r>
            <w:r w:rsidRPr="00FC642D">
              <w:t>4</w:t>
            </w:r>
            <w:r w:rsidRPr="00FC642D">
              <w:rPr>
                <w:lang w:val="kk-KZ"/>
              </w:rPr>
              <w:t xml:space="preserve"> . </w:t>
            </w:r>
            <w:r w:rsidRPr="00FC642D">
              <w:t>Нормативно-правовые и информационные основы финансового контроля</w:t>
            </w:r>
          </w:p>
          <w:p w:rsidR="000A3820" w:rsidRPr="00FC642D" w:rsidRDefault="000A3820" w:rsidP="00FC642D">
            <w:pPr>
              <w:keepNext/>
              <w:keepLines/>
              <w:shd w:val="clear" w:color="auto" w:fill="FFFFFF" w:themeFill="background1"/>
              <w:spacing w:after="0" w:line="240" w:lineRule="auto"/>
              <w:rPr>
                <w:color w:val="000000"/>
                <w:lang w:val="kk-KZ"/>
              </w:rPr>
            </w:pPr>
          </w:p>
        </w:tc>
        <w:tc>
          <w:tcPr>
            <w:tcW w:w="851" w:type="dxa"/>
          </w:tcPr>
          <w:p w:rsidR="000A3820" w:rsidRPr="00FC642D" w:rsidRDefault="008149F8" w:rsidP="00FC642D">
            <w:pPr>
              <w:keepNext/>
              <w:keepLines/>
              <w:shd w:val="clear" w:color="auto" w:fill="FFFFFF" w:themeFill="background1"/>
              <w:spacing w:after="0" w:line="240" w:lineRule="auto"/>
              <w:rPr>
                <w:color w:val="000000"/>
                <w:lang w:val="kk-KZ"/>
              </w:rPr>
            </w:pPr>
            <w:r w:rsidRPr="00FC642D">
              <w:rPr>
                <w:color w:val="000000"/>
                <w:lang w:val="kk-KZ"/>
              </w:rPr>
              <w:t>24</w:t>
            </w:r>
          </w:p>
        </w:tc>
      </w:tr>
      <w:tr w:rsidR="000A3820" w:rsidRPr="00FC642D" w:rsidTr="004F155C">
        <w:tc>
          <w:tcPr>
            <w:tcW w:w="534" w:type="dxa"/>
          </w:tcPr>
          <w:p w:rsidR="000A3820" w:rsidRPr="00FC642D" w:rsidRDefault="000A3820" w:rsidP="00FC642D">
            <w:pPr>
              <w:keepNext/>
              <w:keepLines/>
              <w:shd w:val="clear" w:color="auto" w:fill="FFFFFF" w:themeFill="background1"/>
              <w:spacing w:after="0" w:line="240" w:lineRule="auto"/>
              <w:rPr>
                <w:color w:val="000000"/>
                <w:lang w:val="kk-KZ"/>
              </w:rPr>
            </w:pPr>
          </w:p>
        </w:tc>
        <w:tc>
          <w:tcPr>
            <w:tcW w:w="8505" w:type="dxa"/>
          </w:tcPr>
          <w:p w:rsidR="000A3820" w:rsidRPr="00FC642D" w:rsidRDefault="000A3820" w:rsidP="00FC642D">
            <w:pPr>
              <w:shd w:val="clear" w:color="auto" w:fill="FFFFFF" w:themeFill="background1"/>
              <w:spacing w:after="0" w:line="240" w:lineRule="auto"/>
              <w:rPr>
                <w:color w:val="000000"/>
                <w:lang w:val="kk-KZ"/>
              </w:rPr>
            </w:pPr>
            <w:r w:rsidRPr="00FC642D">
              <w:rPr>
                <w:color w:val="000000"/>
              </w:rPr>
              <w:t xml:space="preserve">Тема </w:t>
            </w:r>
            <w:r w:rsidRPr="00FC642D">
              <w:rPr>
                <w:lang w:val="kk-KZ"/>
              </w:rPr>
              <w:t>5</w:t>
            </w:r>
            <w:r w:rsidRPr="00FC642D">
              <w:rPr>
                <w:color w:val="000000"/>
              </w:rPr>
              <w:t xml:space="preserve">. </w:t>
            </w:r>
            <w:r w:rsidRPr="00FC642D">
              <w:t>Научно-методическое обеспечение финансово-хозяйственного контроля</w:t>
            </w:r>
          </w:p>
          <w:p w:rsidR="000A3820" w:rsidRPr="00FC642D" w:rsidRDefault="000A3820" w:rsidP="00FC642D">
            <w:pPr>
              <w:keepNext/>
              <w:keepLines/>
              <w:shd w:val="clear" w:color="auto" w:fill="FFFFFF" w:themeFill="background1"/>
              <w:spacing w:after="0" w:line="240" w:lineRule="auto"/>
              <w:rPr>
                <w:color w:val="000000"/>
                <w:lang w:val="kk-KZ"/>
              </w:rPr>
            </w:pPr>
          </w:p>
        </w:tc>
        <w:tc>
          <w:tcPr>
            <w:tcW w:w="851" w:type="dxa"/>
          </w:tcPr>
          <w:p w:rsidR="000A3820" w:rsidRPr="00FC642D" w:rsidRDefault="008149F8" w:rsidP="00FC642D">
            <w:pPr>
              <w:keepNext/>
              <w:keepLines/>
              <w:shd w:val="clear" w:color="auto" w:fill="FFFFFF" w:themeFill="background1"/>
              <w:spacing w:after="0" w:line="240" w:lineRule="auto"/>
              <w:rPr>
                <w:color w:val="000000"/>
                <w:lang w:val="kk-KZ"/>
              </w:rPr>
            </w:pPr>
            <w:r w:rsidRPr="00FC642D">
              <w:rPr>
                <w:color w:val="000000"/>
                <w:lang w:val="kk-KZ"/>
              </w:rPr>
              <w:t>33</w:t>
            </w:r>
          </w:p>
        </w:tc>
      </w:tr>
      <w:tr w:rsidR="000A3820" w:rsidRPr="00FC642D" w:rsidTr="004F155C">
        <w:tc>
          <w:tcPr>
            <w:tcW w:w="534" w:type="dxa"/>
          </w:tcPr>
          <w:p w:rsidR="000A3820" w:rsidRPr="00FC642D" w:rsidRDefault="000A3820" w:rsidP="00FC642D">
            <w:pPr>
              <w:keepNext/>
              <w:keepLines/>
              <w:shd w:val="clear" w:color="auto" w:fill="FFFFFF" w:themeFill="background1"/>
              <w:spacing w:after="0" w:line="240" w:lineRule="auto"/>
              <w:rPr>
                <w:color w:val="000000"/>
                <w:lang w:val="kk-KZ"/>
              </w:rPr>
            </w:pPr>
          </w:p>
        </w:tc>
        <w:tc>
          <w:tcPr>
            <w:tcW w:w="8505" w:type="dxa"/>
          </w:tcPr>
          <w:p w:rsidR="000A3820" w:rsidRPr="00FC642D" w:rsidRDefault="000A3820" w:rsidP="00FC642D">
            <w:pPr>
              <w:shd w:val="clear" w:color="auto" w:fill="FFFFFF" w:themeFill="background1"/>
              <w:spacing w:after="0" w:line="240" w:lineRule="auto"/>
              <w:rPr>
                <w:color w:val="1A1A1A"/>
                <w:lang w:val="kk-KZ"/>
              </w:rPr>
            </w:pPr>
            <w:r w:rsidRPr="00FC642D">
              <w:rPr>
                <w:color w:val="000000"/>
              </w:rPr>
              <w:t xml:space="preserve">Тема 6. </w:t>
            </w:r>
            <w:r w:rsidRPr="00FC642D">
              <w:t>Проверка учредительных и учетно-финансовых документов</w:t>
            </w:r>
          </w:p>
          <w:p w:rsidR="000A3820" w:rsidRPr="00FC642D" w:rsidRDefault="000A3820" w:rsidP="00FC642D">
            <w:pPr>
              <w:keepNext/>
              <w:keepLines/>
              <w:shd w:val="clear" w:color="auto" w:fill="FFFFFF" w:themeFill="background1"/>
              <w:spacing w:after="0" w:line="240" w:lineRule="auto"/>
              <w:rPr>
                <w:color w:val="000000"/>
                <w:lang w:val="kk-KZ"/>
              </w:rPr>
            </w:pPr>
          </w:p>
        </w:tc>
        <w:tc>
          <w:tcPr>
            <w:tcW w:w="851" w:type="dxa"/>
          </w:tcPr>
          <w:p w:rsidR="000A3820" w:rsidRPr="00FC642D" w:rsidRDefault="008149F8" w:rsidP="00FC642D">
            <w:pPr>
              <w:keepNext/>
              <w:keepLines/>
              <w:shd w:val="clear" w:color="auto" w:fill="FFFFFF" w:themeFill="background1"/>
              <w:spacing w:after="0" w:line="240" w:lineRule="auto"/>
              <w:rPr>
                <w:color w:val="000000"/>
                <w:lang w:val="kk-KZ"/>
              </w:rPr>
            </w:pPr>
            <w:r w:rsidRPr="00FC642D">
              <w:rPr>
                <w:color w:val="000000"/>
                <w:lang w:val="kk-KZ"/>
              </w:rPr>
              <w:t>44</w:t>
            </w:r>
          </w:p>
        </w:tc>
      </w:tr>
      <w:tr w:rsidR="000A3820" w:rsidRPr="00FC642D" w:rsidTr="004F155C">
        <w:tc>
          <w:tcPr>
            <w:tcW w:w="534" w:type="dxa"/>
          </w:tcPr>
          <w:p w:rsidR="000A3820" w:rsidRPr="00FC642D" w:rsidRDefault="000A3820" w:rsidP="00FC642D">
            <w:pPr>
              <w:keepNext/>
              <w:keepLines/>
              <w:shd w:val="clear" w:color="auto" w:fill="FFFFFF" w:themeFill="background1"/>
              <w:spacing w:after="0" w:line="240" w:lineRule="auto"/>
              <w:rPr>
                <w:color w:val="000000"/>
                <w:lang w:val="kk-KZ"/>
              </w:rPr>
            </w:pPr>
          </w:p>
        </w:tc>
        <w:tc>
          <w:tcPr>
            <w:tcW w:w="8505" w:type="dxa"/>
          </w:tcPr>
          <w:p w:rsidR="000A3820" w:rsidRPr="00FC642D" w:rsidRDefault="000A3820" w:rsidP="00FC642D">
            <w:pPr>
              <w:shd w:val="clear" w:color="auto" w:fill="FFFFFF" w:themeFill="background1"/>
              <w:spacing w:after="0" w:line="240" w:lineRule="auto"/>
              <w:rPr>
                <w:color w:val="000000"/>
                <w:lang w:val="kk-KZ"/>
              </w:rPr>
            </w:pPr>
            <w:r w:rsidRPr="00FC642D">
              <w:rPr>
                <w:color w:val="000000"/>
                <w:lang w:val="kk-KZ"/>
              </w:rPr>
              <w:t xml:space="preserve">Тема </w:t>
            </w:r>
            <w:r w:rsidRPr="00FC642D">
              <w:rPr>
                <w:color w:val="000000"/>
              </w:rPr>
              <w:t>7</w:t>
            </w:r>
            <w:r w:rsidRPr="00FC642D">
              <w:rPr>
                <w:color w:val="000000"/>
                <w:lang w:val="kk-KZ"/>
              </w:rPr>
              <w:t xml:space="preserve">. </w:t>
            </w:r>
            <w:r w:rsidRPr="00FC642D">
              <w:t>Контроль и ревизия  кассово-банковских операций</w:t>
            </w:r>
            <w:r w:rsidRPr="00FC642D">
              <w:rPr>
                <w:color w:val="1A1A1A"/>
              </w:rPr>
              <w:t xml:space="preserve"> </w:t>
            </w:r>
          </w:p>
          <w:p w:rsidR="000A3820" w:rsidRPr="00FC642D" w:rsidRDefault="000A3820" w:rsidP="00FC642D">
            <w:pPr>
              <w:keepNext/>
              <w:keepLines/>
              <w:shd w:val="clear" w:color="auto" w:fill="FFFFFF" w:themeFill="background1"/>
              <w:spacing w:after="0" w:line="240" w:lineRule="auto"/>
              <w:rPr>
                <w:color w:val="000000"/>
                <w:lang w:val="kk-KZ"/>
              </w:rPr>
            </w:pPr>
          </w:p>
        </w:tc>
        <w:tc>
          <w:tcPr>
            <w:tcW w:w="851" w:type="dxa"/>
          </w:tcPr>
          <w:p w:rsidR="000A3820" w:rsidRPr="00FC642D" w:rsidRDefault="008149F8" w:rsidP="00FC642D">
            <w:pPr>
              <w:keepNext/>
              <w:keepLines/>
              <w:shd w:val="clear" w:color="auto" w:fill="FFFFFF" w:themeFill="background1"/>
              <w:spacing w:after="0" w:line="240" w:lineRule="auto"/>
              <w:rPr>
                <w:color w:val="000000"/>
                <w:lang w:val="kk-KZ"/>
              </w:rPr>
            </w:pPr>
            <w:r w:rsidRPr="00FC642D">
              <w:rPr>
                <w:color w:val="000000"/>
                <w:lang w:val="kk-KZ"/>
              </w:rPr>
              <w:t>52</w:t>
            </w:r>
          </w:p>
        </w:tc>
      </w:tr>
      <w:tr w:rsidR="000A3820" w:rsidRPr="00FC642D" w:rsidTr="004F155C">
        <w:tc>
          <w:tcPr>
            <w:tcW w:w="534" w:type="dxa"/>
          </w:tcPr>
          <w:p w:rsidR="000A3820" w:rsidRPr="00FC642D" w:rsidRDefault="000A3820" w:rsidP="00FC642D">
            <w:pPr>
              <w:keepNext/>
              <w:keepLines/>
              <w:shd w:val="clear" w:color="auto" w:fill="FFFFFF" w:themeFill="background1"/>
              <w:spacing w:after="0" w:line="240" w:lineRule="auto"/>
              <w:rPr>
                <w:color w:val="000000"/>
                <w:lang w:val="kk-KZ"/>
              </w:rPr>
            </w:pPr>
          </w:p>
        </w:tc>
        <w:tc>
          <w:tcPr>
            <w:tcW w:w="8505" w:type="dxa"/>
          </w:tcPr>
          <w:p w:rsidR="000A3820" w:rsidRPr="00FC642D" w:rsidRDefault="000A3820" w:rsidP="00FC642D">
            <w:pPr>
              <w:shd w:val="clear" w:color="auto" w:fill="FFFFFF" w:themeFill="background1"/>
              <w:spacing w:after="0" w:line="240" w:lineRule="auto"/>
              <w:rPr>
                <w:color w:val="1A1A1A"/>
                <w:lang w:val="kk-KZ"/>
              </w:rPr>
            </w:pPr>
            <w:r w:rsidRPr="00FC642D">
              <w:rPr>
                <w:color w:val="000000"/>
                <w:lang w:val="kk-KZ"/>
              </w:rPr>
              <w:t xml:space="preserve">Тема </w:t>
            </w:r>
            <w:r w:rsidRPr="00FC642D">
              <w:rPr>
                <w:color w:val="000000"/>
              </w:rPr>
              <w:t>8</w:t>
            </w:r>
            <w:r w:rsidRPr="00FC642D">
              <w:rPr>
                <w:color w:val="000000"/>
                <w:lang w:val="kk-KZ"/>
              </w:rPr>
              <w:t>.</w:t>
            </w:r>
            <w:r w:rsidRPr="00FC642D">
              <w:rPr>
                <w:bCs/>
                <w:color w:val="000000"/>
              </w:rPr>
              <w:t xml:space="preserve"> </w:t>
            </w:r>
            <w:r w:rsidRPr="00FC642D">
              <w:t>Операционный аудит движения денежных средств</w:t>
            </w:r>
            <w:r w:rsidRPr="00FC642D">
              <w:rPr>
                <w:color w:val="1A1A1A"/>
              </w:rPr>
              <w:t xml:space="preserve"> </w:t>
            </w:r>
          </w:p>
          <w:p w:rsidR="000A3820" w:rsidRPr="00FC642D" w:rsidRDefault="000A3820" w:rsidP="00FC642D">
            <w:pPr>
              <w:shd w:val="clear" w:color="auto" w:fill="FFFFFF" w:themeFill="background1"/>
              <w:spacing w:after="0" w:line="240" w:lineRule="auto"/>
              <w:rPr>
                <w:color w:val="000000"/>
                <w:lang w:val="kk-KZ"/>
              </w:rPr>
            </w:pPr>
          </w:p>
        </w:tc>
        <w:tc>
          <w:tcPr>
            <w:tcW w:w="851" w:type="dxa"/>
          </w:tcPr>
          <w:p w:rsidR="000A3820" w:rsidRPr="00FC642D" w:rsidRDefault="008149F8" w:rsidP="00FC642D">
            <w:pPr>
              <w:keepNext/>
              <w:keepLines/>
              <w:shd w:val="clear" w:color="auto" w:fill="FFFFFF" w:themeFill="background1"/>
              <w:spacing w:after="0" w:line="240" w:lineRule="auto"/>
              <w:rPr>
                <w:color w:val="000000"/>
                <w:lang w:val="kk-KZ"/>
              </w:rPr>
            </w:pPr>
            <w:r w:rsidRPr="00FC642D">
              <w:rPr>
                <w:color w:val="000000"/>
                <w:lang w:val="kk-KZ"/>
              </w:rPr>
              <w:t>60</w:t>
            </w:r>
          </w:p>
        </w:tc>
      </w:tr>
      <w:tr w:rsidR="000A3820" w:rsidRPr="00FC642D" w:rsidTr="004F155C">
        <w:tc>
          <w:tcPr>
            <w:tcW w:w="534" w:type="dxa"/>
          </w:tcPr>
          <w:p w:rsidR="000A3820" w:rsidRPr="00FC642D" w:rsidRDefault="000A3820" w:rsidP="00FC642D">
            <w:pPr>
              <w:keepNext/>
              <w:keepLines/>
              <w:shd w:val="clear" w:color="auto" w:fill="FFFFFF" w:themeFill="background1"/>
              <w:spacing w:after="0" w:line="240" w:lineRule="auto"/>
              <w:rPr>
                <w:color w:val="000000"/>
                <w:lang w:val="kk-KZ"/>
              </w:rPr>
            </w:pPr>
          </w:p>
        </w:tc>
        <w:tc>
          <w:tcPr>
            <w:tcW w:w="8505" w:type="dxa"/>
          </w:tcPr>
          <w:p w:rsidR="000A3820" w:rsidRPr="00FC642D" w:rsidRDefault="000A3820" w:rsidP="00FC642D">
            <w:pPr>
              <w:shd w:val="clear" w:color="auto" w:fill="FFFFFF" w:themeFill="background1"/>
              <w:spacing w:after="0" w:line="240" w:lineRule="auto"/>
              <w:rPr>
                <w:color w:val="000000"/>
                <w:lang w:val="kk-KZ"/>
              </w:rPr>
            </w:pPr>
            <w:r w:rsidRPr="00FC642D">
              <w:rPr>
                <w:color w:val="000000"/>
                <w:lang w:val="kk-KZ"/>
              </w:rPr>
              <w:t xml:space="preserve">Тема </w:t>
            </w:r>
            <w:r w:rsidRPr="00FC642D">
              <w:rPr>
                <w:color w:val="000000"/>
              </w:rPr>
              <w:t>9</w:t>
            </w:r>
            <w:r w:rsidRPr="00FC642D">
              <w:rPr>
                <w:color w:val="000000"/>
                <w:lang w:val="kk-KZ"/>
              </w:rPr>
              <w:t xml:space="preserve">. </w:t>
            </w:r>
            <w:r w:rsidRPr="00FC642D">
              <w:t xml:space="preserve">Контроль и аудит долгосрочных активов </w:t>
            </w:r>
          </w:p>
          <w:p w:rsidR="000A3820" w:rsidRPr="00FC642D" w:rsidRDefault="000A3820" w:rsidP="00FC642D">
            <w:pPr>
              <w:keepNext/>
              <w:keepLines/>
              <w:shd w:val="clear" w:color="auto" w:fill="FFFFFF" w:themeFill="background1"/>
              <w:spacing w:after="0" w:line="240" w:lineRule="auto"/>
              <w:rPr>
                <w:color w:val="000000"/>
                <w:lang w:val="kk-KZ"/>
              </w:rPr>
            </w:pPr>
          </w:p>
        </w:tc>
        <w:tc>
          <w:tcPr>
            <w:tcW w:w="851" w:type="dxa"/>
          </w:tcPr>
          <w:p w:rsidR="000A3820" w:rsidRPr="00FC642D" w:rsidRDefault="008149F8" w:rsidP="00FC642D">
            <w:pPr>
              <w:keepNext/>
              <w:keepLines/>
              <w:shd w:val="clear" w:color="auto" w:fill="FFFFFF" w:themeFill="background1"/>
              <w:spacing w:after="0" w:line="240" w:lineRule="auto"/>
              <w:rPr>
                <w:color w:val="000000"/>
                <w:lang w:val="kk-KZ"/>
              </w:rPr>
            </w:pPr>
            <w:r w:rsidRPr="00FC642D">
              <w:rPr>
                <w:color w:val="000000"/>
                <w:lang w:val="kk-KZ"/>
              </w:rPr>
              <w:t>65</w:t>
            </w:r>
          </w:p>
        </w:tc>
      </w:tr>
      <w:tr w:rsidR="000A3820" w:rsidRPr="00FC642D" w:rsidTr="004F155C">
        <w:tc>
          <w:tcPr>
            <w:tcW w:w="534" w:type="dxa"/>
          </w:tcPr>
          <w:p w:rsidR="000A3820" w:rsidRPr="00FC642D" w:rsidRDefault="000A3820" w:rsidP="00FC642D">
            <w:pPr>
              <w:keepNext/>
              <w:keepLines/>
              <w:shd w:val="clear" w:color="auto" w:fill="FFFFFF" w:themeFill="background1"/>
              <w:spacing w:after="0" w:line="240" w:lineRule="auto"/>
              <w:rPr>
                <w:color w:val="000000"/>
                <w:lang w:val="kk-KZ"/>
              </w:rPr>
            </w:pPr>
          </w:p>
        </w:tc>
        <w:tc>
          <w:tcPr>
            <w:tcW w:w="8505" w:type="dxa"/>
          </w:tcPr>
          <w:p w:rsidR="000A3820" w:rsidRPr="00FC642D" w:rsidRDefault="000A3820" w:rsidP="00FC642D">
            <w:pPr>
              <w:shd w:val="clear" w:color="auto" w:fill="FFFFFF" w:themeFill="background1"/>
              <w:spacing w:after="0" w:line="240" w:lineRule="auto"/>
              <w:rPr>
                <w:bCs/>
                <w:color w:val="000000"/>
                <w:lang w:val="kk-KZ"/>
              </w:rPr>
            </w:pPr>
            <w:r w:rsidRPr="00FC642D">
              <w:rPr>
                <w:color w:val="000000"/>
                <w:lang w:val="kk-KZ"/>
              </w:rPr>
              <w:t xml:space="preserve">Тема </w:t>
            </w:r>
            <w:r w:rsidRPr="00FC642D">
              <w:rPr>
                <w:color w:val="000000"/>
              </w:rPr>
              <w:t>10</w:t>
            </w:r>
            <w:r w:rsidRPr="00FC642D">
              <w:rPr>
                <w:color w:val="000000"/>
                <w:lang w:val="kk-KZ"/>
              </w:rPr>
              <w:t xml:space="preserve">. </w:t>
            </w:r>
            <w:r w:rsidRPr="00FC642D">
              <w:t>Контроль и ревизия товарно-материальных запасов</w:t>
            </w:r>
          </w:p>
          <w:p w:rsidR="000A3820" w:rsidRPr="00FC642D" w:rsidRDefault="000A3820" w:rsidP="00FC642D">
            <w:pPr>
              <w:shd w:val="clear" w:color="auto" w:fill="FFFFFF" w:themeFill="background1"/>
              <w:spacing w:after="0" w:line="240" w:lineRule="auto"/>
              <w:rPr>
                <w:color w:val="000000"/>
                <w:lang w:val="kk-KZ"/>
              </w:rPr>
            </w:pPr>
          </w:p>
        </w:tc>
        <w:tc>
          <w:tcPr>
            <w:tcW w:w="851" w:type="dxa"/>
          </w:tcPr>
          <w:p w:rsidR="000A3820" w:rsidRPr="00FC642D" w:rsidRDefault="008149F8" w:rsidP="00FC642D">
            <w:pPr>
              <w:keepNext/>
              <w:keepLines/>
              <w:shd w:val="clear" w:color="auto" w:fill="FFFFFF" w:themeFill="background1"/>
              <w:spacing w:after="0" w:line="240" w:lineRule="auto"/>
              <w:rPr>
                <w:color w:val="000000"/>
                <w:lang w:val="kk-KZ"/>
              </w:rPr>
            </w:pPr>
            <w:r w:rsidRPr="00FC642D">
              <w:rPr>
                <w:color w:val="000000"/>
                <w:lang w:val="kk-KZ"/>
              </w:rPr>
              <w:t>77</w:t>
            </w:r>
          </w:p>
        </w:tc>
      </w:tr>
      <w:tr w:rsidR="000A3820" w:rsidRPr="00FC642D" w:rsidTr="004F155C">
        <w:tc>
          <w:tcPr>
            <w:tcW w:w="534" w:type="dxa"/>
          </w:tcPr>
          <w:p w:rsidR="000A3820" w:rsidRPr="00FC642D" w:rsidRDefault="000A3820" w:rsidP="00FC642D">
            <w:pPr>
              <w:keepNext/>
              <w:keepLines/>
              <w:shd w:val="clear" w:color="auto" w:fill="FFFFFF" w:themeFill="background1"/>
              <w:spacing w:after="0" w:line="240" w:lineRule="auto"/>
              <w:rPr>
                <w:color w:val="000000"/>
                <w:lang w:val="kk-KZ"/>
              </w:rPr>
            </w:pPr>
          </w:p>
        </w:tc>
        <w:tc>
          <w:tcPr>
            <w:tcW w:w="8505" w:type="dxa"/>
          </w:tcPr>
          <w:p w:rsidR="000A3820" w:rsidRPr="00FC642D" w:rsidRDefault="000A3820" w:rsidP="00FC642D">
            <w:pPr>
              <w:shd w:val="clear" w:color="auto" w:fill="FFFFFF" w:themeFill="background1"/>
              <w:spacing w:after="0" w:line="240" w:lineRule="auto"/>
              <w:rPr>
                <w:color w:val="1A1A1A"/>
                <w:lang w:val="kk-KZ"/>
              </w:rPr>
            </w:pPr>
            <w:r w:rsidRPr="00FC642D">
              <w:rPr>
                <w:color w:val="000000"/>
                <w:lang w:val="kk-KZ"/>
              </w:rPr>
              <w:t xml:space="preserve">Тема </w:t>
            </w:r>
            <w:r w:rsidRPr="00FC642D">
              <w:rPr>
                <w:color w:val="000000"/>
              </w:rPr>
              <w:t>11</w:t>
            </w:r>
            <w:r w:rsidRPr="00FC642D">
              <w:rPr>
                <w:color w:val="000000"/>
                <w:lang w:val="kk-KZ"/>
              </w:rPr>
              <w:t xml:space="preserve">. </w:t>
            </w:r>
            <w:r w:rsidRPr="00FC642D">
              <w:t>Контроль и аудит дебиторской задолженности</w:t>
            </w:r>
          </w:p>
          <w:p w:rsidR="000A3820" w:rsidRPr="00FC642D" w:rsidRDefault="000A3820" w:rsidP="00FC642D">
            <w:pPr>
              <w:shd w:val="clear" w:color="auto" w:fill="FFFFFF" w:themeFill="background1"/>
              <w:spacing w:after="0" w:line="240" w:lineRule="auto"/>
              <w:rPr>
                <w:color w:val="000000"/>
                <w:lang w:val="kk-KZ"/>
              </w:rPr>
            </w:pPr>
          </w:p>
        </w:tc>
        <w:tc>
          <w:tcPr>
            <w:tcW w:w="851" w:type="dxa"/>
          </w:tcPr>
          <w:p w:rsidR="000A3820" w:rsidRPr="00FC642D" w:rsidRDefault="008149F8" w:rsidP="00FC642D">
            <w:pPr>
              <w:keepNext/>
              <w:keepLines/>
              <w:shd w:val="clear" w:color="auto" w:fill="FFFFFF" w:themeFill="background1"/>
              <w:spacing w:after="0" w:line="240" w:lineRule="auto"/>
              <w:rPr>
                <w:color w:val="000000"/>
                <w:lang w:val="kk-KZ"/>
              </w:rPr>
            </w:pPr>
            <w:r w:rsidRPr="00FC642D">
              <w:rPr>
                <w:color w:val="000000"/>
                <w:lang w:val="kk-KZ"/>
              </w:rPr>
              <w:t>87</w:t>
            </w:r>
          </w:p>
        </w:tc>
      </w:tr>
      <w:tr w:rsidR="000A3820" w:rsidRPr="00FC642D" w:rsidTr="004F155C">
        <w:tc>
          <w:tcPr>
            <w:tcW w:w="534" w:type="dxa"/>
          </w:tcPr>
          <w:p w:rsidR="000A3820" w:rsidRPr="00FC642D" w:rsidRDefault="000A3820" w:rsidP="00FC642D">
            <w:pPr>
              <w:keepNext/>
              <w:keepLines/>
              <w:shd w:val="clear" w:color="auto" w:fill="FFFFFF" w:themeFill="background1"/>
              <w:spacing w:after="0" w:line="240" w:lineRule="auto"/>
              <w:rPr>
                <w:color w:val="000000"/>
                <w:lang w:val="kk-KZ"/>
              </w:rPr>
            </w:pPr>
          </w:p>
        </w:tc>
        <w:tc>
          <w:tcPr>
            <w:tcW w:w="8505" w:type="dxa"/>
          </w:tcPr>
          <w:p w:rsidR="000A3820" w:rsidRPr="00FC642D" w:rsidRDefault="000A3820" w:rsidP="00FC642D">
            <w:pPr>
              <w:shd w:val="clear" w:color="auto" w:fill="FFFFFF" w:themeFill="background1"/>
              <w:spacing w:after="0" w:line="240" w:lineRule="auto"/>
              <w:rPr>
                <w:bCs/>
                <w:color w:val="000000"/>
                <w:bdr w:val="none" w:sz="0" w:space="0" w:color="auto" w:frame="1"/>
                <w:shd w:val="clear" w:color="auto" w:fill="FFFFFF"/>
                <w:lang w:val="kk-KZ"/>
              </w:rPr>
            </w:pPr>
            <w:r w:rsidRPr="00FC642D">
              <w:rPr>
                <w:color w:val="000000"/>
                <w:lang w:val="kk-KZ"/>
              </w:rPr>
              <w:t xml:space="preserve">Тема </w:t>
            </w:r>
            <w:r w:rsidRPr="00FC642D">
              <w:rPr>
                <w:color w:val="000000"/>
              </w:rPr>
              <w:t>12</w:t>
            </w:r>
            <w:r w:rsidRPr="00FC642D">
              <w:rPr>
                <w:color w:val="000000"/>
                <w:lang w:val="kk-KZ"/>
              </w:rPr>
              <w:t xml:space="preserve">. </w:t>
            </w:r>
            <w:r w:rsidRPr="00FC642D">
              <w:t>Операционный аудит собственного капитала и обязательств</w:t>
            </w:r>
            <w:r w:rsidRPr="00FC642D">
              <w:rPr>
                <w:color w:val="1A1A1A"/>
                <w:lang w:val="kk-KZ"/>
              </w:rPr>
              <w:t xml:space="preserve"> </w:t>
            </w:r>
          </w:p>
          <w:p w:rsidR="000A3820" w:rsidRPr="00FC642D" w:rsidRDefault="000A3820" w:rsidP="00FC642D">
            <w:pPr>
              <w:shd w:val="clear" w:color="auto" w:fill="FFFFFF" w:themeFill="background1"/>
              <w:spacing w:after="0" w:line="240" w:lineRule="auto"/>
              <w:rPr>
                <w:color w:val="000000"/>
                <w:lang w:val="kk-KZ"/>
              </w:rPr>
            </w:pPr>
          </w:p>
        </w:tc>
        <w:tc>
          <w:tcPr>
            <w:tcW w:w="851" w:type="dxa"/>
          </w:tcPr>
          <w:p w:rsidR="000A3820" w:rsidRPr="00FC642D" w:rsidRDefault="008149F8" w:rsidP="00FC642D">
            <w:pPr>
              <w:keepNext/>
              <w:keepLines/>
              <w:shd w:val="clear" w:color="auto" w:fill="FFFFFF" w:themeFill="background1"/>
              <w:spacing w:after="0" w:line="240" w:lineRule="auto"/>
              <w:rPr>
                <w:color w:val="000000"/>
                <w:lang w:val="kk-KZ"/>
              </w:rPr>
            </w:pPr>
            <w:r w:rsidRPr="00FC642D">
              <w:rPr>
                <w:color w:val="000000"/>
                <w:lang w:val="kk-KZ"/>
              </w:rPr>
              <w:t>96</w:t>
            </w:r>
          </w:p>
        </w:tc>
      </w:tr>
      <w:tr w:rsidR="000A3820" w:rsidRPr="00FC642D" w:rsidTr="004F155C">
        <w:tc>
          <w:tcPr>
            <w:tcW w:w="534" w:type="dxa"/>
          </w:tcPr>
          <w:p w:rsidR="000A3820" w:rsidRPr="00FC642D" w:rsidRDefault="000A3820" w:rsidP="00FC642D">
            <w:pPr>
              <w:keepNext/>
              <w:keepLines/>
              <w:shd w:val="clear" w:color="auto" w:fill="FFFFFF" w:themeFill="background1"/>
              <w:spacing w:after="0" w:line="240" w:lineRule="auto"/>
              <w:rPr>
                <w:color w:val="000000"/>
                <w:lang w:val="kk-KZ"/>
              </w:rPr>
            </w:pPr>
          </w:p>
        </w:tc>
        <w:tc>
          <w:tcPr>
            <w:tcW w:w="8505" w:type="dxa"/>
          </w:tcPr>
          <w:p w:rsidR="000A3820" w:rsidRPr="00FC642D" w:rsidRDefault="000A3820" w:rsidP="00FC642D">
            <w:pPr>
              <w:keepNext/>
              <w:shd w:val="clear" w:color="auto" w:fill="FFFFFF" w:themeFill="background1"/>
              <w:tabs>
                <w:tab w:val="left" w:pos="426"/>
              </w:tabs>
              <w:spacing w:after="0" w:line="240" w:lineRule="auto"/>
              <w:rPr>
                <w:lang w:val="kk-KZ"/>
              </w:rPr>
            </w:pPr>
            <w:r w:rsidRPr="00FC642D">
              <w:t>Тема 13.  Операционный аудит расходов и доходов</w:t>
            </w:r>
          </w:p>
          <w:p w:rsidR="000A3820" w:rsidRPr="00FC642D" w:rsidRDefault="000A3820" w:rsidP="00FC642D">
            <w:pPr>
              <w:shd w:val="clear" w:color="auto" w:fill="FFFFFF" w:themeFill="background1"/>
              <w:spacing w:after="0" w:line="240" w:lineRule="auto"/>
              <w:rPr>
                <w:color w:val="000000"/>
                <w:lang w:val="kk-KZ"/>
              </w:rPr>
            </w:pPr>
          </w:p>
        </w:tc>
        <w:tc>
          <w:tcPr>
            <w:tcW w:w="851" w:type="dxa"/>
          </w:tcPr>
          <w:p w:rsidR="000A3820" w:rsidRPr="00FC642D" w:rsidRDefault="008149F8" w:rsidP="00FC642D">
            <w:pPr>
              <w:keepNext/>
              <w:keepLines/>
              <w:shd w:val="clear" w:color="auto" w:fill="FFFFFF" w:themeFill="background1"/>
              <w:spacing w:after="0" w:line="240" w:lineRule="auto"/>
              <w:rPr>
                <w:color w:val="000000"/>
                <w:lang w:val="kk-KZ"/>
              </w:rPr>
            </w:pPr>
            <w:r w:rsidRPr="00FC642D">
              <w:rPr>
                <w:color w:val="000000"/>
                <w:lang w:val="kk-KZ"/>
              </w:rPr>
              <w:t>103</w:t>
            </w:r>
          </w:p>
        </w:tc>
      </w:tr>
      <w:tr w:rsidR="000A3820" w:rsidRPr="00FC642D" w:rsidTr="004F155C">
        <w:tc>
          <w:tcPr>
            <w:tcW w:w="534" w:type="dxa"/>
          </w:tcPr>
          <w:p w:rsidR="000A3820" w:rsidRPr="00FC642D" w:rsidRDefault="000A3820" w:rsidP="00FC642D">
            <w:pPr>
              <w:keepNext/>
              <w:keepLines/>
              <w:shd w:val="clear" w:color="auto" w:fill="FFFFFF" w:themeFill="background1"/>
              <w:spacing w:after="0" w:line="240" w:lineRule="auto"/>
              <w:rPr>
                <w:color w:val="000000"/>
                <w:lang w:val="kk-KZ"/>
              </w:rPr>
            </w:pPr>
          </w:p>
        </w:tc>
        <w:tc>
          <w:tcPr>
            <w:tcW w:w="8505" w:type="dxa"/>
          </w:tcPr>
          <w:p w:rsidR="000A3820" w:rsidRPr="00FC642D" w:rsidRDefault="000A3820" w:rsidP="00FC642D">
            <w:pPr>
              <w:keepNext/>
              <w:shd w:val="clear" w:color="auto" w:fill="FFFFFF" w:themeFill="background1"/>
              <w:tabs>
                <w:tab w:val="left" w:pos="426"/>
              </w:tabs>
              <w:spacing w:after="0" w:line="240" w:lineRule="auto"/>
              <w:rPr>
                <w:lang w:val="kk-KZ"/>
              </w:rPr>
            </w:pPr>
            <w:r w:rsidRPr="00FC642D">
              <w:t>Тема 14.   Операционный аудит  финансового положения</w:t>
            </w:r>
          </w:p>
          <w:p w:rsidR="000A3820" w:rsidRPr="00FC642D" w:rsidRDefault="000A3820" w:rsidP="00FC642D">
            <w:pPr>
              <w:shd w:val="clear" w:color="auto" w:fill="FFFFFF" w:themeFill="background1"/>
              <w:spacing w:after="0" w:line="240" w:lineRule="auto"/>
              <w:rPr>
                <w:color w:val="000000"/>
                <w:lang w:val="kk-KZ"/>
              </w:rPr>
            </w:pPr>
          </w:p>
        </w:tc>
        <w:tc>
          <w:tcPr>
            <w:tcW w:w="851" w:type="dxa"/>
          </w:tcPr>
          <w:p w:rsidR="000A3820" w:rsidRPr="00FC642D" w:rsidRDefault="008149F8" w:rsidP="00FC642D">
            <w:pPr>
              <w:keepNext/>
              <w:keepLines/>
              <w:shd w:val="clear" w:color="auto" w:fill="FFFFFF" w:themeFill="background1"/>
              <w:spacing w:after="0" w:line="240" w:lineRule="auto"/>
              <w:rPr>
                <w:color w:val="000000"/>
                <w:lang w:val="kk-KZ"/>
              </w:rPr>
            </w:pPr>
            <w:r w:rsidRPr="00FC642D">
              <w:rPr>
                <w:color w:val="000000"/>
                <w:lang w:val="kk-KZ"/>
              </w:rPr>
              <w:t>112</w:t>
            </w:r>
          </w:p>
        </w:tc>
      </w:tr>
      <w:tr w:rsidR="000A3820" w:rsidRPr="00FC642D" w:rsidTr="004F155C">
        <w:trPr>
          <w:trHeight w:val="643"/>
        </w:trPr>
        <w:tc>
          <w:tcPr>
            <w:tcW w:w="534" w:type="dxa"/>
          </w:tcPr>
          <w:p w:rsidR="000A3820" w:rsidRPr="00FC642D" w:rsidRDefault="000A3820" w:rsidP="00FC642D">
            <w:pPr>
              <w:keepNext/>
              <w:keepLines/>
              <w:shd w:val="clear" w:color="auto" w:fill="FFFFFF" w:themeFill="background1"/>
              <w:spacing w:after="0" w:line="240" w:lineRule="auto"/>
              <w:rPr>
                <w:color w:val="000000"/>
                <w:lang w:val="kk-KZ"/>
              </w:rPr>
            </w:pPr>
          </w:p>
        </w:tc>
        <w:tc>
          <w:tcPr>
            <w:tcW w:w="8505" w:type="dxa"/>
          </w:tcPr>
          <w:p w:rsidR="000A3820" w:rsidRPr="00FC642D" w:rsidRDefault="000A3820" w:rsidP="00FC642D">
            <w:pPr>
              <w:keepNext/>
              <w:shd w:val="clear" w:color="auto" w:fill="FFFFFF" w:themeFill="background1"/>
              <w:tabs>
                <w:tab w:val="left" w:pos="426"/>
              </w:tabs>
              <w:spacing w:after="0" w:line="240" w:lineRule="auto"/>
              <w:rPr>
                <w:lang w:val="kk-KZ"/>
              </w:rPr>
            </w:pPr>
            <w:r w:rsidRPr="00FC642D">
              <w:t>Тема 15. Обобщение результатов финансового контроля и аудиторских проверок</w:t>
            </w:r>
          </w:p>
          <w:p w:rsidR="000A3820" w:rsidRPr="00FC642D" w:rsidRDefault="000A3820" w:rsidP="00FC642D">
            <w:pPr>
              <w:keepNext/>
              <w:shd w:val="clear" w:color="auto" w:fill="FFFFFF" w:themeFill="background1"/>
              <w:tabs>
                <w:tab w:val="left" w:pos="426"/>
              </w:tabs>
              <w:spacing w:after="0" w:line="240" w:lineRule="auto"/>
            </w:pPr>
          </w:p>
        </w:tc>
        <w:tc>
          <w:tcPr>
            <w:tcW w:w="851" w:type="dxa"/>
          </w:tcPr>
          <w:p w:rsidR="000A3820" w:rsidRPr="00FC642D" w:rsidRDefault="008149F8" w:rsidP="00FC642D">
            <w:pPr>
              <w:keepNext/>
              <w:keepLines/>
              <w:shd w:val="clear" w:color="auto" w:fill="FFFFFF" w:themeFill="background1"/>
              <w:spacing w:after="0" w:line="240" w:lineRule="auto"/>
              <w:rPr>
                <w:color w:val="000000"/>
                <w:lang w:val="kk-KZ"/>
              </w:rPr>
            </w:pPr>
            <w:r w:rsidRPr="00FC642D">
              <w:rPr>
                <w:color w:val="000000"/>
                <w:lang w:val="kk-KZ"/>
              </w:rPr>
              <w:t>122</w:t>
            </w:r>
          </w:p>
        </w:tc>
      </w:tr>
      <w:tr w:rsidR="00356B42" w:rsidRPr="00FC642D" w:rsidTr="004F155C">
        <w:trPr>
          <w:trHeight w:val="402"/>
        </w:trPr>
        <w:tc>
          <w:tcPr>
            <w:tcW w:w="534" w:type="dxa"/>
          </w:tcPr>
          <w:p w:rsidR="00356B42" w:rsidRPr="00FC642D" w:rsidRDefault="00356B42" w:rsidP="00FC642D">
            <w:pPr>
              <w:keepNext/>
              <w:keepLines/>
              <w:shd w:val="clear" w:color="auto" w:fill="FFFFFF" w:themeFill="background1"/>
              <w:spacing w:after="0" w:line="240" w:lineRule="auto"/>
              <w:rPr>
                <w:color w:val="000000"/>
                <w:lang w:val="kk-KZ"/>
              </w:rPr>
            </w:pPr>
          </w:p>
        </w:tc>
        <w:tc>
          <w:tcPr>
            <w:tcW w:w="8505" w:type="dxa"/>
          </w:tcPr>
          <w:p w:rsidR="00356B42" w:rsidRPr="00FC642D" w:rsidRDefault="00356B42" w:rsidP="00FC642D">
            <w:pPr>
              <w:shd w:val="clear" w:color="auto" w:fill="FFFFFF" w:themeFill="background1"/>
              <w:spacing w:after="0" w:line="240" w:lineRule="auto"/>
              <w:ind w:firstLine="33"/>
            </w:pPr>
            <w:r w:rsidRPr="00FC642D">
              <w:rPr>
                <w:lang w:val="kk-KZ"/>
              </w:rPr>
              <w:t>Заключение</w:t>
            </w:r>
          </w:p>
        </w:tc>
        <w:tc>
          <w:tcPr>
            <w:tcW w:w="851" w:type="dxa"/>
          </w:tcPr>
          <w:p w:rsidR="00356B42" w:rsidRPr="00FC642D" w:rsidRDefault="008149F8" w:rsidP="00FC642D">
            <w:pPr>
              <w:keepNext/>
              <w:keepLines/>
              <w:shd w:val="clear" w:color="auto" w:fill="FFFFFF" w:themeFill="background1"/>
              <w:spacing w:after="0" w:line="240" w:lineRule="auto"/>
              <w:rPr>
                <w:color w:val="000000"/>
                <w:lang w:val="kk-KZ"/>
              </w:rPr>
            </w:pPr>
            <w:r w:rsidRPr="00FC642D">
              <w:rPr>
                <w:color w:val="000000"/>
                <w:lang w:val="kk-KZ"/>
              </w:rPr>
              <w:t>135</w:t>
            </w:r>
          </w:p>
        </w:tc>
      </w:tr>
      <w:tr w:rsidR="00356B42" w:rsidRPr="00FC642D" w:rsidTr="004F155C">
        <w:tc>
          <w:tcPr>
            <w:tcW w:w="534" w:type="dxa"/>
          </w:tcPr>
          <w:p w:rsidR="00356B42" w:rsidRPr="00FC642D" w:rsidRDefault="00356B42" w:rsidP="00FC642D">
            <w:pPr>
              <w:keepNext/>
              <w:keepLines/>
              <w:shd w:val="clear" w:color="auto" w:fill="FFFFFF" w:themeFill="background1"/>
              <w:spacing w:after="0" w:line="240" w:lineRule="auto"/>
              <w:rPr>
                <w:color w:val="000000"/>
                <w:lang w:val="kk-KZ"/>
              </w:rPr>
            </w:pPr>
          </w:p>
        </w:tc>
        <w:tc>
          <w:tcPr>
            <w:tcW w:w="8505" w:type="dxa"/>
          </w:tcPr>
          <w:p w:rsidR="00356B42" w:rsidRPr="00FC642D" w:rsidRDefault="00356B42" w:rsidP="00FC642D">
            <w:pPr>
              <w:keepNext/>
              <w:shd w:val="clear" w:color="auto" w:fill="FFFFFF" w:themeFill="background1"/>
              <w:spacing w:after="0" w:line="240" w:lineRule="auto"/>
              <w:ind w:firstLine="33"/>
            </w:pPr>
            <w:r w:rsidRPr="00FC642D">
              <w:t>Критерий оценивания знаний обучающихся</w:t>
            </w:r>
          </w:p>
        </w:tc>
        <w:tc>
          <w:tcPr>
            <w:tcW w:w="851" w:type="dxa"/>
          </w:tcPr>
          <w:p w:rsidR="00356B42" w:rsidRPr="00FC642D" w:rsidRDefault="008149F8" w:rsidP="00FC642D">
            <w:pPr>
              <w:keepNext/>
              <w:keepLines/>
              <w:shd w:val="clear" w:color="auto" w:fill="FFFFFF" w:themeFill="background1"/>
              <w:spacing w:after="0" w:line="240" w:lineRule="auto"/>
              <w:rPr>
                <w:color w:val="000000"/>
                <w:lang w:val="kk-KZ"/>
              </w:rPr>
            </w:pPr>
            <w:r w:rsidRPr="00FC642D">
              <w:rPr>
                <w:color w:val="000000"/>
                <w:lang w:val="kk-KZ"/>
              </w:rPr>
              <w:t>137</w:t>
            </w:r>
          </w:p>
        </w:tc>
      </w:tr>
      <w:tr w:rsidR="00356B42" w:rsidRPr="00FC642D" w:rsidTr="004F155C">
        <w:tc>
          <w:tcPr>
            <w:tcW w:w="534" w:type="dxa"/>
          </w:tcPr>
          <w:p w:rsidR="00356B42" w:rsidRPr="00FC642D" w:rsidRDefault="00356B42" w:rsidP="00FC642D">
            <w:pPr>
              <w:keepNext/>
              <w:keepLines/>
              <w:shd w:val="clear" w:color="auto" w:fill="FFFFFF" w:themeFill="background1"/>
              <w:spacing w:after="0" w:line="240" w:lineRule="auto"/>
              <w:rPr>
                <w:color w:val="000000"/>
                <w:lang w:val="kk-KZ"/>
              </w:rPr>
            </w:pPr>
          </w:p>
        </w:tc>
        <w:tc>
          <w:tcPr>
            <w:tcW w:w="8505" w:type="dxa"/>
          </w:tcPr>
          <w:p w:rsidR="00356B42" w:rsidRPr="00FC642D" w:rsidRDefault="00356B42" w:rsidP="00FC642D">
            <w:pPr>
              <w:pStyle w:val="2"/>
              <w:keepNext w:val="0"/>
              <w:shd w:val="clear" w:color="auto" w:fill="FFFFFF" w:themeFill="background1"/>
              <w:spacing w:before="0" w:line="240" w:lineRule="auto"/>
              <w:ind w:firstLine="33"/>
              <w:outlineLvl w:val="1"/>
              <w:rPr>
                <w:rFonts w:ascii="Times New Roman" w:hAnsi="Times New Roman" w:cs="Times New Roman"/>
                <w:b w:val="0"/>
              </w:rPr>
            </w:pPr>
            <w:r w:rsidRPr="00FC642D">
              <w:rPr>
                <w:rFonts w:ascii="Times New Roman" w:hAnsi="Times New Roman" w:cs="Times New Roman"/>
                <w:b w:val="0"/>
                <w:color w:val="auto"/>
                <w:sz w:val="28"/>
                <w:szCs w:val="28"/>
              </w:rPr>
              <w:t>Список рекомендуемой литературы</w:t>
            </w:r>
          </w:p>
        </w:tc>
        <w:tc>
          <w:tcPr>
            <w:tcW w:w="851" w:type="dxa"/>
          </w:tcPr>
          <w:p w:rsidR="00356B42" w:rsidRPr="00FC642D" w:rsidRDefault="008149F8" w:rsidP="00FC642D">
            <w:pPr>
              <w:keepNext/>
              <w:keepLines/>
              <w:shd w:val="clear" w:color="auto" w:fill="FFFFFF" w:themeFill="background1"/>
              <w:spacing w:after="0" w:line="240" w:lineRule="auto"/>
              <w:rPr>
                <w:color w:val="000000"/>
                <w:lang w:val="kk-KZ"/>
              </w:rPr>
            </w:pPr>
            <w:r w:rsidRPr="00FC642D">
              <w:rPr>
                <w:color w:val="000000"/>
                <w:lang w:val="kk-KZ"/>
              </w:rPr>
              <w:t>138</w:t>
            </w:r>
          </w:p>
        </w:tc>
      </w:tr>
    </w:tbl>
    <w:p w:rsidR="00500312" w:rsidRPr="00FC642D" w:rsidRDefault="00500312" w:rsidP="00FC642D">
      <w:pPr>
        <w:shd w:val="clear" w:color="auto" w:fill="FFFFFF" w:themeFill="background1"/>
        <w:spacing w:after="0" w:line="240" w:lineRule="auto"/>
        <w:rPr>
          <w:b/>
          <w:color w:val="000000"/>
        </w:rPr>
      </w:pPr>
    </w:p>
    <w:p w:rsidR="00500312" w:rsidRPr="00FC642D" w:rsidRDefault="00500312" w:rsidP="00FC642D">
      <w:pPr>
        <w:shd w:val="clear" w:color="auto" w:fill="FFFFFF" w:themeFill="background1"/>
        <w:spacing w:after="0" w:line="240" w:lineRule="auto"/>
        <w:rPr>
          <w:lang w:val="kk-KZ"/>
        </w:rPr>
      </w:pPr>
    </w:p>
    <w:p w:rsidR="00500312" w:rsidRDefault="00500312" w:rsidP="00FC642D">
      <w:pPr>
        <w:shd w:val="clear" w:color="auto" w:fill="FFFFFF" w:themeFill="background1"/>
        <w:spacing w:after="0" w:line="240" w:lineRule="auto"/>
        <w:rPr>
          <w:lang w:val="en-US"/>
        </w:rPr>
      </w:pPr>
    </w:p>
    <w:p w:rsidR="00924541" w:rsidRPr="00924541" w:rsidRDefault="00924541" w:rsidP="00FC642D">
      <w:pPr>
        <w:shd w:val="clear" w:color="auto" w:fill="FFFFFF" w:themeFill="background1"/>
        <w:spacing w:after="0" w:line="240" w:lineRule="auto"/>
        <w:rPr>
          <w:lang w:val="en-US"/>
        </w:rPr>
      </w:pPr>
    </w:p>
    <w:p w:rsidR="007C3855" w:rsidRPr="00FC642D" w:rsidRDefault="007C3855" w:rsidP="00FC642D">
      <w:pPr>
        <w:shd w:val="clear" w:color="auto" w:fill="FFFFFF" w:themeFill="background1"/>
        <w:spacing w:after="0" w:line="240" w:lineRule="auto"/>
        <w:ind w:firstLine="567"/>
        <w:jc w:val="center"/>
        <w:rPr>
          <w:b/>
          <w:lang w:val="kk-KZ"/>
        </w:rPr>
      </w:pPr>
      <w:r w:rsidRPr="00FC642D">
        <w:rPr>
          <w:b/>
          <w:lang w:val="kk-KZ"/>
        </w:rPr>
        <w:lastRenderedPageBreak/>
        <w:t>Введение</w:t>
      </w:r>
    </w:p>
    <w:p w:rsidR="007C3855" w:rsidRPr="00FC642D" w:rsidRDefault="007C3855" w:rsidP="00FC642D">
      <w:pPr>
        <w:shd w:val="clear" w:color="auto" w:fill="FFFFFF" w:themeFill="background1"/>
        <w:spacing w:after="0" w:line="240" w:lineRule="auto"/>
        <w:ind w:firstLine="567"/>
        <w:jc w:val="both"/>
        <w:rPr>
          <w:b/>
          <w:lang w:val="kk-KZ"/>
        </w:rPr>
      </w:pPr>
    </w:p>
    <w:p w:rsidR="007C3855" w:rsidRPr="00FC642D" w:rsidRDefault="007C3855" w:rsidP="00FC642D">
      <w:pPr>
        <w:shd w:val="clear" w:color="auto" w:fill="FFFFFF" w:themeFill="background1"/>
        <w:spacing w:after="0" w:line="240" w:lineRule="auto"/>
        <w:ind w:firstLine="567"/>
        <w:jc w:val="both"/>
        <w:rPr>
          <w:lang w:val="kk-KZ"/>
        </w:rPr>
      </w:pPr>
      <w:r w:rsidRPr="00FC642D">
        <w:rPr>
          <w:lang w:val="kk-KZ"/>
        </w:rPr>
        <w:t>Финансовый контроль - это контроль законодательных и исполнительных органов всех уровней, а также институтов, созданных специально для финансовой деятельности всех хозяйствующих субъектов (правительства, предприятий, учреждений и организаций) с использованием специальных методов. Он включает в себя контроль за соблюдением финансово-экономического законодательства при формировании и использовании фондов, оценку экономической эффективности финансово-хозяйственных операций и целесообразности затрат.</w:t>
      </w:r>
    </w:p>
    <w:p w:rsidR="007C3855" w:rsidRPr="00FC642D" w:rsidRDefault="007C3855" w:rsidP="00FC642D">
      <w:pPr>
        <w:shd w:val="clear" w:color="auto" w:fill="FFFFFF" w:themeFill="background1"/>
        <w:spacing w:after="0" w:line="240" w:lineRule="auto"/>
        <w:ind w:firstLine="567"/>
        <w:jc w:val="both"/>
        <w:rPr>
          <w:lang w:val="kk-KZ"/>
        </w:rPr>
      </w:pPr>
      <w:r w:rsidRPr="00FC642D">
        <w:rPr>
          <w:lang w:val="kk-KZ"/>
        </w:rPr>
        <w:t>Финансовый контроль - это контроль стоимости, поэтому в отличие от других видов контроля (экологический, санитарный, административный и т.</w:t>
      </w:r>
      <w:r w:rsidR="00827BD7">
        <w:rPr>
          <w:lang w:val="kk-KZ"/>
        </w:rPr>
        <w:t>д</w:t>
      </w:r>
      <w:r w:rsidRPr="00FC642D">
        <w:rPr>
          <w:lang w:val="kk-KZ"/>
        </w:rPr>
        <w:t>.) Он имеет место в области общественного воспроизводства и поддерживает весь процесс движения денежных средств, включая этап понимания финансовых результатов.</w:t>
      </w:r>
    </w:p>
    <w:p w:rsidR="007C3855" w:rsidRPr="00FC642D" w:rsidRDefault="007C3855" w:rsidP="00FC642D">
      <w:pPr>
        <w:shd w:val="clear" w:color="auto" w:fill="FFFFFF" w:themeFill="background1"/>
        <w:spacing w:after="0" w:line="240" w:lineRule="auto"/>
        <w:ind w:firstLine="567"/>
        <w:jc w:val="both"/>
        <w:rPr>
          <w:lang w:val="kk-KZ"/>
        </w:rPr>
      </w:pPr>
      <w:r w:rsidRPr="00FC642D">
        <w:rPr>
          <w:lang w:val="kk-KZ"/>
        </w:rPr>
        <w:t>Одна из основных функций государственного управления - создание и поддержание эффективной финансовой системы и, соответственно, адекватной системы финансового контроля. Финансовый контроль - это составная часть или особая сфера, в которой осуществляется контроль в стране. Существование финансового контроля как экономической категории характерно не только для распределения средств, но и для контрольных функций. Поэтому использование средств государством для решения своих задач обязательно предполагает контроль выполнения этих задач.</w:t>
      </w:r>
    </w:p>
    <w:p w:rsidR="007C3855" w:rsidRPr="00FC642D" w:rsidRDefault="007C3855" w:rsidP="00FC642D">
      <w:pPr>
        <w:shd w:val="clear" w:color="auto" w:fill="FFFFFF" w:themeFill="background1"/>
        <w:spacing w:after="0" w:line="240" w:lineRule="auto"/>
        <w:ind w:firstLine="567"/>
        <w:jc w:val="both"/>
        <w:rPr>
          <w:lang w:val="kk-KZ"/>
        </w:rPr>
      </w:pPr>
      <w:r w:rsidRPr="00FC642D">
        <w:rPr>
          <w:lang w:val="kk-KZ"/>
        </w:rPr>
        <w:t>Учитывая все аспекты и характер финансового контроля, его растущую роль как важной функции финансовой деятельности в формировании рынка можно сказать об особой роли финансового контроля и, прежде всего, об особой роли государственного финансового контроля на каждом этапе. финансовой деятельности.</w:t>
      </w:r>
    </w:p>
    <w:p w:rsidR="007C3855" w:rsidRPr="00FC642D" w:rsidRDefault="007C3855" w:rsidP="00FC642D">
      <w:pPr>
        <w:shd w:val="clear" w:color="auto" w:fill="FFFFFF" w:themeFill="background1"/>
        <w:spacing w:after="0" w:line="240" w:lineRule="auto"/>
        <w:ind w:firstLine="567"/>
        <w:jc w:val="both"/>
        <w:rPr>
          <w:lang w:val="kk-KZ"/>
        </w:rPr>
      </w:pPr>
      <w:r w:rsidRPr="00FC642D">
        <w:rPr>
          <w:lang w:val="kk-KZ"/>
        </w:rPr>
        <w:t>Финансовый контроль осуществляется в установленном законом порядке через всю систему органов государственной власти и местного самоуправления, включая специальные контрольные органы с участием общественных организаций, трудовых коллективов и граждан.</w:t>
      </w:r>
    </w:p>
    <w:p w:rsidR="007C3855" w:rsidRPr="00FC642D" w:rsidRDefault="007C3855" w:rsidP="00FC642D">
      <w:pPr>
        <w:shd w:val="clear" w:color="auto" w:fill="FFFFFF" w:themeFill="background1"/>
        <w:spacing w:after="0" w:line="240" w:lineRule="auto"/>
        <w:ind w:firstLine="567"/>
        <w:jc w:val="both"/>
        <w:rPr>
          <w:lang w:val="kk-KZ"/>
        </w:rPr>
      </w:pPr>
      <w:r w:rsidRPr="00FC642D">
        <w:rPr>
          <w:lang w:val="kk-KZ"/>
        </w:rPr>
        <w:t>Целью преподавания дисциплины является ознакомление студентов с основными разделами курса и получение научных и практических знаний в области финансового контроля и аудита.</w:t>
      </w:r>
    </w:p>
    <w:p w:rsidR="00CC738F" w:rsidRPr="00FC642D" w:rsidRDefault="007C3855" w:rsidP="00FC642D">
      <w:pPr>
        <w:shd w:val="clear" w:color="auto" w:fill="FFFFFF" w:themeFill="background1"/>
        <w:tabs>
          <w:tab w:val="left" w:pos="567"/>
          <w:tab w:val="left" w:pos="709"/>
        </w:tabs>
        <w:suppressAutoHyphens/>
        <w:spacing w:after="0" w:line="240" w:lineRule="auto"/>
        <w:ind w:firstLine="567"/>
        <w:jc w:val="both"/>
        <w:rPr>
          <w:lang w:val="kk-KZ"/>
        </w:rPr>
      </w:pPr>
      <w:r w:rsidRPr="00FC642D">
        <w:rPr>
          <w:lang w:val="kk-KZ"/>
        </w:rPr>
        <w:t>Задача преподавания дисциплины - ознакомить обучающихся со структурой системы управления формированием финансовой информации для принятия контрольных решений; раскрытие возможностей управления; изучение и анализ источников и методов финансирования.</w:t>
      </w:r>
    </w:p>
    <w:p w:rsidR="007C3855" w:rsidRPr="00FC642D" w:rsidRDefault="007C3855" w:rsidP="00FC642D">
      <w:pPr>
        <w:shd w:val="clear" w:color="auto" w:fill="FFFFFF" w:themeFill="background1"/>
        <w:spacing w:after="0" w:line="240" w:lineRule="auto"/>
        <w:ind w:firstLine="567"/>
        <w:jc w:val="both"/>
        <w:rPr>
          <w:lang w:val="kk-KZ"/>
        </w:rPr>
      </w:pPr>
    </w:p>
    <w:p w:rsidR="007C3855" w:rsidRPr="00FC642D" w:rsidRDefault="007C3855" w:rsidP="00FC642D">
      <w:pPr>
        <w:shd w:val="clear" w:color="auto" w:fill="FFFFFF" w:themeFill="background1"/>
        <w:spacing w:after="0" w:line="240" w:lineRule="auto"/>
        <w:ind w:firstLine="567"/>
        <w:jc w:val="both"/>
        <w:rPr>
          <w:lang w:val="kk-KZ"/>
        </w:rPr>
      </w:pPr>
    </w:p>
    <w:p w:rsidR="007C3855" w:rsidRPr="00FC642D" w:rsidRDefault="007C3855" w:rsidP="00FC642D">
      <w:pPr>
        <w:shd w:val="clear" w:color="auto" w:fill="FFFFFF" w:themeFill="background1"/>
        <w:spacing w:after="0" w:line="240" w:lineRule="auto"/>
        <w:ind w:firstLine="567"/>
        <w:jc w:val="both"/>
        <w:rPr>
          <w:lang w:val="kk-KZ"/>
        </w:rPr>
      </w:pPr>
    </w:p>
    <w:p w:rsidR="007C3855" w:rsidRPr="00FC642D" w:rsidRDefault="007C3855" w:rsidP="00FC642D">
      <w:pPr>
        <w:shd w:val="clear" w:color="auto" w:fill="FFFFFF" w:themeFill="background1"/>
        <w:spacing w:after="0" w:line="240" w:lineRule="auto"/>
        <w:ind w:firstLine="567"/>
        <w:jc w:val="both"/>
        <w:rPr>
          <w:lang w:val="kk-KZ"/>
        </w:rPr>
      </w:pPr>
    </w:p>
    <w:p w:rsidR="007C3855" w:rsidRPr="00FC642D" w:rsidRDefault="000D5BF8" w:rsidP="00FC642D">
      <w:pPr>
        <w:shd w:val="clear" w:color="auto" w:fill="FFFFFF" w:themeFill="background1"/>
        <w:spacing w:after="0" w:line="240" w:lineRule="auto"/>
        <w:ind w:firstLine="567"/>
        <w:jc w:val="both"/>
        <w:rPr>
          <w:lang w:val="kk-KZ"/>
        </w:rPr>
      </w:pPr>
      <w:r>
        <w:rPr>
          <w:noProof/>
          <w:lang w:eastAsia="ru-RU"/>
        </w:rPr>
        <w:pict>
          <v:rect id="_x0000_s1067" style="position:absolute;left:0;text-align:left;margin-left:173pt;margin-top:13.85pt;width:129.25pt;height:55.15pt;z-index:251672576" fillcolor="white [3212]" strokecolor="white [3212]"/>
        </w:pict>
      </w:r>
    </w:p>
    <w:p w:rsidR="00E511FC" w:rsidRPr="00FC642D" w:rsidRDefault="00E511FC" w:rsidP="004521CB">
      <w:pPr>
        <w:shd w:val="clear" w:color="auto" w:fill="FFFFFF" w:themeFill="background1"/>
        <w:autoSpaceDE w:val="0"/>
        <w:autoSpaceDN w:val="0"/>
        <w:adjustRightInd w:val="0"/>
        <w:spacing w:after="0" w:line="240" w:lineRule="auto"/>
        <w:rPr>
          <w:b/>
        </w:rPr>
      </w:pPr>
      <w:r w:rsidRPr="00FC642D">
        <w:rPr>
          <w:b/>
        </w:rPr>
        <w:lastRenderedPageBreak/>
        <w:t>Тема 1. Сущность, предмет и формы финансового контроля</w:t>
      </w:r>
      <w:r w:rsidRPr="00FC642D">
        <w:rPr>
          <w:b/>
        </w:rPr>
        <w:tab/>
      </w:r>
    </w:p>
    <w:p w:rsidR="00635916" w:rsidRPr="00FC642D" w:rsidRDefault="00635916" w:rsidP="004521CB">
      <w:pPr>
        <w:shd w:val="clear" w:color="auto" w:fill="FFFFFF" w:themeFill="background1"/>
        <w:autoSpaceDE w:val="0"/>
        <w:autoSpaceDN w:val="0"/>
        <w:adjustRightInd w:val="0"/>
        <w:spacing w:after="0" w:line="240" w:lineRule="auto"/>
        <w:rPr>
          <w:b/>
        </w:rPr>
      </w:pPr>
    </w:p>
    <w:p w:rsidR="00E511FC" w:rsidRPr="00FC642D" w:rsidRDefault="00E511FC" w:rsidP="004521CB">
      <w:pPr>
        <w:numPr>
          <w:ilvl w:val="0"/>
          <w:numId w:val="17"/>
        </w:numPr>
        <w:shd w:val="clear" w:color="auto" w:fill="FFFFFF" w:themeFill="background1"/>
        <w:tabs>
          <w:tab w:val="clear" w:pos="720"/>
          <w:tab w:val="num" w:pos="0"/>
          <w:tab w:val="left" w:pos="284"/>
        </w:tabs>
        <w:spacing w:after="0" w:line="240" w:lineRule="auto"/>
        <w:ind w:left="0" w:firstLine="0"/>
        <w:jc w:val="both"/>
      </w:pPr>
      <w:r w:rsidRPr="00FC642D">
        <w:t xml:space="preserve">Предмет, цели и задачи финансового контроля </w:t>
      </w:r>
    </w:p>
    <w:p w:rsidR="00E511FC" w:rsidRPr="00FC642D" w:rsidRDefault="00E511FC" w:rsidP="004521CB">
      <w:pPr>
        <w:shd w:val="clear" w:color="auto" w:fill="FFFFFF" w:themeFill="background1"/>
        <w:spacing w:after="0" w:line="240" w:lineRule="auto"/>
        <w:jc w:val="both"/>
        <w:rPr>
          <w:lang w:val="kk-KZ"/>
        </w:rPr>
      </w:pPr>
      <w:r w:rsidRPr="00FC642D">
        <w:t>2.Основные элементы системы экономического контроля.</w:t>
      </w:r>
    </w:p>
    <w:p w:rsidR="007C3855" w:rsidRPr="00FC642D" w:rsidRDefault="000A3820" w:rsidP="004521CB">
      <w:pPr>
        <w:pStyle w:val="a5"/>
        <w:shd w:val="clear" w:color="auto" w:fill="FFFFFF" w:themeFill="background1"/>
        <w:tabs>
          <w:tab w:val="left" w:pos="284"/>
        </w:tabs>
        <w:spacing w:before="0" w:beforeAutospacing="0" w:after="0" w:afterAutospacing="0"/>
        <w:jc w:val="both"/>
        <w:rPr>
          <w:rFonts w:eastAsia="Calibri"/>
          <w:sz w:val="28"/>
          <w:szCs w:val="28"/>
          <w:lang w:val="kk-KZ" w:eastAsia="en-US"/>
        </w:rPr>
      </w:pPr>
      <w:r w:rsidRPr="00FC642D">
        <w:rPr>
          <w:noProof/>
          <w:sz w:val="28"/>
          <w:szCs w:val="28"/>
          <w:lang w:val="kk-KZ"/>
        </w:rPr>
        <w:t>3</w:t>
      </w:r>
      <w:r w:rsidR="00E511FC" w:rsidRPr="00FC642D">
        <w:rPr>
          <w:noProof/>
          <w:sz w:val="28"/>
          <w:szCs w:val="28"/>
          <w:lang w:val="kk-KZ"/>
        </w:rPr>
        <w:t>.Методы финаннсового контроля</w:t>
      </w:r>
    </w:p>
    <w:p w:rsidR="007C3855" w:rsidRPr="00FC642D" w:rsidRDefault="007C3855" w:rsidP="004521CB">
      <w:pPr>
        <w:pStyle w:val="a5"/>
        <w:shd w:val="clear" w:color="auto" w:fill="FFFFFF" w:themeFill="background1"/>
        <w:tabs>
          <w:tab w:val="left" w:pos="284"/>
        </w:tabs>
        <w:spacing w:before="0" w:beforeAutospacing="0" w:after="0" w:afterAutospacing="0"/>
        <w:jc w:val="both"/>
        <w:rPr>
          <w:rFonts w:eastAsia="Calibri"/>
          <w:sz w:val="28"/>
          <w:szCs w:val="28"/>
          <w:lang w:val="kk-KZ" w:eastAsia="en-US"/>
        </w:rPr>
      </w:pPr>
    </w:p>
    <w:p w:rsidR="00635916" w:rsidRPr="00FC642D" w:rsidRDefault="007C3855" w:rsidP="004521CB">
      <w:pPr>
        <w:shd w:val="clear" w:color="auto" w:fill="FFFFFF" w:themeFill="background1"/>
        <w:tabs>
          <w:tab w:val="left" w:pos="284"/>
        </w:tabs>
        <w:spacing w:after="0" w:line="240" w:lineRule="auto"/>
        <w:jc w:val="both"/>
      </w:pPr>
      <w:r w:rsidRPr="00FC642D">
        <w:rPr>
          <w:lang w:val="kk-KZ"/>
        </w:rPr>
        <w:t xml:space="preserve">1 </w:t>
      </w:r>
      <w:r w:rsidR="00635916" w:rsidRPr="00FC642D">
        <w:t xml:space="preserve">Предмет, цели и задачи финансового контроля </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Финансовый контроль - это компонент или особая сфера контроля, осуществляемая в стране. Существование финансового контроля как экономической категории характерно не только для распределения средств, но и для контрольных функций. Поэтому использование средств государством для решения своих задач обязательно предполагает контроль выполнения этих задач.</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Финансовый контроль - проверка финансовой деятельности всех уровней законодательной и исполнительной власти, а также всех хозяйствующих субъектов, представленных государством, предприятиями, учреждениями и организациями, с использованием финансовой и связанной с ней деятельности и управления ими, а также специальных форм и методов организация - совокупность действий и операций специально созданных контролирующих органов. Существует особая область применения финансового контроля как особая область контроля, связанная с использованием категорий стоимости и соответствующей целевой области.</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Объектом финансового контроля является процесс распределения денег в виде денежных средств при формировании и использовании финансовых ресурсов, в том числе на всех уровнях и звеньях экономики.</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Субъектами финансового контроля являются специальные органы государственного контроля, подразделения организаций, предприятий или органов управления, негосударственные специализированные фирмы или частные высококвалифицированные фирмы или высококвалифицированные лица, права, обязанности и ответственность которых строго регулируются, в том числе законодательством.</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Финансовый контроль включает: соблюдение требований экономического законодательства, оптимальное распределение и перераспределение стоимости валового внутреннего продукта и национального дохода; бюджетирование и исполнение (бюджетный контроль); финансовое состояние и эффективное использование трудовых, материальных и финансовых ресурсов предприятий и организаций, бюджетных учреждений, а также налоговый контроль; включает проверку других областей.</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Целью финансового контроля является определение корректирующих действий, преследование виновных в отдельных случаях, компенсация ущерба или предотвращение отклонений от принятых стандартов, а также экономия юридических, эффективных и материальных ресурсов на более ранней стадии для принятия мер. предотвратить или уменьшить такие нарушения в будущем.</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lastRenderedPageBreak/>
        <w:t>Особенность финансового контроля в том, что он осуществляется наличными деньгами.</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Основные принципы финансового контроля</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 Регуляторный, повсеместный, универсальный контроль;</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 Профилактика контроля (предупредительный характер);</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 Оперативность, правдивость, прозрачность;</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 нейтральный;</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 Независимость контролирующего персонала.</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Основные задачи финансового контроля:</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1. Проверка исполнения финансовых обязательств перед государством, организациями и населением.</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2. Проверка правильности использования денежных средств (бюджетных и собственных средств, банковских кредитов), находящихся в распоряжении предприятий, учреждений, организаций.</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3. Проверка соблюдения правил проведения финансовых операций, расчетов и хранения денежных средств с предприятиями, организациями, учреждениями.</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4. Определение внутренних резервов производства - возможности повышения рентабельности экономики, повышения производительности труда, ускорения оборачиваемости оборотных средств, наиболее экономичного и эффективного использования материальных и денежных ресурсов.</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5. Устранение и предотвращение финансовых нарушений.</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p>
    <w:p w:rsidR="007C3855" w:rsidRPr="00FC642D" w:rsidRDefault="007C3855" w:rsidP="00FC642D">
      <w:pPr>
        <w:shd w:val="clear" w:color="auto" w:fill="FFFFFF" w:themeFill="background1"/>
        <w:spacing w:after="0" w:line="240" w:lineRule="auto"/>
        <w:ind w:firstLine="567"/>
        <w:jc w:val="both"/>
        <w:rPr>
          <w:lang w:val="kk-KZ"/>
        </w:rPr>
      </w:pPr>
      <w:r w:rsidRPr="00FC642D">
        <w:rPr>
          <w:lang w:val="kk-KZ"/>
        </w:rPr>
        <w:t xml:space="preserve">2 </w:t>
      </w:r>
      <w:r w:rsidR="007F7B97" w:rsidRPr="00FC642D">
        <w:t>Основные элементы системы экономического контроля</w:t>
      </w:r>
      <w:r w:rsidR="007F7B97" w:rsidRPr="00FC642D">
        <w:rPr>
          <w:lang w:val="kk-KZ"/>
        </w:rPr>
        <w:t xml:space="preserve"> </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b/>
          <w:sz w:val="28"/>
          <w:szCs w:val="28"/>
          <w:lang w:val="kk-KZ" w:eastAsia="en-US"/>
        </w:rPr>
      </w:pP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Под объектом финансового контроля понимается способ четко обозначить и организовать контрольную деятельность.</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Формы финансового контроля следующие: прямой контроль и косвенный контроль.</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Непосредственный контроль Осмотр проводится на объекте контроля, инспекторы изучают и анализируют первичную документацию, пересчитывают деньги, инвентаризацию, осматривают помещения и территории.</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Косвенный контроль характеризуется нахождением субъекта контроля за пределами объекта контроля и работой аудиторов с бухгалтерской или плановой финансовой документацией.</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Финансовый контроль по времени реализации делится на предварительный, текущий и последующий.</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В зависимости от субъектов, осуществляющих финансовый контроль:</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 государственный финансовый контроль осуществляется органами государственной власти и управления; бюджетный контроль и налоговый контроль. Бюджетный контроль обеспечивает правильность формирования и использования бюджетных средств на всех этапах бюджетного процесса. Налоговый контроль проверяет правильность уплаты налогов и сборов юридическими и физическими лицами;</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lastRenderedPageBreak/>
        <w:t>- внутренний финансово-экономический контроль осуществляется финансовыми службами предприятий, учреждений и организаций;</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 независимый (аудиторский) контроль осуществляется специализированными аудиторскими фирмами или службами с целью предоставления пользователям финансовой отчетности дополнительного подтверждения достоверности данных о деятельности компании.</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Финансовый контроль можно рассматривать в двух аспектах:</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1) как строго регламентированная деятельность специальных органов контроля за соблюдением финансового законодательства и финансовой дисциплины всех хозяйствующих субъектов;</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2) как неотъемлемый элемент управления денежными средствами и денежными потоками для обеспечения осуществимости и эффективности финансовых операций.</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Финансовый контроль является общим для всех финансовых и юридических институтов. Таким образом, в дополнение к общим финансовым и правовым нормам, регулирующим организацию и проведение финансового контроля в целом, некоторые финансовые и юридические учреждения имеют правила, которые определяют его специфику.</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Основное содержание финансового контроля в отношениях, регулируемых финансовым правом:</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а) проверка исполнения финансовых обязательств организаций и граждан перед государством и органами местного самоуправления;</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б) проверка правильности использования денежных средств (бюджетных и собственных средств, банковских кредитов, внебюджетных и иных фондов) государственных и муниципальных предприятий, учреждений, организаций, находящихся в их хозяйственном ведении или оперативном управлении);</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в) проверка соблюдения правил проведения финансовых операций, расчетов и хранения денежных средств с предприятиями, организациями, учреждениями;</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д) устранение и предотвращение нарушений финансовой дисциплины.</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Классификация финансового контроля - предмет зависит от сроков движения контроля, порядка контроля, метода. Многие практические виды, типы и формы финансового контроля можно классифицировать по следующим признакам:</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 xml:space="preserve">      1) предмет и характер контрольной деятельности: государственное ведомственное и внешнее управление, корпоративный, собственнический контроль, комиссионный и индивидуальный;</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 xml:space="preserve">     2) объект контроля: внутренний, внешний, технический, экономический, управленческий, технический, экологический, правовой и др .;</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 xml:space="preserve">     3) объем контроля: международный, общественный, независимый, парламентский, правительственный, судебный, отраслевой, межотраслевой, внутренний;</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 xml:space="preserve">     4) форма контроля: аудит, проверка, тематическая проверка, исследование, обзор, финансовая и бухгалтерская проверка;</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lastRenderedPageBreak/>
        <w:t xml:space="preserve">       5) сроки проведения: предварительные, срочные, текущие, очередные, годовые, квартальные, ежемесячные, декадные и ежедневные;</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 xml:space="preserve">       6) полнота охвата: полная, частичная, комплексная, очная, оперативная, тематическая, массовая, выборочная, разовая и множественная;</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 xml:space="preserve">        7) виды контроля: контроль эффективности, комплаенс-контроль, контроль отчетности, контроль эффективности и специальный контроль;</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 xml:space="preserve">         8) методы контроля: документальный, точный, функциональный, систематический, логический, удобный, организационный, математический, правовой, компьютерный, мониторинговый, технологический;</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 xml:space="preserve">         9) периодичность контроля: разовая, повторная, систематическая, плановая, экстренная и др.</w:t>
      </w:r>
    </w:p>
    <w:p w:rsidR="007C3855" w:rsidRPr="00FC642D" w:rsidRDefault="007C3855" w:rsidP="00FC642D">
      <w:pPr>
        <w:pStyle w:val="a5"/>
        <w:shd w:val="clear" w:color="auto" w:fill="FFFFFF" w:themeFill="background1"/>
        <w:tabs>
          <w:tab w:val="left" w:pos="284"/>
        </w:tabs>
        <w:spacing w:before="0" w:beforeAutospacing="0" w:after="0" w:afterAutospacing="0"/>
        <w:ind w:firstLine="567"/>
        <w:jc w:val="both"/>
        <w:rPr>
          <w:sz w:val="28"/>
          <w:szCs w:val="28"/>
          <w:lang w:val="kk-KZ"/>
        </w:rPr>
      </w:pPr>
      <w:r w:rsidRPr="00FC642D">
        <w:rPr>
          <w:sz w:val="28"/>
          <w:szCs w:val="28"/>
          <w:lang w:val="kk-KZ"/>
        </w:rPr>
        <w:t>По этим критериям финансовый контроль делится на 3 области: виды, формы, способы осуществления.</w:t>
      </w:r>
    </w:p>
    <w:p w:rsidR="007C3855" w:rsidRPr="00FC642D" w:rsidRDefault="007C3855" w:rsidP="00FC642D">
      <w:pPr>
        <w:shd w:val="clear" w:color="auto" w:fill="FFFFFF" w:themeFill="background1"/>
        <w:tabs>
          <w:tab w:val="left" w:pos="180"/>
          <w:tab w:val="left" w:pos="360"/>
        </w:tabs>
        <w:spacing w:after="0" w:line="240" w:lineRule="auto"/>
        <w:ind w:firstLine="567"/>
        <w:jc w:val="both"/>
        <w:rPr>
          <w:lang w:val="kk-KZ"/>
        </w:rPr>
      </w:pPr>
      <w:r w:rsidRPr="00FC642D">
        <w:rPr>
          <w:lang w:val="kk-KZ"/>
        </w:rPr>
        <w:t>В зависимости от субъектов финансовый контроль подразделяется на следующие виды:</w:t>
      </w:r>
    </w:p>
    <w:p w:rsidR="007D6156" w:rsidRPr="00FC642D" w:rsidRDefault="000D5BF8" w:rsidP="00FC642D">
      <w:pPr>
        <w:shd w:val="clear" w:color="auto" w:fill="FFFFFF" w:themeFill="background1"/>
        <w:tabs>
          <w:tab w:val="left" w:pos="180"/>
          <w:tab w:val="left" w:pos="360"/>
        </w:tabs>
        <w:spacing w:after="0" w:line="240" w:lineRule="auto"/>
        <w:ind w:firstLine="567"/>
        <w:jc w:val="both"/>
        <w:rPr>
          <w:noProof/>
          <w:lang w:val="kk-KZ"/>
        </w:rPr>
      </w:pPr>
      <w:r>
        <w:rPr>
          <w:noProof/>
        </w:rPr>
        <w:pict>
          <v:group id="_x0000_s1026" style="position:absolute;left:0;text-align:left;margin-left:40.15pt;margin-top:3.55pt;width:388.75pt;height:240.95pt;z-index:251660288" coordorigin="981,9414" coordsize="9180,5760">
            <v:rect id="_x0000_s1027" style="position:absolute;left:4248;top:9414;width:3393;height:720">
              <v:textbox style="mso-next-textbox:#_x0000_s1027">
                <w:txbxContent>
                  <w:p w:rsidR="0065095A" w:rsidRPr="00831F05" w:rsidRDefault="0065095A" w:rsidP="00EA17E6">
                    <w:pPr>
                      <w:rPr>
                        <w:sz w:val="24"/>
                        <w:szCs w:val="24"/>
                      </w:rPr>
                    </w:pPr>
                    <w:r w:rsidRPr="00831F05">
                      <w:rPr>
                        <w:bCs/>
                        <w:sz w:val="24"/>
                        <w:szCs w:val="24"/>
                        <w:lang w:val="kk-KZ"/>
                      </w:rPr>
                      <w:t>Финансовый контроль</w:t>
                    </w:r>
                  </w:p>
                </w:txbxContent>
              </v:textbox>
            </v:rect>
            <v:rect id="_x0000_s1028" style="position:absolute;left:1521;top:10674;width:3060;height:720">
              <v:textbox style="mso-next-textbox:#_x0000_s1028">
                <w:txbxContent>
                  <w:p w:rsidR="0065095A" w:rsidRPr="007D6156" w:rsidRDefault="0065095A" w:rsidP="007D6156">
                    <w:pPr>
                      <w:jc w:val="center"/>
                      <w:rPr>
                        <w:bCs/>
                        <w:lang w:val="kk-KZ"/>
                      </w:rPr>
                    </w:pPr>
                    <w:r>
                      <w:rPr>
                        <w:bCs/>
                        <w:lang w:val="kk-KZ"/>
                      </w:rPr>
                      <w:t>Государственный</w:t>
                    </w:r>
                  </w:p>
                </w:txbxContent>
              </v:textbox>
            </v:rect>
            <v:rect id="_x0000_s1029" style="position:absolute;left:6201;top:10674;width:3060;height:720">
              <v:textbox style="mso-next-textbox:#_x0000_s1029">
                <w:txbxContent>
                  <w:p w:rsidR="0065095A" w:rsidRPr="00831F05" w:rsidRDefault="0065095A" w:rsidP="00831F05">
                    <w:pPr>
                      <w:jc w:val="center"/>
                      <w:rPr>
                        <w:sz w:val="24"/>
                        <w:szCs w:val="24"/>
                      </w:rPr>
                    </w:pPr>
                    <w:r w:rsidRPr="00831F05">
                      <w:rPr>
                        <w:bCs/>
                        <w:sz w:val="24"/>
                        <w:szCs w:val="24"/>
                        <w:lang w:val="kk-KZ"/>
                      </w:rPr>
                      <w:t>Общественный</w:t>
                    </w:r>
                  </w:p>
                </w:txbxContent>
              </v:textbox>
            </v:rect>
            <v:rect id="_x0000_s1030" style="position:absolute;left:1341;top:11934;width:1980;height:1080">
              <v:textbox style="mso-next-textbox:#_x0000_s1030">
                <w:txbxContent>
                  <w:p w:rsidR="0065095A" w:rsidRPr="00831F05" w:rsidRDefault="0065095A" w:rsidP="00EA17E6">
                    <w:pPr>
                      <w:spacing w:after="0" w:line="240" w:lineRule="auto"/>
                      <w:rPr>
                        <w:bCs/>
                        <w:sz w:val="24"/>
                        <w:szCs w:val="24"/>
                        <w:lang w:val="kk-KZ"/>
                      </w:rPr>
                    </w:pPr>
                    <w:r w:rsidRPr="00831F05">
                      <w:rPr>
                        <w:bCs/>
                        <w:sz w:val="24"/>
                        <w:szCs w:val="24"/>
                        <w:lang w:val="kk-KZ"/>
                      </w:rPr>
                      <w:t>Общий</w:t>
                    </w:r>
                  </w:p>
                  <w:p w:rsidR="0065095A" w:rsidRPr="00831F05" w:rsidRDefault="0065095A" w:rsidP="00831F05">
                    <w:pPr>
                      <w:spacing w:after="0" w:line="240" w:lineRule="auto"/>
                      <w:ind w:right="-189"/>
                      <w:rPr>
                        <w:sz w:val="24"/>
                        <w:szCs w:val="24"/>
                      </w:rPr>
                    </w:pPr>
                    <w:r w:rsidRPr="00831F05">
                      <w:rPr>
                        <w:bCs/>
                        <w:sz w:val="24"/>
                        <w:szCs w:val="24"/>
                        <w:lang w:val="kk-KZ"/>
                      </w:rPr>
                      <w:t>правительство</w:t>
                    </w:r>
                  </w:p>
                </w:txbxContent>
              </v:textbox>
            </v:rect>
            <v:rect id="_x0000_s1031" style="position:absolute;left:3861;top:11934;width:1620;height:1080">
              <v:textbox style="mso-next-textbox:#_x0000_s1031">
                <w:txbxContent>
                  <w:p w:rsidR="0065095A" w:rsidRDefault="0065095A" w:rsidP="00831F05">
                    <w:pPr>
                      <w:spacing w:after="0" w:line="240" w:lineRule="auto"/>
                      <w:ind w:left="-142" w:right="-213"/>
                      <w:jc w:val="center"/>
                      <w:rPr>
                        <w:bCs/>
                        <w:sz w:val="24"/>
                        <w:szCs w:val="24"/>
                        <w:lang w:val="kk-KZ"/>
                      </w:rPr>
                    </w:pPr>
                    <w:r w:rsidRPr="00831F05">
                      <w:rPr>
                        <w:bCs/>
                        <w:sz w:val="24"/>
                        <w:szCs w:val="24"/>
                        <w:lang w:val="kk-KZ"/>
                      </w:rPr>
                      <w:t>Ведомствен</w:t>
                    </w:r>
                  </w:p>
                  <w:p w:rsidR="0065095A" w:rsidRPr="00831F05" w:rsidRDefault="0065095A" w:rsidP="00831F05">
                    <w:pPr>
                      <w:spacing w:after="0" w:line="240" w:lineRule="auto"/>
                      <w:ind w:left="-142" w:right="-213"/>
                      <w:jc w:val="center"/>
                      <w:rPr>
                        <w:bCs/>
                        <w:sz w:val="24"/>
                        <w:szCs w:val="24"/>
                        <w:lang w:val="kk-KZ"/>
                      </w:rPr>
                    </w:pPr>
                    <w:r w:rsidRPr="00831F05">
                      <w:rPr>
                        <w:bCs/>
                        <w:sz w:val="24"/>
                        <w:szCs w:val="24"/>
                        <w:lang w:val="kk-KZ"/>
                      </w:rPr>
                      <w:t>ный</w:t>
                    </w:r>
                  </w:p>
                </w:txbxContent>
              </v:textbox>
            </v:rect>
            <v:rect id="_x0000_s1032" style="position:absolute;left:981;top:13554;width:2340;height:1620">
              <v:textbox style="mso-next-textbox:#_x0000_s1032">
                <w:txbxContent>
                  <w:p w:rsidR="0065095A" w:rsidRPr="00831F05" w:rsidRDefault="0065095A" w:rsidP="00EA17E6">
                    <w:pPr>
                      <w:spacing w:after="0" w:line="240" w:lineRule="auto"/>
                      <w:jc w:val="center"/>
                      <w:rPr>
                        <w:bCs/>
                        <w:sz w:val="24"/>
                        <w:szCs w:val="24"/>
                        <w:lang w:val="kk-KZ"/>
                      </w:rPr>
                    </w:pPr>
                    <w:r w:rsidRPr="00831F05">
                      <w:rPr>
                        <w:bCs/>
                        <w:sz w:val="24"/>
                        <w:szCs w:val="24"/>
                        <w:lang w:val="kk-KZ"/>
                      </w:rPr>
                      <w:t>Парламентский</w:t>
                    </w:r>
                  </w:p>
                  <w:p w:rsidR="0065095A" w:rsidRPr="00831F05" w:rsidRDefault="0065095A" w:rsidP="00EA17E6">
                    <w:pPr>
                      <w:spacing w:after="0" w:line="240" w:lineRule="auto"/>
                      <w:jc w:val="center"/>
                      <w:rPr>
                        <w:sz w:val="24"/>
                        <w:szCs w:val="24"/>
                      </w:rPr>
                    </w:pPr>
                    <w:r w:rsidRPr="00831F05">
                      <w:rPr>
                        <w:bCs/>
                        <w:sz w:val="24"/>
                        <w:szCs w:val="24"/>
                        <w:lang w:val="kk-KZ"/>
                      </w:rPr>
                      <w:t>или депутатский контроль</w:t>
                    </w:r>
                  </w:p>
                </w:txbxContent>
              </v:textbox>
            </v:rect>
            <v:rect id="_x0000_s1033" style="position:absolute;left:4041;top:13554;width:2340;height:1080">
              <v:textbox style="mso-next-textbox:#_x0000_s1033">
                <w:txbxContent>
                  <w:p w:rsidR="0065095A" w:rsidRPr="00831F05" w:rsidRDefault="0065095A" w:rsidP="00EA17E6">
                    <w:pPr>
                      <w:rPr>
                        <w:sz w:val="24"/>
                        <w:szCs w:val="24"/>
                      </w:rPr>
                    </w:pPr>
                    <w:r w:rsidRPr="00831F05">
                      <w:rPr>
                        <w:bCs/>
                        <w:sz w:val="24"/>
                        <w:szCs w:val="24"/>
                        <w:lang w:val="kk-KZ"/>
                      </w:rPr>
                      <w:t>Внутренний экономический контроль</w:t>
                    </w:r>
                  </w:p>
                </w:txbxContent>
              </v:textbox>
            </v:rect>
            <v:rect id="_x0000_s1034" style="position:absolute;left:6381;top:11754;width:3780;height:1440">
              <v:textbox style="mso-next-textbox:#_x0000_s1034">
                <w:txbxContent>
                  <w:p w:rsidR="0065095A" w:rsidRPr="00831F05" w:rsidRDefault="0065095A" w:rsidP="00EA17E6">
                    <w:pPr>
                      <w:rPr>
                        <w:sz w:val="24"/>
                        <w:szCs w:val="24"/>
                      </w:rPr>
                    </w:pPr>
                    <w:r w:rsidRPr="00831F05">
                      <w:rPr>
                        <w:bCs/>
                        <w:sz w:val="24"/>
                        <w:szCs w:val="24"/>
                        <w:lang w:val="kk-KZ"/>
                      </w:rPr>
                      <w:t>Контроль за средствами общественных организаций, учреждений</w:t>
                    </w:r>
                  </w:p>
                </w:txbxContent>
              </v:textbox>
            </v:rect>
            <v:rect id="_x0000_s1035" style="position:absolute;left:7461;top:13914;width:2340;height:1080">
              <v:textbox style="mso-next-textbox:#_x0000_s1035">
                <w:txbxContent>
                  <w:p w:rsidR="0065095A" w:rsidRPr="00831F05" w:rsidRDefault="0065095A" w:rsidP="00EA17E6">
                    <w:pPr>
                      <w:rPr>
                        <w:sz w:val="24"/>
                        <w:szCs w:val="24"/>
                      </w:rPr>
                    </w:pPr>
                    <w:r w:rsidRPr="00831F05">
                      <w:rPr>
                        <w:bCs/>
                        <w:sz w:val="24"/>
                        <w:szCs w:val="24"/>
                        <w:lang w:val="kk-KZ"/>
                      </w:rPr>
                      <w:t>Аудиторский контроль</w:t>
                    </w:r>
                  </w:p>
                </w:txbxContent>
              </v:textbox>
            </v:rect>
            <v:line id="_x0000_s1036" style="position:absolute;flip:x" from="3321,10134" to="4761,10674"/>
            <v:line id="_x0000_s1037" style="position:absolute" from="6201,10134" to="7461,10674"/>
            <v:line id="_x0000_s1038" style="position:absolute" from="2061,11394" to="2061,11934"/>
            <v:line id="_x0000_s1039" style="position:absolute" from="4401,11394" to="4401,11934"/>
            <v:line id="_x0000_s1040" style="position:absolute" from="7461,11394" to="7461,11754"/>
            <v:line id="_x0000_s1041" style="position:absolute" from="2061,13014" to="2061,13554"/>
            <v:line id="_x0000_s1042" style="position:absolute" from="4581,13014" to="4581,13554"/>
            <v:line id="_x0000_s1043" style="position:absolute" from="8181,13194" to="8181,13914"/>
          </v:group>
        </w:pict>
      </w:r>
    </w:p>
    <w:p w:rsidR="007D6156" w:rsidRPr="00FC642D" w:rsidRDefault="007D6156" w:rsidP="00FC642D">
      <w:pPr>
        <w:shd w:val="clear" w:color="auto" w:fill="FFFFFF" w:themeFill="background1"/>
        <w:tabs>
          <w:tab w:val="left" w:pos="180"/>
          <w:tab w:val="left" w:pos="360"/>
        </w:tabs>
        <w:spacing w:after="0" w:line="240" w:lineRule="auto"/>
        <w:ind w:firstLine="567"/>
        <w:jc w:val="both"/>
        <w:rPr>
          <w:noProof/>
          <w:lang w:val="kk-KZ"/>
        </w:rPr>
      </w:pPr>
    </w:p>
    <w:p w:rsidR="007D6156" w:rsidRPr="00FC642D" w:rsidRDefault="007D6156" w:rsidP="00FC642D">
      <w:pPr>
        <w:shd w:val="clear" w:color="auto" w:fill="FFFFFF" w:themeFill="background1"/>
        <w:tabs>
          <w:tab w:val="left" w:pos="180"/>
          <w:tab w:val="left" w:pos="360"/>
        </w:tabs>
        <w:spacing w:after="0" w:line="240" w:lineRule="auto"/>
        <w:ind w:firstLine="567"/>
        <w:jc w:val="both"/>
        <w:rPr>
          <w:noProof/>
          <w:lang w:val="kk-KZ"/>
        </w:rPr>
      </w:pPr>
    </w:p>
    <w:p w:rsidR="007D6156" w:rsidRPr="00FC642D" w:rsidRDefault="007D6156" w:rsidP="00FC642D">
      <w:pPr>
        <w:shd w:val="clear" w:color="auto" w:fill="FFFFFF" w:themeFill="background1"/>
        <w:tabs>
          <w:tab w:val="left" w:pos="180"/>
          <w:tab w:val="left" w:pos="360"/>
        </w:tabs>
        <w:spacing w:after="0" w:line="240" w:lineRule="auto"/>
        <w:ind w:firstLine="567"/>
        <w:jc w:val="both"/>
        <w:rPr>
          <w:noProof/>
          <w:lang w:val="kk-KZ"/>
        </w:rPr>
      </w:pPr>
    </w:p>
    <w:p w:rsidR="007D6156" w:rsidRPr="00FC642D" w:rsidRDefault="007D6156" w:rsidP="00FC642D">
      <w:pPr>
        <w:shd w:val="clear" w:color="auto" w:fill="FFFFFF" w:themeFill="background1"/>
        <w:tabs>
          <w:tab w:val="left" w:pos="180"/>
          <w:tab w:val="left" w:pos="360"/>
        </w:tabs>
        <w:spacing w:after="0" w:line="240" w:lineRule="auto"/>
        <w:ind w:firstLine="567"/>
        <w:jc w:val="both"/>
        <w:rPr>
          <w:noProof/>
          <w:lang w:val="kk-KZ"/>
        </w:rPr>
      </w:pPr>
    </w:p>
    <w:p w:rsidR="007D6156" w:rsidRPr="00FC642D" w:rsidRDefault="007D6156" w:rsidP="00FC642D">
      <w:pPr>
        <w:shd w:val="clear" w:color="auto" w:fill="FFFFFF" w:themeFill="background1"/>
        <w:tabs>
          <w:tab w:val="left" w:pos="180"/>
          <w:tab w:val="left" w:pos="360"/>
        </w:tabs>
        <w:spacing w:after="0" w:line="240" w:lineRule="auto"/>
        <w:ind w:firstLine="567"/>
        <w:jc w:val="both"/>
        <w:rPr>
          <w:noProof/>
          <w:lang w:val="kk-KZ"/>
        </w:rPr>
      </w:pPr>
    </w:p>
    <w:p w:rsidR="007D6156" w:rsidRPr="00FC642D" w:rsidRDefault="007D6156" w:rsidP="00FC642D">
      <w:pPr>
        <w:shd w:val="clear" w:color="auto" w:fill="FFFFFF" w:themeFill="background1"/>
        <w:tabs>
          <w:tab w:val="left" w:pos="180"/>
          <w:tab w:val="left" w:pos="360"/>
        </w:tabs>
        <w:spacing w:after="0" w:line="240" w:lineRule="auto"/>
        <w:ind w:firstLine="567"/>
        <w:jc w:val="both"/>
        <w:rPr>
          <w:noProof/>
          <w:lang w:val="kk-KZ"/>
        </w:rPr>
      </w:pPr>
    </w:p>
    <w:p w:rsidR="007D6156" w:rsidRPr="00FC642D" w:rsidRDefault="007D6156" w:rsidP="00FC642D">
      <w:pPr>
        <w:shd w:val="clear" w:color="auto" w:fill="FFFFFF" w:themeFill="background1"/>
        <w:tabs>
          <w:tab w:val="left" w:pos="180"/>
          <w:tab w:val="left" w:pos="360"/>
        </w:tabs>
        <w:spacing w:after="0" w:line="240" w:lineRule="auto"/>
        <w:ind w:firstLine="567"/>
        <w:jc w:val="both"/>
        <w:rPr>
          <w:noProof/>
          <w:lang w:val="kk-KZ"/>
        </w:rPr>
      </w:pPr>
    </w:p>
    <w:p w:rsidR="007D6156" w:rsidRPr="00FC642D" w:rsidRDefault="007D6156" w:rsidP="00FC642D">
      <w:pPr>
        <w:shd w:val="clear" w:color="auto" w:fill="FFFFFF" w:themeFill="background1"/>
        <w:tabs>
          <w:tab w:val="left" w:pos="180"/>
          <w:tab w:val="left" w:pos="360"/>
        </w:tabs>
        <w:spacing w:after="0" w:line="240" w:lineRule="auto"/>
        <w:ind w:firstLine="567"/>
        <w:jc w:val="both"/>
        <w:rPr>
          <w:noProof/>
          <w:lang w:val="kk-KZ"/>
        </w:rPr>
      </w:pPr>
    </w:p>
    <w:p w:rsidR="007D6156" w:rsidRPr="00FC642D" w:rsidRDefault="007D6156" w:rsidP="00FC642D">
      <w:pPr>
        <w:shd w:val="clear" w:color="auto" w:fill="FFFFFF" w:themeFill="background1"/>
        <w:tabs>
          <w:tab w:val="left" w:pos="180"/>
          <w:tab w:val="left" w:pos="360"/>
        </w:tabs>
        <w:spacing w:after="0" w:line="240" w:lineRule="auto"/>
        <w:ind w:firstLine="567"/>
        <w:jc w:val="both"/>
        <w:rPr>
          <w:noProof/>
          <w:lang w:val="kk-KZ"/>
        </w:rPr>
      </w:pPr>
    </w:p>
    <w:p w:rsidR="007D6156" w:rsidRPr="00FC642D" w:rsidRDefault="007D6156" w:rsidP="00FC642D">
      <w:pPr>
        <w:shd w:val="clear" w:color="auto" w:fill="FFFFFF" w:themeFill="background1"/>
        <w:tabs>
          <w:tab w:val="left" w:pos="180"/>
          <w:tab w:val="left" w:pos="360"/>
        </w:tabs>
        <w:spacing w:after="0" w:line="240" w:lineRule="auto"/>
        <w:ind w:firstLine="567"/>
        <w:jc w:val="both"/>
        <w:rPr>
          <w:noProof/>
          <w:lang w:val="kk-KZ"/>
        </w:rPr>
      </w:pPr>
    </w:p>
    <w:p w:rsidR="007D6156" w:rsidRPr="00FC642D" w:rsidRDefault="007D6156" w:rsidP="00FC642D">
      <w:pPr>
        <w:shd w:val="clear" w:color="auto" w:fill="FFFFFF" w:themeFill="background1"/>
        <w:tabs>
          <w:tab w:val="left" w:pos="180"/>
          <w:tab w:val="left" w:pos="360"/>
        </w:tabs>
        <w:spacing w:after="0" w:line="240" w:lineRule="auto"/>
        <w:ind w:firstLine="567"/>
        <w:jc w:val="both"/>
        <w:rPr>
          <w:noProof/>
          <w:lang w:val="kk-KZ"/>
        </w:rPr>
      </w:pPr>
    </w:p>
    <w:p w:rsidR="007D6156" w:rsidRPr="00FC642D" w:rsidRDefault="007D6156" w:rsidP="00FC642D">
      <w:pPr>
        <w:shd w:val="clear" w:color="auto" w:fill="FFFFFF" w:themeFill="background1"/>
        <w:tabs>
          <w:tab w:val="left" w:pos="180"/>
          <w:tab w:val="left" w:pos="360"/>
        </w:tabs>
        <w:spacing w:after="0" w:line="240" w:lineRule="auto"/>
        <w:ind w:firstLine="567"/>
        <w:jc w:val="both"/>
        <w:rPr>
          <w:noProof/>
          <w:lang w:val="kk-KZ"/>
        </w:rPr>
      </w:pPr>
    </w:p>
    <w:p w:rsidR="007D6156" w:rsidRPr="00FC642D" w:rsidRDefault="007D6156" w:rsidP="00FC642D">
      <w:pPr>
        <w:shd w:val="clear" w:color="auto" w:fill="FFFFFF" w:themeFill="background1"/>
        <w:tabs>
          <w:tab w:val="left" w:pos="180"/>
          <w:tab w:val="left" w:pos="360"/>
        </w:tabs>
        <w:spacing w:after="0" w:line="240" w:lineRule="auto"/>
        <w:ind w:firstLine="567"/>
        <w:jc w:val="both"/>
        <w:rPr>
          <w:noProof/>
          <w:lang w:val="kk-KZ"/>
        </w:rPr>
      </w:pPr>
    </w:p>
    <w:p w:rsidR="007D6156" w:rsidRPr="00FC642D" w:rsidRDefault="007D6156" w:rsidP="00FC642D">
      <w:pPr>
        <w:shd w:val="clear" w:color="auto" w:fill="FFFFFF" w:themeFill="background1"/>
        <w:tabs>
          <w:tab w:val="left" w:pos="180"/>
          <w:tab w:val="left" w:pos="360"/>
        </w:tabs>
        <w:spacing w:after="0" w:line="240" w:lineRule="auto"/>
        <w:ind w:firstLine="567"/>
        <w:jc w:val="both"/>
        <w:rPr>
          <w:noProof/>
          <w:lang w:val="kk-KZ"/>
        </w:rPr>
      </w:pPr>
    </w:p>
    <w:p w:rsidR="007D6156" w:rsidRPr="00FC642D" w:rsidRDefault="007D6156" w:rsidP="00FC642D">
      <w:pPr>
        <w:shd w:val="clear" w:color="auto" w:fill="FFFFFF" w:themeFill="background1"/>
        <w:tabs>
          <w:tab w:val="left" w:pos="180"/>
          <w:tab w:val="left" w:pos="360"/>
        </w:tabs>
        <w:spacing w:after="0" w:line="240" w:lineRule="auto"/>
        <w:ind w:firstLine="567"/>
        <w:jc w:val="both"/>
        <w:rPr>
          <w:noProof/>
          <w:lang w:val="kk-KZ"/>
        </w:rPr>
      </w:pPr>
    </w:p>
    <w:p w:rsidR="000A3820" w:rsidRPr="00FC642D" w:rsidRDefault="000A3820" w:rsidP="00FC642D">
      <w:pPr>
        <w:shd w:val="clear" w:color="auto" w:fill="FFFFFF" w:themeFill="background1"/>
        <w:tabs>
          <w:tab w:val="left" w:pos="180"/>
          <w:tab w:val="left" w:pos="360"/>
        </w:tabs>
        <w:spacing w:after="0" w:line="240" w:lineRule="auto"/>
        <w:ind w:firstLine="567"/>
        <w:jc w:val="center"/>
        <w:rPr>
          <w:noProof/>
          <w:lang w:val="kk-KZ"/>
        </w:rPr>
      </w:pPr>
      <w:r w:rsidRPr="00FC642D">
        <w:rPr>
          <w:noProof/>
          <w:lang w:val="kk-KZ"/>
        </w:rPr>
        <w:t>Рисунок 1 Виды финансового контроля</w:t>
      </w:r>
    </w:p>
    <w:p w:rsidR="000A3820" w:rsidRPr="00FC642D" w:rsidRDefault="000A3820" w:rsidP="00FC642D">
      <w:pPr>
        <w:shd w:val="clear" w:color="auto" w:fill="FFFFFF" w:themeFill="background1"/>
        <w:tabs>
          <w:tab w:val="left" w:pos="180"/>
          <w:tab w:val="left" w:pos="360"/>
        </w:tabs>
        <w:spacing w:after="0" w:line="240" w:lineRule="auto"/>
        <w:ind w:firstLine="567"/>
        <w:jc w:val="center"/>
        <w:rPr>
          <w:noProof/>
          <w:lang w:val="kk-KZ"/>
        </w:rPr>
      </w:pP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В зависимости от времени существует три типа финансового контроля:</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а) повторный контроль</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б) текущий контроль</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в) последующий контроль</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Повторный контроль осуществляется перед сделками по формированию, размещению и использованию денежных средств. Поэтому важно предупредить о нарушении финансовой дисциплины. В этом случае проверяются документы, подлежащие оформлению и утверждению, проект бюджета, финансовый план и смета, кредитовые и кассовые ордера.</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lastRenderedPageBreak/>
        <w:t>Текущий контроль. Контроль за процессом денежных операций (исполнение, получение и использование финансовых обязательств перед государством).</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Следующий контроль. Пост-транзакционный контроль.</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p>
    <w:p w:rsidR="007C3855" w:rsidRPr="00FC642D" w:rsidRDefault="000A3820"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 xml:space="preserve">3 </w:t>
      </w:r>
      <w:r w:rsidR="007C3855" w:rsidRPr="00FC642D">
        <w:rPr>
          <w:noProof/>
          <w:lang w:val="kk-KZ"/>
        </w:rPr>
        <w:t xml:space="preserve"> Методы финансового контроля</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 xml:space="preserve"> Финансовый контроль осуществляется по-разному и следует понимать способы, средства, средства их осуществления. Применение конкретного метода В зависимости от ряда факторов используются следующие методы финансового контроля:</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 аудиты, аудиты (документы, условия отчетности и бухгалтерского учета, аудиты и т. д.), аудиты, рассмотрение проектов финансовых планов, заслушивание приказов, отчеты о финансово-хозяйственной деятельности, отчеты, информация об обязательных услугах и т. д. Основным методом финансового контроля является аудит (в переводе с латыни, что означает ревизия). Это полная проверка финансово-хозяйственной деятельности предприятий, учреждений и организаций за определенный период времени. Аудиты проводятся различными органами. Осуществляется по плану или по поручению вышестоящего руководящего органа.</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По объекту проверки различают следующие виды проверок:</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 документ</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 настоящий</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 полный (одиночный)</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 выбранные (по частям)</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Они делятся на плановые и внеплановые (при поступлении заявлений, ходатайств) и комплексные по организационному признаку.</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Документы проверяются во время аудита. В частности, первичные денежные документы (счета-фактуры, платежные агентства, поручения, чеки, ценные бумаги) рассматриваются отдельно от отчетов и оценок.</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Настоящая проверка проверяет не только документ, но и количество денег и ценностей.</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Полный аудит Полная проверка всей деятельности предприятия, организации, учреждения за определенный период.</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При выборочном аудите контроль ограничивается определенными частями финансово-хозяйственной деятельности.</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Тематические аудиты проводятся на нескольких аналогичных предприятиях и учреждениях, министерствах и ведомствах по отдельным вопросам финансово-хозяйственной деятельности.</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 xml:space="preserve">Методы аудита: инвентаризация, инвентаризация, касса, сравнение плановых, нормативных, отчетных показателей проверяемого объекта, документальная и контрпроверка. Эти методы используются в зависимости от цели аудита. Разрабатывает программу аудита, в которой указываются цель и </w:t>
      </w:r>
      <w:r w:rsidRPr="00FC642D">
        <w:rPr>
          <w:noProof/>
          <w:lang w:val="kk-KZ"/>
        </w:rPr>
        <w:lastRenderedPageBreak/>
        <w:t>объект аудита, тема и основные вопросы, которые необходимо изучить. Результаты проверки оформляются актом и подписываются руководителем аудиторской группы, руководителем проверяемой организации и ее главным бухгалтером. Свои замечания и заявление руководитель должен подписать в письменной форме инспектора. На основании акта проверки будут усилены нарушения финансовой дисциплины и приняты меры по их устранению. Основными органами, осуществляющими финансовый контроль, являются:</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1. налоговая инспекция и полиция;</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2. финансовые отделы;</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3. органы финансового контроля;</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4. Министерство финансов;</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5. Национальный банк и др.</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Существуют разные методы борьбы:</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1. Инспекция - проверяются акты деятельности по отдельным вопросам финансово-хозяйственной деятельности предприятия.</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2. Исследования охватывают определенные аспекты финансово-хозяйственной деятельности предприятия, но охватывают более широкий круг вопросов, чем исследования. Обследования и исследования проводятся для определения финансового состояния предприятия и перспектив его развития.</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3. Анализ. Как метод финансового контроля может быть системным и факторным, т. Е. Производительностью труда и т. Д. б. выявить причины снижения.</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r w:rsidRPr="00FC642D">
        <w:rPr>
          <w:noProof/>
          <w:lang w:val="kk-KZ"/>
        </w:rPr>
        <w:t>Компонент аудита - это аудит. Процесс аудита основан на изучении документов, свидетельствующих об экономических, денежных и финансовых операциях государственных органов и предприятий.</w:t>
      </w:r>
    </w:p>
    <w:p w:rsidR="007C3855" w:rsidRPr="00FC642D" w:rsidRDefault="007C3855" w:rsidP="00FC642D">
      <w:pPr>
        <w:shd w:val="clear" w:color="auto" w:fill="FFFFFF" w:themeFill="background1"/>
        <w:tabs>
          <w:tab w:val="left" w:pos="284"/>
        </w:tabs>
        <w:spacing w:after="0" w:line="240" w:lineRule="auto"/>
        <w:ind w:firstLine="567"/>
        <w:jc w:val="both"/>
        <w:rPr>
          <w:noProof/>
          <w:lang w:val="kk-KZ"/>
        </w:rPr>
      </w:pP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При проведении проверки используются различные методы документального и фактического контроля.</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Основная цель проверки - комплексное изучение деятельности учреждений, предприятий, выявление фальсификации и хищения данных бухгалтерского учета, а также разработка мер по предотвращению хищений и эффективному использованию бюджетных средств.</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Основными задачами проверки являются:</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 финансово-экономическая и внешнеэкономическая деятельность министерств, государственных комитетов, агентств, а также местных исполнительных органов, государственных учреждений, финансируемых из бюджета;</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 соблюдение установленного порядка и законности экономических интересов государства при государственном приобретении и приватизации государственного имущества;</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 целевое и эффективное использование государственных инвестиционных и кредитных ресурсов, иностранных займов, гарантированных государством займов;</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lastRenderedPageBreak/>
        <w:t>- факты нарушений в государственных учреждениях по поручению Правительства Республики Казахстан, акимов, письма, заявления и жалобы граждан в соответствии с действующим законодательством;</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 Финансово-хозяйственная деятельность государственных учреждений по предложениям КНБ и прокуратуры, финансовой полиции.</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Неотъемлемой частью системы управления является одна из форм обратной связи, посредством которой субъект, управляющий системой, получает необходимую информацию о своей реальной ситуации, что позволяет ему правильно оценивать реальную ситуацию, выявлять отклонения от цели и связанный с ними негатив. последствия.</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Анализ результатов контроля позволяет охватить ранее неизвестные возможности и резервы системы, эффективность ее управленческих решений. Получая такую ​​информацию, организация имеет все предпосылки для правильной оценки продвижения управляемой системы к целям и принятия необходимых корректирующих действий.</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Финансовая система общества в целом и ее отдельные компоненты представляют собой типичные сложные системы, которыми можно управлять без эффективного контроля. Управление финансовыми процессами, тесно связанными с производственными (экономическими) отношениями, оказывает непосредственное влияние на общественное производство, то есть общественную жизнь.</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p>
    <w:p w:rsidR="00572255" w:rsidRPr="00FC642D" w:rsidRDefault="00572255" w:rsidP="00FC642D">
      <w:pPr>
        <w:shd w:val="clear" w:color="auto" w:fill="FFFFFF" w:themeFill="background1"/>
        <w:spacing w:after="0" w:line="240" w:lineRule="auto"/>
        <w:ind w:firstLine="567"/>
        <w:jc w:val="both"/>
        <w:rPr>
          <w:b/>
        </w:rPr>
      </w:pPr>
      <w:r w:rsidRPr="00FC642D">
        <w:rPr>
          <w:b/>
        </w:rPr>
        <w:t>Тема 2.  Международная практика финансового контроля</w:t>
      </w:r>
      <w:r w:rsidRPr="00FC642D">
        <w:rPr>
          <w:b/>
        </w:rPr>
        <w:tab/>
      </w:r>
    </w:p>
    <w:p w:rsidR="00572255" w:rsidRPr="00FC642D" w:rsidRDefault="00572255" w:rsidP="00FC642D">
      <w:pPr>
        <w:shd w:val="clear" w:color="auto" w:fill="FFFFFF" w:themeFill="background1"/>
        <w:autoSpaceDE w:val="0"/>
        <w:autoSpaceDN w:val="0"/>
        <w:adjustRightInd w:val="0"/>
        <w:spacing w:after="0" w:line="240" w:lineRule="auto"/>
        <w:ind w:firstLine="567"/>
      </w:pPr>
      <w:r w:rsidRPr="00FC642D">
        <w:t>1. Проблемы реформирования системы финансового контроля в условиях рынка</w:t>
      </w:r>
    </w:p>
    <w:p w:rsidR="00572255" w:rsidRPr="00FC642D" w:rsidRDefault="00572255" w:rsidP="00FC642D">
      <w:pPr>
        <w:shd w:val="clear" w:color="auto" w:fill="FFFFFF" w:themeFill="background1"/>
        <w:spacing w:after="0" w:line="240" w:lineRule="auto"/>
        <w:ind w:firstLine="567"/>
        <w:rPr>
          <w:lang w:val="kk-KZ"/>
        </w:rPr>
      </w:pPr>
      <w:r w:rsidRPr="00FC642D">
        <w:t>2. Международный опыт государственного финансового контроля</w:t>
      </w:r>
    </w:p>
    <w:p w:rsidR="00572255" w:rsidRPr="00FC642D" w:rsidRDefault="00572255" w:rsidP="00FC642D">
      <w:pPr>
        <w:shd w:val="clear" w:color="auto" w:fill="FFFFFF" w:themeFill="background1"/>
        <w:autoSpaceDE w:val="0"/>
        <w:autoSpaceDN w:val="0"/>
        <w:adjustRightInd w:val="0"/>
        <w:spacing w:after="0" w:line="240" w:lineRule="auto"/>
        <w:ind w:firstLine="567"/>
      </w:pPr>
      <w:r w:rsidRPr="00FC642D">
        <w:t>3.  Характеристика деятельности органов бюджетно-финансового контроля развитых стран</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p>
    <w:p w:rsidR="000A3820" w:rsidRPr="00FC642D" w:rsidRDefault="000A3820" w:rsidP="00FC642D">
      <w:pPr>
        <w:shd w:val="clear" w:color="auto" w:fill="FFFFFF" w:themeFill="background1"/>
        <w:autoSpaceDE w:val="0"/>
        <w:autoSpaceDN w:val="0"/>
        <w:adjustRightInd w:val="0"/>
        <w:spacing w:after="0" w:line="240" w:lineRule="auto"/>
        <w:ind w:firstLine="567"/>
      </w:pPr>
      <w:r w:rsidRPr="00FC642D">
        <w:t>1. Проблемы реформирования системы финансового контроля в условиях рынка</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eastAsia="ru-RU"/>
        </w:rPr>
      </w:pP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Международный опыт показывает, что регуляторы очень эффективно работают на разных уровнях власти в стране, в основном в области бюджетного финансирования.</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 xml:space="preserve">Существующая система государственного финансового контроля в той или иной стране имеет свои особенности, связанные с историческими аспектами развития страны. В то же время в мировой практике органы государственного финансового контроля давно стали неотъемлемой частью демократического общества и обязательным элементом управления государственными финансами. Поэтому изучение мирового опыта внедрения и функционирования государственного финансового контроля представляет большой интерес для нашей страны. Государственный финансовый контроль - это функция органов </w:t>
      </w:r>
      <w:r w:rsidRPr="00FC642D">
        <w:rPr>
          <w:rStyle w:val="a7"/>
          <w:rFonts w:ascii="Times New Roman" w:eastAsia="Times New Roman" w:hAnsi="Times New Roman"/>
          <w:b w:val="0"/>
          <w:sz w:val="28"/>
          <w:szCs w:val="28"/>
          <w:lang w:val="kk-KZ" w:eastAsia="ru-RU"/>
        </w:rPr>
        <w:lastRenderedPageBreak/>
        <w:t>государственной власти и правительства на всех уровнях, установленных законом:</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 ошибки в злоупотреблении и управлении государственными денежными и материальными ресурсами, используемыми в хозяйственной деятельности, нематериальными объектами государственной собственности, а также правами государственной собственности, которые могут причинить прямой или косвенный финансовый и / или материальный ущерб государству;</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 нарушения финансово-хозяйственного законодательства (в основном);</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 недостатки в организации систем управления финансово-хозяйственной деятельностью государственных организаций и их объединений, организаций с государственным участием или организаций, непосредственно связанных с деятельностью государства;</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 угроза экономической (в том числе финансовой) безопасности государства.</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 Среди общепринятых функций государственного и муниципального финансового контроля можно выделить:</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 контроль за доходной частью бюджета;</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 контроль за использованием бюджетных средств;</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 контроль за использованием государственного и муниципального имущества, его приватизацией, национализацией;</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 контроль за использованием государственных и муниципальных внебюджетных средств;</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 контроль за движением бюджетных средств и внебюджетных средств в банках и других кредитных организациях;</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 контроль за законностью и эффективностью использования полученных налоговых льгот и субсидий;</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r w:rsidRPr="00FC642D">
        <w:rPr>
          <w:rStyle w:val="a7"/>
          <w:rFonts w:ascii="Times New Roman" w:eastAsia="Times New Roman" w:hAnsi="Times New Roman"/>
          <w:b w:val="0"/>
          <w:sz w:val="28"/>
          <w:szCs w:val="28"/>
          <w:lang w:val="kk-KZ" w:eastAsia="ru-RU"/>
        </w:rPr>
        <w:t>- предотвращение финансовых нарушений и злоупотреблений.</w:t>
      </w:r>
    </w:p>
    <w:p w:rsidR="00831F05" w:rsidRPr="00FC642D" w:rsidRDefault="00831F05"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В международной практике также существуют региональные органы финансового контроля в двух основных формах:</w:t>
      </w:r>
    </w:p>
    <w:p w:rsidR="00831F05" w:rsidRPr="00FC642D" w:rsidRDefault="00831F05"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 централизованная система финансового контроля (в виде единой структуры), т.е. региональные институты финансового контроля находятся в прямом организационном подчинении высшего органа финансового контроля государства. Модель этой модели предусматривает осуществление бюджетного и финансового контроля по всей стране в рамках единого системного плана, основанного на общих критериях анализа, обеспечивая законное и надлежащее управление всеми государственными средствами;</w:t>
      </w:r>
    </w:p>
    <w:p w:rsidR="00831F05" w:rsidRPr="00FC642D" w:rsidRDefault="00831F05"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 Децентрализованная система финансового контроля в виде отдельных региональных контрольно-счетных палат для контроля бюджетных средств в административно-территориальном устройстве государства, включая муниципальные образования, без создания единой системы государственного финансового контроля и подчиненных высшему финансовому контролю. орган государства.</w:t>
      </w:r>
    </w:p>
    <w:p w:rsidR="007C3855" w:rsidRPr="00FC642D" w:rsidRDefault="007C3855" w:rsidP="00FC642D">
      <w:pPr>
        <w:pStyle w:val="ab"/>
        <w:shd w:val="clear" w:color="auto" w:fill="FFFFFF" w:themeFill="background1"/>
        <w:tabs>
          <w:tab w:val="left" w:pos="851"/>
        </w:tabs>
        <w:ind w:firstLine="567"/>
        <w:jc w:val="both"/>
        <w:rPr>
          <w:rStyle w:val="a7"/>
          <w:rFonts w:ascii="Times New Roman" w:eastAsia="Times New Roman" w:hAnsi="Times New Roman"/>
          <w:b w:val="0"/>
          <w:sz w:val="28"/>
          <w:szCs w:val="28"/>
          <w:lang w:val="kk-KZ" w:eastAsia="ru-RU"/>
        </w:rPr>
      </w:pPr>
    </w:p>
    <w:p w:rsidR="007C3855" w:rsidRPr="00FC642D" w:rsidRDefault="007C3855"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lastRenderedPageBreak/>
        <w:t>Таблица -</w:t>
      </w:r>
      <w:r w:rsidR="00B05C61" w:rsidRPr="00FC642D">
        <w:rPr>
          <w:rFonts w:ascii="Times New Roman" w:hAnsi="Times New Roman"/>
          <w:sz w:val="28"/>
          <w:szCs w:val="28"/>
          <w:lang w:val="kk-KZ"/>
        </w:rPr>
        <w:t xml:space="preserve"> </w:t>
      </w:r>
      <w:r w:rsidRPr="00FC642D">
        <w:rPr>
          <w:rFonts w:ascii="Times New Roman" w:hAnsi="Times New Roman"/>
          <w:sz w:val="28"/>
          <w:szCs w:val="28"/>
          <w:lang w:val="kk-KZ"/>
        </w:rPr>
        <w:t>1 Важные этапы становления и развития государственного финансового контроля в мире</w:t>
      </w:r>
    </w:p>
    <w:tbl>
      <w:tblPr>
        <w:tblStyle w:val="ad"/>
        <w:tblW w:w="0" w:type="auto"/>
        <w:tblInd w:w="250" w:type="dxa"/>
        <w:tblLook w:val="04A0"/>
      </w:tblPr>
      <w:tblGrid>
        <w:gridCol w:w="2037"/>
        <w:gridCol w:w="7567"/>
      </w:tblGrid>
      <w:tr w:rsidR="00384357" w:rsidRPr="00FC642D" w:rsidTr="000A3820">
        <w:trPr>
          <w:trHeight w:val="469"/>
        </w:trPr>
        <w:tc>
          <w:tcPr>
            <w:tcW w:w="1787" w:type="dxa"/>
          </w:tcPr>
          <w:p w:rsidR="00384357" w:rsidRPr="00FC642D" w:rsidRDefault="004A76D1" w:rsidP="00FC642D">
            <w:pPr>
              <w:pStyle w:val="ab"/>
              <w:shd w:val="clear" w:color="auto" w:fill="FFFFFF" w:themeFill="background1"/>
              <w:jc w:val="center"/>
              <w:rPr>
                <w:rFonts w:ascii="Times New Roman" w:hAnsi="Times New Roman"/>
                <w:sz w:val="24"/>
                <w:szCs w:val="24"/>
                <w:lang w:val="kk-KZ"/>
              </w:rPr>
            </w:pPr>
            <w:r w:rsidRPr="00FC642D">
              <w:rPr>
                <w:rFonts w:ascii="Times New Roman" w:hAnsi="Times New Roman"/>
                <w:sz w:val="24"/>
                <w:szCs w:val="24"/>
                <w:lang w:val="kk-KZ"/>
              </w:rPr>
              <w:t>Этапы становления и развития государственного финансового контроля в мире</w:t>
            </w:r>
          </w:p>
        </w:tc>
        <w:tc>
          <w:tcPr>
            <w:tcW w:w="7761" w:type="dxa"/>
          </w:tcPr>
          <w:p w:rsidR="004A76D1" w:rsidRPr="00FC642D" w:rsidRDefault="004A76D1" w:rsidP="00FC642D">
            <w:pPr>
              <w:pStyle w:val="ab"/>
              <w:shd w:val="clear" w:color="auto" w:fill="FFFFFF" w:themeFill="background1"/>
              <w:ind w:firstLine="567"/>
              <w:jc w:val="both"/>
              <w:rPr>
                <w:rFonts w:ascii="Times New Roman" w:hAnsi="Times New Roman"/>
                <w:sz w:val="24"/>
                <w:szCs w:val="24"/>
                <w:lang w:val="kk-KZ"/>
              </w:rPr>
            </w:pPr>
            <w:r w:rsidRPr="00FC642D">
              <w:rPr>
                <w:rFonts w:ascii="Times New Roman" w:hAnsi="Times New Roman"/>
                <w:sz w:val="24"/>
                <w:szCs w:val="24"/>
                <w:lang w:val="kk-KZ"/>
              </w:rPr>
              <w:t>Событие</w:t>
            </w:r>
          </w:p>
          <w:p w:rsidR="00384357" w:rsidRPr="00FC642D" w:rsidRDefault="00384357" w:rsidP="00FC642D">
            <w:pPr>
              <w:pStyle w:val="ab"/>
              <w:shd w:val="clear" w:color="auto" w:fill="FFFFFF" w:themeFill="background1"/>
              <w:ind w:firstLine="567"/>
              <w:jc w:val="both"/>
              <w:rPr>
                <w:rFonts w:ascii="Times New Roman" w:hAnsi="Times New Roman"/>
                <w:sz w:val="24"/>
                <w:szCs w:val="24"/>
              </w:rPr>
            </w:pPr>
          </w:p>
        </w:tc>
      </w:tr>
      <w:tr w:rsidR="004A76D1" w:rsidRPr="00FC642D" w:rsidTr="000A3820">
        <w:trPr>
          <w:trHeight w:val="469"/>
        </w:trPr>
        <w:tc>
          <w:tcPr>
            <w:tcW w:w="1787" w:type="dxa"/>
          </w:tcPr>
          <w:p w:rsidR="004A76D1" w:rsidRPr="00FC642D" w:rsidRDefault="004A76D1" w:rsidP="00FC642D">
            <w:pPr>
              <w:pStyle w:val="ab"/>
              <w:shd w:val="clear" w:color="auto" w:fill="FFFFFF" w:themeFill="background1"/>
              <w:jc w:val="center"/>
              <w:rPr>
                <w:rFonts w:ascii="Times New Roman" w:hAnsi="Times New Roman"/>
                <w:sz w:val="24"/>
                <w:szCs w:val="24"/>
                <w:lang w:val="kk-KZ"/>
              </w:rPr>
            </w:pPr>
            <w:r w:rsidRPr="00FC642D">
              <w:rPr>
                <w:rFonts w:ascii="Times New Roman" w:hAnsi="Times New Roman"/>
                <w:sz w:val="24"/>
                <w:szCs w:val="24"/>
                <w:lang w:val="kk-KZ"/>
              </w:rPr>
              <w:t>Год</w:t>
            </w:r>
          </w:p>
        </w:tc>
        <w:tc>
          <w:tcPr>
            <w:tcW w:w="7761" w:type="dxa"/>
          </w:tcPr>
          <w:p w:rsidR="004A76D1" w:rsidRPr="00FC642D" w:rsidRDefault="004A76D1" w:rsidP="00FC642D">
            <w:pPr>
              <w:pStyle w:val="ab"/>
              <w:shd w:val="clear" w:color="auto" w:fill="FFFFFF" w:themeFill="background1"/>
              <w:ind w:firstLine="567"/>
              <w:jc w:val="both"/>
              <w:rPr>
                <w:rFonts w:ascii="Times New Roman" w:hAnsi="Times New Roman"/>
                <w:sz w:val="24"/>
                <w:szCs w:val="24"/>
                <w:lang w:val="kk-KZ"/>
              </w:rPr>
            </w:pPr>
          </w:p>
        </w:tc>
      </w:tr>
      <w:tr w:rsidR="00384357" w:rsidRPr="00FC642D" w:rsidTr="000A3820">
        <w:tc>
          <w:tcPr>
            <w:tcW w:w="1787" w:type="dxa"/>
          </w:tcPr>
          <w:p w:rsidR="00384357" w:rsidRPr="00FC642D" w:rsidRDefault="00384357" w:rsidP="00FC642D">
            <w:pPr>
              <w:pStyle w:val="ab"/>
              <w:shd w:val="clear" w:color="auto" w:fill="FFFFFF" w:themeFill="background1"/>
              <w:jc w:val="center"/>
              <w:rPr>
                <w:rFonts w:ascii="Times New Roman" w:hAnsi="Times New Roman"/>
                <w:sz w:val="24"/>
                <w:szCs w:val="24"/>
              </w:rPr>
            </w:pPr>
            <w:r w:rsidRPr="00FC642D">
              <w:rPr>
                <w:rFonts w:ascii="Times New Roman" w:hAnsi="Times New Roman"/>
                <w:sz w:val="24"/>
                <w:szCs w:val="24"/>
              </w:rPr>
              <w:t>1314</w:t>
            </w:r>
          </w:p>
        </w:tc>
        <w:tc>
          <w:tcPr>
            <w:tcW w:w="7761" w:type="dxa"/>
          </w:tcPr>
          <w:p w:rsidR="00384357" w:rsidRPr="00FC642D" w:rsidRDefault="004A76D1" w:rsidP="00FC642D">
            <w:pPr>
              <w:pStyle w:val="ab"/>
              <w:shd w:val="clear" w:color="auto" w:fill="FFFFFF" w:themeFill="background1"/>
              <w:ind w:firstLine="567"/>
              <w:jc w:val="both"/>
              <w:rPr>
                <w:rFonts w:ascii="Times New Roman" w:hAnsi="Times New Roman"/>
                <w:sz w:val="24"/>
                <w:szCs w:val="24"/>
              </w:rPr>
            </w:pPr>
            <w:r w:rsidRPr="00FC642D">
              <w:rPr>
                <w:rFonts w:ascii="Times New Roman" w:hAnsi="Times New Roman"/>
                <w:sz w:val="24"/>
                <w:szCs w:val="24"/>
                <w:lang w:val="kk-KZ"/>
              </w:rPr>
              <w:t>введена должность главного инспектора казначейства Англии</w:t>
            </w:r>
          </w:p>
        </w:tc>
      </w:tr>
      <w:tr w:rsidR="00384357" w:rsidRPr="00FC642D" w:rsidTr="000A3820">
        <w:tc>
          <w:tcPr>
            <w:tcW w:w="1787" w:type="dxa"/>
          </w:tcPr>
          <w:p w:rsidR="00384357" w:rsidRPr="00FC642D" w:rsidRDefault="00384357" w:rsidP="00FC642D">
            <w:pPr>
              <w:pStyle w:val="ab"/>
              <w:shd w:val="clear" w:color="auto" w:fill="FFFFFF" w:themeFill="background1"/>
              <w:jc w:val="center"/>
              <w:rPr>
                <w:rFonts w:ascii="Times New Roman" w:hAnsi="Times New Roman"/>
                <w:sz w:val="24"/>
                <w:szCs w:val="24"/>
              </w:rPr>
            </w:pPr>
            <w:r w:rsidRPr="00FC642D">
              <w:rPr>
                <w:rFonts w:ascii="Times New Roman" w:hAnsi="Times New Roman"/>
                <w:sz w:val="24"/>
                <w:szCs w:val="24"/>
              </w:rPr>
              <w:t>1319</w:t>
            </w:r>
          </w:p>
        </w:tc>
        <w:tc>
          <w:tcPr>
            <w:tcW w:w="7761" w:type="dxa"/>
          </w:tcPr>
          <w:p w:rsidR="00384357" w:rsidRPr="00FC642D" w:rsidRDefault="004A76D1" w:rsidP="00FC642D">
            <w:pPr>
              <w:pStyle w:val="ab"/>
              <w:shd w:val="clear" w:color="auto" w:fill="FFFFFF" w:themeFill="background1"/>
              <w:ind w:firstLine="567"/>
              <w:jc w:val="both"/>
              <w:rPr>
                <w:rFonts w:ascii="Times New Roman" w:hAnsi="Times New Roman"/>
                <w:sz w:val="24"/>
                <w:szCs w:val="24"/>
              </w:rPr>
            </w:pPr>
            <w:r w:rsidRPr="00FC642D">
              <w:rPr>
                <w:rFonts w:ascii="Times New Roman" w:hAnsi="Times New Roman"/>
                <w:sz w:val="24"/>
                <w:szCs w:val="24"/>
                <w:lang w:val="kk-KZ"/>
              </w:rPr>
              <w:t>Во Франции учреждена Счетная палата</w:t>
            </w:r>
          </w:p>
        </w:tc>
      </w:tr>
      <w:tr w:rsidR="00384357" w:rsidRPr="00FC642D" w:rsidTr="000A3820">
        <w:tc>
          <w:tcPr>
            <w:tcW w:w="1787" w:type="dxa"/>
          </w:tcPr>
          <w:p w:rsidR="00384357" w:rsidRPr="00FC642D" w:rsidRDefault="00384357" w:rsidP="00FC642D">
            <w:pPr>
              <w:pStyle w:val="ab"/>
              <w:shd w:val="clear" w:color="auto" w:fill="FFFFFF" w:themeFill="background1"/>
              <w:jc w:val="center"/>
              <w:rPr>
                <w:rFonts w:ascii="Times New Roman" w:hAnsi="Times New Roman"/>
                <w:sz w:val="24"/>
                <w:szCs w:val="24"/>
              </w:rPr>
            </w:pPr>
            <w:r w:rsidRPr="00FC642D">
              <w:rPr>
                <w:rFonts w:ascii="Times New Roman" w:hAnsi="Times New Roman"/>
                <w:sz w:val="24"/>
                <w:szCs w:val="24"/>
              </w:rPr>
              <w:t>1365</w:t>
            </w:r>
          </w:p>
        </w:tc>
        <w:tc>
          <w:tcPr>
            <w:tcW w:w="7761" w:type="dxa"/>
          </w:tcPr>
          <w:p w:rsidR="00384357" w:rsidRPr="00FC642D" w:rsidRDefault="004A76D1" w:rsidP="00FC642D">
            <w:pPr>
              <w:pStyle w:val="ab"/>
              <w:shd w:val="clear" w:color="auto" w:fill="FFFFFF" w:themeFill="background1"/>
              <w:ind w:firstLine="567"/>
              <w:jc w:val="both"/>
              <w:rPr>
                <w:rFonts w:ascii="Times New Roman" w:hAnsi="Times New Roman"/>
                <w:sz w:val="24"/>
                <w:szCs w:val="24"/>
              </w:rPr>
            </w:pPr>
            <w:r w:rsidRPr="00FC642D">
              <w:rPr>
                <w:rFonts w:ascii="Times New Roman" w:hAnsi="Times New Roman"/>
                <w:sz w:val="24"/>
                <w:szCs w:val="24"/>
                <w:lang w:val="kk-KZ"/>
              </w:rPr>
              <w:t>Учреждение Счетной палаты Королевства Наварра (Испания)</w:t>
            </w:r>
          </w:p>
        </w:tc>
      </w:tr>
      <w:tr w:rsidR="00384357" w:rsidRPr="00FC642D" w:rsidTr="000A3820">
        <w:tc>
          <w:tcPr>
            <w:tcW w:w="1787" w:type="dxa"/>
          </w:tcPr>
          <w:p w:rsidR="00384357" w:rsidRPr="00FC642D" w:rsidRDefault="00384357" w:rsidP="00FC642D">
            <w:pPr>
              <w:pStyle w:val="ab"/>
              <w:shd w:val="clear" w:color="auto" w:fill="FFFFFF" w:themeFill="background1"/>
              <w:jc w:val="center"/>
              <w:rPr>
                <w:rFonts w:ascii="Times New Roman" w:hAnsi="Times New Roman"/>
                <w:sz w:val="24"/>
                <w:szCs w:val="24"/>
              </w:rPr>
            </w:pPr>
            <w:r w:rsidRPr="00FC642D">
              <w:rPr>
                <w:rFonts w:ascii="Times New Roman" w:hAnsi="Times New Roman"/>
                <w:sz w:val="24"/>
                <w:szCs w:val="24"/>
              </w:rPr>
              <w:t>1761</w:t>
            </w:r>
          </w:p>
        </w:tc>
        <w:tc>
          <w:tcPr>
            <w:tcW w:w="7761" w:type="dxa"/>
          </w:tcPr>
          <w:p w:rsidR="00384357" w:rsidRPr="00FC642D" w:rsidRDefault="004A76D1" w:rsidP="00FC642D">
            <w:pPr>
              <w:pStyle w:val="ab"/>
              <w:shd w:val="clear" w:color="auto" w:fill="FFFFFF" w:themeFill="background1"/>
              <w:ind w:firstLine="567"/>
              <w:jc w:val="both"/>
              <w:rPr>
                <w:rFonts w:ascii="Times New Roman" w:hAnsi="Times New Roman"/>
                <w:sz w:val="24"/>
                <w:szCs w:val="24"/>
              </w:rPr>
            </w:pPr>
            <w:r w:rsidRPr="00FC642D">
              <w:rPr>
                <w:rFonts w:ascii="Times New Roman" w:hAnsi="Times New Roman"/>
                <w:sz w:val="24"/>
                <w:szCs w:val="24"/>
                <w:lang w:val="kk-KZ"/>
              </w:rPr>
              <w:t>Основана Счетная палата Австро-Венгрии</w:t>
            </w:r>
          </w:p>
        </w:tc>
      </w:tr>
      <w:tr w:rsidR="00384357" w:rsidRPr="00FC642D" w:rsidTr="000A3820">
        <w:tc>
          <w:tcPr>
            <w:tcW w:w="1787" w:type="dxa"/>
          </w:tcPr>
          <w:p w:rsidR="00384357" w:rsidRPr="00FC642D" w:rsidRDefault="00384357" w:rsidP="00FC642D">
            <w:pPr>
              <w:pStyle w:val="ab"/>
              <w:shd w:val="clear" w:color="auto" w:fill="FFFFFF" w:themeFill="background1"/>
              <w:jc w:val="center"/>
              <w:rPr>
                <w:rFonts w:ascii="Times New Roman" w:hAnsi="Times New Roman"/>
                <w:sz w:val="24"/>
                <w:szCs w:val="24"/>
              </w:rPr>
            </w:pPr>
            <w:r w:rsidRPr="00FC642D">
              <w:rPr>
                <w:rFonts w:ascii="Times New Roman" w:hAnsi="Times New Roman"/>
                <w:sz w:val="24"/>
                <w:szCs w:val="24"/>
              </w:rPr>
              <w:t>1862</w:t>
            </w:r>
          </w:p>
        </w:tc>
        <w:tc>
          <w:tcPr>
            <w:tcW w:w="7761" w:type="dxa"/>
          </w:tcPr>
          <w:p w:rsidR="00384357" w:rsidRPr="00FC642D" w:rsidRDefault="004A76D1" w:rsidP="00FC642D">
            <w:pPr>
              <w:pStyle w:val="ab"/>
              <w:shd w:val="clear" w:color="auto" w:fill="FFFFFF" w:themeFill="background1"/>
              <w:ind w:firstLine="567"/>
              <w:jc w:val="both"/>
              <w:rPr>
                <w:rFonts w:ascii="Times New Roman" w:hAnsi="Times New Roman"/>
                <w:sz w:val="24"/>
                <w:szCs w:val="24"/>
              </w:rPr>
            </w:pPr>
            <w:r w:rsidRPr="00FC642D">
              <w:rPr>
                <w:rFonts w:ascii="Times New Roman" w:hAnsi="Times New Roman"/>
                <w:sz w:val="24"/>
                <w:szCs w:val="24"/>
                <w:lang w:val="kk-KZ"/>
              </w:rPr>
              <w:t>Основана Счетная палата Италии</w:t>
            </w:r>
          </w:p>
        </w:tc>
      </w:tr>
      <w:tr w:rsidR="00384357" w:rsidRPr="00FC642D" w:rsidTr="000A3820">
        <w:tc>
          <w:tcPr>
            <w:tcW w:w="1787" w:type="dxa"/>
          </w:tcPr>
          <w:p w:rsidR="00384357" w:rsidRPr="00FC642D" w:rsidRDefault="00384357" w:rsidP="00FC642D">
            <w:pPr>
              <w:pStyle w:val="ab"/>
              <w:shd w:val="clear" w:color="auto" w:fill="FFFFFF" w:themeFill="background1"/>
              <w:jc w:val="center"/>
              <w:rPr>
                <w:rFonts w:ascii="Times New Roman" w:hAnsi="Times New Roman"/>
                <w:sz w:val="24"/>
                <w:szCs w:val="24"/>
              </w:rPr>
            </w:pPr>
            <w:r w:rsidRPr="00FC642D">
              <w:rPr>
                <w:rFonts w:ascii="Times New Roman" w:hAnsi="Times New Roman"/>
                <w:sz w:val="24"/>
                <w:szCs w:val="24"/>
              </w:rPr>
              <w:t>1920</w:t>
            </w:r>
          </w:p>
        </w:tc>
        <w:tc>
          <w:tcPr>
            <w:tcW w:w="7761" w:type="dxa"/>
          </w:tcPr>
          <w:p w:rsidR="00384357" w:rsidRPr="00FC642D" w:rsidRDefault="004A76D1" w:rsidP="00FC642D">
            <w:pPr>
              <w:pStyle w:val="ab"/>
              <w:shd w:val="clear" w:color="auto" w:fill="FFFFFF" w:themeFill="background1"/>
              <w:ind w:firstLine="567"/>
              <w:jc w:val="both"/>
              <w:rPr>
                <w:rFonts w:ascii="Times New Roman" w:hAnsi="Times New Roman"/>
                <w:sz w:val="24"/>
                <w:szCs w:val="24"/>
              </w:rPr>
            </w:pPr>
            <w:r w:rsidRPr="00FC642D">
              <w:rPr>
                <w:rFonts w:ascii="Times New Roman" w:hAnsi="Times New Roman"/>
                <w:sz w:val="24"/>
                <w:szCs w:val="24"/>
                <w:lang w:val="kk-KZ"/>
              </w:rPr>
              <w:t>Принята Конституция Австрии от 10 ноября 1920 г., в которой содержится раздел о принципах государственного контроля над бухгалтерским учетом и финансовой деятельностью.</w:t>
            </w:r>
          </w:p>
        </w:tc>
      </w:tr>
      <w:tr w:rsidR="00384357" w:rsidRPr="00FC642D" w:rsidTr="000A3820">
        <w:tc>
          <w:tcPr>
            <w:tcW w:w="1787" w:type="dxa"/>
          </w:tcPr>
          <w:p w:rsidR="00384357" w:rsidRPr="00FC642D" w:rsidRDefault="00384357" w:rsidP="00FC642D">
            <w:pPr>
              <w:pStyle w:val="ab"/>
              <w:shd w:val="clear" w:color="auto" w:fill="FFFFFF" w:themeFill="background1"/>
              <w:jc w:val="center"/>
              <w:rPr>
                <w:rFonts w:ascii="Times New Roman" w:hAnsi="Times New Roman"/>
                <w:sz w:val="24"/>
                <w:szCs w:val="24"/>
              </w:rPr>
            </w:pPr>
            <w:r w:rsidRPr="00FC642D">
              <w:rPr>
                <w:rFonts w:ascii="Times New Roman" w:hAnsi="Times New Roman"/>
                <w:sz w:val="24"/>
                <w:szCs w:val="24"/>
              </w:rPr>
              <w:t>1921</w:t>
            </w:r>
          </w:p>
        </w:tc>
        <w:tc>
          <w:tcPr>
            <w:tcW w:w="7761" w:type="dxa"/>
          </w:tcPr>
          <w:p w:rsidR="00983936" w:rsidRPr="00FC642D" w:rsidRDefault="004A76D1" w:rsidP="00FC642D">
            <w:pPr>
              <w:pStyle w:val="ab"/>
              <w:shd w:val="clear" w:color="auto" w:fill="FFFFFF" w:themeFill="background1"/>
              <w:ind w:firstLine="567"/>
              <w:jc w:val="both"/>
              <w:rPr>
                <w:rFonts w:ascii="Times New Roman" w:hAnsi="Times New Roman"/>
                <w:sz w:val="24"/>
                <w:szCs w:val="24"/>
                <w:lang w:val="kk-KZ"/>
              </w:rPr>
            </w:pPr>
            <w:r w:rsidRPr="00FC642D">
              <w:rPr>
                <w:rFonts w:ascii="Times New Roman" w:hAnsi="Times New Roman"/>
                <w:sz w:val="24"/>
                <w:szCs w:val="24"/>
                <w:lang w:val="kk-KZ"/>
              </w:rPr>
              <w:t>В США создается Главное управление бюджетного контроля в качестве независимого политического агентства при законодательном органе.</w:t>
            </w:r>
          </w:p>
        </w:tc>
      </w:tr>
      <w:tr w:rsidR="00384357" w:rsidRPr="00FC642D" w:rsidTr="000A3820">
        <w:tc>
          <w:tcPr>
            <w:tcW w:w="1787" w:type="dxa"/>
          </w:tcPr>
          <w:p w:rsidR="00384357" w:rsidRPr="00FC642D" w:rsidRDefault="00384357" w:rsidP="00FC642D">
            <w:pPr>
              <w:pStyle w:val="ab"/>
              <w:shd w:val="clear" w:color="auto" w:fill="FFFFFF" w:themeFill="background1"/>
              <w:jc w:val="center"/>
              <w:rPr>
                <w:rFonts w:ascii="Times New Roman" w:hAnsi="Times New Roman"/>
                <w:sz w:val="24"/>
                <w:szCs w:val="24"/>
              </w:rPr>
            </w:pPr>
            <w:r w:rsidRPr="00FC642D">
              <w:rPr>
                <w:rFonts w:ascii="Times New Roman" w:hAnsi="Times New Roman"/>
                <w:sz w:val="24"/>
                <w:szCs w:val="24"/>
              </w:rPr>
              <w:t>1977</w:t>
            </w:r>
          </w:p>
        </w:tc>
        <w:tc>
          <w:tcPr>
            <w:tcW w:w="7761" w:type="dxa"/>
          </w:tcPr>
          <w:p w:rsidR="004F6263" w:rsidRPr="00FC642D" w:rsidRDefault="004A76D1" w:rsidP="00FC642D">
            <w:pPr>
              <w:pStyle w:val="ab"/>
              <w:shd w:val="clear" w:color="auto" w:fill="FFFFFF" w:themeFill="background1"/>
              <w:ind w:firstLine="567"/>
              <w:jc w:val="both"/>
              <w:rPr>
                <w:rFonts w:ascii="Times New Roman" w:hAnsi="Times New Roman"/>
                <w:sz w:val="24"/>
                <w:szCs w:val="24"/>
                <w:lang w:val="kk-KZ"/>
              </w:rPr>
            </w:pPr>
            <w:r w:rsidRPr="00FC642D">
              <w:rPr>
                <w:rFonts w:ascii="Times New Roman" w:hAnsi="Times New Roman"/>
                <w:sz w:val="24"/>
                <w:szCs w:val="24"/>
                <w:lang w:val="kk-KZ"/>
              </w:rPr>
              <w:t>IX Конгресс ИНТОСАИ в Лиме (Международная организация высших органов финансового контроля) принимает Декларацию руководящих принципов контроля, которая устанавливает основные принципы и цели внешнего контроля над государственными финансами в демократическом обществе.</w:t>
            </w:r>
          </w:p>
        </w:tc>
      </w:tr>
    </w:tbl>
    <w:p w:rsidR="007C3855" w:rsidRPr="00FC642D" w:rsidRDefault="007C3855" w:rsidP="00FC642D">
      <w:pPr>
        <w:pStyle w:val="ab"/>
        <w:shd w:val="clear" w:color="auto" w:fill="FFFFFF" w:themeFill="background1"/>
        <w:ind w:firstLine="567"/>
        <w:jc w:val="both"/>
        <w:rPr>
          <w:rFonts w:ascii="Times New Roman" w:hAnsi="Times New Roman"/>
          <w:sz w:val="28"/>
          <w:szCs w:val="28"/>
          <w:lang w:val="kk-KZ"/>
        </w:rPr>
      </w:pPr>
    </w:p>
    <w:p w:rsidR="001A47E1" w:rsidRPr="00FC642D" w:rsidRDefault="001A47E1"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Анализ показывает, что с одной стороны существуют разные формы контроля (внешний и внутренний / внутренний), а с другой - единство и общность объекта и содержания форм и методов государственного финансового контроля. В этом случае коммуникативная функция организации контроля является основой для предоставления производных функций государственного финансового контроля, в частности, профилактических и аналитических услуг. Критический анализ зарубежных моделей финансового контроля позволяет сделать выводы:</w:t>
      </w:r>
    </w:p>
    <w:p w:rsidR="001A47E1" w:rsidRPr="00FC642D" w:rsidRDefault="001A47E1"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 Во-первых, о наличии общих задач и общих принципов в организации работы органов.</w:t>
      </w:r>
    </w:p>
    <w:p w:rsidR="001A47E1" w:rsidRPr="00FC642D" w:rsidRDefault="001A47E1"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 контроль с учетом национальных особенностей, экономических условий и исторического развития;</w:t>
      </w:r>
    </w:p>
    <w:p w:rsidR="001A47E1" w:rsidRPr="00FC642D" w:rsidRDefault="001A47E1"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 Во-вторых, отсутствие единого и единого подхода к проблемам контроля и организации государственного финансового аудита в мире.</w:t>
      </w:r>
    </w:p>
    <w:p w:rsidR="001A47E1" w:rsidRPr="00FC642D" w:rsidRDefault="001A47E1"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Таким образом, международный опыт показывает, что органы государственного финансового контроля могут жить и работать достаточно эффективно на основе противоречивых, дискриминационных и противоречивых принципов и подходов.</w:t>
      </w:r>
    </w:p>
    <w:p w:rsidR="000A3820" w:rsidRPr="00FC642D" w:rsidRDefault="000A3820" w:rsidP="00FC642D">
      <w:pPr>
        <w:shd w:val="clear" w:color="auto" w:fill="FFFFFF" w:themeFill="background1"/>
        <w:spacing w:after="0" w:line="240" w:lineRule="auto"/>
        <w:ind w:firstLine="567"/>
        <w:rPr>
          <w:b/>
          <w:lang w:val="kk-KZ"/>
        </w:rPr>
      </w:pPr>
    </w:p>
    <w:p w:rsidR="00356B42" w:rsidRPr="00FC642D" w:rsidRDefault="00356B42" w:rsidP="00FC642D">
      <w:pPr>
        <w:shd w:val="clear" w:color="auto" w:fill="FFFFFF" w:themeFill="background1"/>
        <w:spacing w:after="0" w:line="240" w:lineRule="auto"/>
        <w:ind w:firstLine="567"/>
        <w:rPr>
          <w:b/>
          <w:lang w:val="kk-KZ"/>
        </w:rPr>
      </w:pPr>
    </w:p>
    <w:p w:rsidR="00356B42" w:rsidRPr="00FC642D" w:rsidRDefault="00356B42" w:rsidP="00FC642D">
      <w:pPr>
        <w:shd w:val="clear" w:color="auto" w:fill="FFFFFF" w:themeFill="background1"/>
        <w:spacing w:after="0" w:line="240" w:lineRule="auto"/>
        <w:ind w:firstLine="567"/>
        <w:rPr>
          <w:b/>
          <w:lang w:val="kk-KZ"/>
        </w:rPr>
      </w:pPr>
    </w:p>
    <w:p w:rsidR="00572255" w:rsidRPr="00FC642D" w:rsidRDefault="00572255" w:rsidP="00FC642D">
      <w:pPr>
        <w:shd w:val="clear" w:color="auto" w:fill="FFFFFF" w:themeFill="background1"/>
        <w:spacing w:after="0" w:line="240" w:lineRule="auto"/>
        <w:ind w:firstLine="567"/>
        <w:rPr>
          <w:lang w:val="kk-KZ"/>
        </w:rPr>
      </w:pPr>
      <w:r w:rsidRPr="00FC642D">
        <w:lastRenderedPageBreak/>
        <w:t>2. Международный опыт государственного финансового контроля</w:t>
      </w:r>
    </w:p>
    <w:p w:rsidR="001A47E1" w:rsidRPr="00FC642D" w:rsidRDefault="001A47E1" w:rsidP="00FC642D">
      <w:pPr>
        <w:pStyle w:val="ab"/>
        <w:shd w:val="clear" w:color="auto" w:fill="FFFFFF" w:themeFill="background1"/>
        <w:ind w:firstLine="567"/>
        <w:jc w:val="both"/>
        <w:rPr>
          <w:rFonts w:ascii="Times New Roman" w:hAnsi="Times New Roman"/>
          <w:sz w:val="28"/>
          <w:szCs w:val="28"/>
          <w:lang w:val="kk-KZ"/>
        </w:rPr>
      </w:pPr>
    </w:p>
    <w:p w:rsidR="001A47E1" w:rsidRPr="00FC642D" w:rsidRDefault="001A47E1"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В некоторых странах (Австралия, Канада, Великобритания, Дания, Индия, Египет, Ирландия) функции государственного финансового контроля выполняют частные должностные лица. В других странах (Беларусь, Литва, Молдова, Кипр, Албания, Израиль, Афганистан, Иордания, Индонезия, Колумбия, Монако) полномочия службы государственного контроля переданы бухгалтерии.</w:t>
      </w:r>
    </w:p>
    <w:p w:rsidR="001A47E1" w:rsidRPr="00FC642D" w:rsidRDefault="001A47E1"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Третью группу составляют страны, в которых функции финансового контроля выполняют бухгалтерские суды, такие как Франция, Италия, Румыния, Тунис, Аргентина, Гаити, Алжир, Гвинея, Марокко и Словения. В эту группу входят страны, в которых государственный финансовый контроль осуществляется в форме бухгалтерских судов: Бразилия, Португалия, Уругвай.</w:t>
      </w:r>
    </w:p>
    <w:p w:rsidR="001A47E1" w:rsidRPr="00FC642D" w:rsidRDefault="001A47E1"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 xml:space="preserve"> Большая группа надзорных органов состоит из стран, в которых финансовый контроль осуществляется Главным аудиторским управлением, возглавляемым одним аудитором.</w:t>
      </w:r>
    </w:p>
    <w:p w:rsidR="001A47E1" w:rsidRPr="00FC642D" w:rsidRDefault="001A47E1"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 xml:space="preserve">   В некоторых странах надзорные функции возложены на главные государственные инспекции, счетные палаты, а также контрольно-ревизионные палаты.</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Следует также отметить, что в Греции и Конго финансовый контроль осуществляется бухгалтерскими подразделениями Верховного суда; На Маврикии и Мали - Департамент контроля государственных расходов; Лаос, Камбоджа и Экваториальная Гвинея - бухгалтерский департамент Министерства иностранных дел; Вторая часть президентского доклада в парламенте Сенегала.</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Принцип федерализма отражен в названиях бухгалтерских и аудиторских органов многих стран: Федеральная счетная палата в Германии, Федеральное бухгалтерское бюро в Швейцарии.</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В Финляндии и Эстонии используется общий термин - высший контрольный орган.</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Основные особенности работы многих контрольно-учетных органов за рубежом:</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 xml:space="preserve">   - независимость органов финансового контроля от законодательной и исполнительной власти;</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 xml:space="preserve">   - особое внимание уделяется целевому использованию, эффективности и экономии финансовых ресурсов программ;</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 xml:space="preserve">   - Эффективность контрольных органов определяется путем сравнения средств, затраченных на ее реализацию и полученных в результате «доходов» (средств, возвращенных в бюджет и / или не потраченных с нарушением бюджетного законодательства, возможные выгоды, исключенные из распоряжения государства. или муниципальная собственность).</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 xml:space="preserve">В частности, Счетная палата - это орган, осуществляющий государственный финансовый контроль в Японии. Он имеет конституционный статус, независимый от трех ветвей власти (судебной, исполнительной, </w:t>
      </w:r>
      <w:r w:rsidRPr="00FC642D">
        <w:rPr>
          <w:rFonts w:ascii="Times New Roman" w:hAnsi="Times New Roman"/>
          <w:sz w:val="28"/>
          <w:szCs w:val="28"/>
          <w:lang w:val="kk-KZ"/>
        </w:rPr>
        <w:lastRenderedPageBreak/>
        <w:t>законодательной). Эффективность этого японского регулирующего органа можно оценить в 336 700 миллионов иен.</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 xml:space="preserve"> Критерии эффективности рассчитываются на основе суммы денег, возвращенных в бюджет в результате мер, принятых Палатой, и суммы денег, «сэкономленной» в ходе аналитической деятельности Палаты при планировании бюджета на следующий финансовый год.</w:t>
      </w:r>
    </w:p>
    <w:p w:rsidR="000A3820" w:rsidRPr="00FC642D" w:rsidRDefault="000A3820" w:rsidP="00FC642D">
      <w:pPr>
        <w:shd w:val="clear" w:color="auto" w:fill="FFFFFF" w:themeFill="background1"/>
        <w:autoSpaceDE w:val="0"/>
        <w:autoSpaceDN w:val="0"/>
        <w:adjustRightInd w:val="0"/>
        <w:spacing w:after="0" w:line="240" w:lineRule="auto"/>
        <w:ind w:firstLine="567"/>
        <w:rPr>
          <w:lang w:val="kk-KZ"/>
        </w:rPr>
      </w:pPr>
    </w:p>
    <w:p w:rsidR="000A3820" w:rsidRPr="00FC642D" w:rsidRDefault="000A3820" w:rsidP="00FC642D">
      <w:pPr>
        <w:shd w:val="clear" w:color="auto" w:fill="FFFFFF" w:themeFill="background1"/>
        <w:autoSpaceDE w:val="0"/>
        <w:autoSpaceDN w:val="0"/>
        <w:adjustRightInd w:val="0"/>
        <w:spacing w:after="0" w:line="240" w:lineRule="auto"/>
        <w:ind w:firstLine="567"/>
      </w:pPr>
      <w:r w:rsidRPr="00FC642D">
        <w:t>3.  Характеристика деятельности органов бюджетно-финансового контроля развитых стран</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С 1921 года Высшее ревизионное учреждение США является руководящим органом Соединенных Штатов на федеральном уровне. Финансовый контроль департаментов осуществляется Министерством финансов США, а межведомственный финансовый контроль осуществляется главным финансовым директором и главным инспектором Министерства образования США.</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Кроме того, в 2015 году эффективность Высшего контрольного органа США составила 49,9 миллиарда долларов. или 87 долларов. Затраты на управленческие услуги на 1 доллар США.</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Организационное, институциональное разделение государственного финансового контроля на исполнительную и законодательную означает, что субъект и объект контроля не совпадают, включая определенное расстояние между ними.</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Например, Высшая контрольная палата Польши подчиняется Сейму и действует как независимый высший орган государственного контроля. Государственный бухгалтерский учет</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Венгерская палата как финансовый и экономический орган и надзорный орган Государственного собрания подотчетна только Государственному собранию.</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В некоторых странах законодательством устанавливается статус специального судебного органа или органа, выполняющего функции судебного органа.</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В некоторых зарубежных странах регулирующие органы взаимодействуют между собой или пытаются найти пути ограничения функций омбудсменов. В свою очередь, последние представляют собой независимые структуры, образованные парламентами.</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Однако есть административные омбудсмены. Во Франции, в частности, посредник назначается Советом министров и действует как посредник между администрацией и гражданами. Ему помогают специальные корреспонденты в министерствах и ведомствах.</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В Соединенных Штатах исполнительные омбудсмены штатов назначаются губернаторами, часто в присутствии законодательных органов. В Австрии президент назначает членов Народного совета по правам человека.</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Мировой опыт формирования счетных палат показывает, что может использоваться одна из трех моделей:</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lastRenderedPageBreak/>
        <w:t>- парламентский (суть его в том, что Парламент играет ключевую роль в определении состава Счетной палаты и, в частности, ее председателя);</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 xml:space="preserve"> - вне парламента (суть состоит в том, что председатель Палаты назначается Президентом Республики по решению Совета Министров или назначается Правительством, а остальные члены назначаются Президентом);</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 xml:space="preserve"> - смешанный (его суть допускает синтез первых двух моделей - участие Парламента и Президента в определении состава Счетной палаты).</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Основные задачи счетных палат, сформулированные в законодательстве ряда зарубежных стран:</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 xml:space="preserve"> - контроль за исполнением государственного бюджета (в частности, в Италии Счетная палата осуществляет предварительный контроль законности государственных актов и последующий контроль за исполнением государственного бюджета; в Португалии контролирующий орган контролирует исполнение государственного бюджета);</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 Контроль государственных доходов и расходов (в Греции Счетная палата организует и проводит контроль государственных расходов, а также контролирует расходы местных органов власти и других юридических лиц в соответствии со специальными положениями законодательства).</w:t>
      </w:r>
    </w:p>
    <w:p w:rsidR="000C2DF2" w:rsidRPr="00FC642D" w:rsidRDefault="000C2DF2" w:rsidP="00FC642D">
      <w:pPr>
        <w:pStyle w:val="ab"/>
        <w:shd w:val="clear" w:color="auto" w:fill="FFFFFF" w:themeFill="background1"/>
        <w:ind w:firstLine="567"/>
        <w:jc w:val="both"/>
        <w:rPr>
          <w:rFonts w:ascii="Times New Roman" w:hAnsi="Times New Roman"/>
          <w:sz w:val="28"/>
          <w:szCs w:val="28"/>
          <w:lang w:val="kk-KZ"/>
        </w:rPr>
      </w:pPr>
      <w:r w:rsidRPr="00FC642D">
        <w:rPr>
          <w:rFonts w:ascii="Times New Roman" w:hAnsi="Times New Roman"/>
          <w:sz w:val="28"/>
          <w:szCs w:val="28"/>
          <w:lang w:val="kk-KZ"/>
        </w:rPr>
        <w:t>В Болгарии Счетная палата контролирует государственные доходы и расходы, определяет технологию и методологию финансовой отчетности и контролирует их выполнение.</w:t>
      </w:r>
    </w:p>
    <w:p w:rsidR="000C2DF2" w:rsidRPr="00FC642D" w:rsidRDefault="000C2DF2" w:rsidP="00FC642D">
      <w:pPr>
        <w:shd w:val="clear" w:color="auto" w:fill="FFFFFF" w:themeFill="background1"/>
        <w:spacing w:after="0" w:line="240" w:lineRule="auto"/>
        <w:ind w:firstLine="567"/>
        <w:jc w:val="both"/>
        <w:rPr>
          <w:rFonts w:eastAsiaTheme="minorHAnsi"/>
          <w:lang w:val="kk-KZ"/>
        </w:rPr>
      </w:pPr>
      <w:r w:rsidRPr="00FC642D">
        <w:rPr>
          <w:rFonts w:eastAsiaTheme="minorHAnsi"/>
          <w:lang w:val="kk-KZ"/>
        </w:rPr>
        <w:t>В Австрии Счетная палата проверяет финансовую деятельность федераций, земель, союзов, ассоциаций и других юридических лиц, учрежденных законом; В Польше Высшая контрольная палата контролирует экономическую, организационную, управленческую и финансовую деятельность органов государственного управления, а также подчиненных им предприятий и других организаций.</w:t>
      </w:r>
    </w:p>
    <w:p w:rsidR="000C2DF2" w:rsidRPr="00FC642D" w:rsidRDefault="000C2DF2" w:rsidP="00FC642D">
      <w:pPr>
        <w:shd w:val="clear" w:color="auto" w:fill="FFFFFF" w:themeFill="background1"/>
        <w:spacing w:after="0" w:line="240" w:lineRule="auto"/>
        <w:ind w:firstLine="567"/>
        <w:jc w:val="both"/>
        <w:rPr>
          <w:rFonts w:eastAsiaTheme="minorHAnsi"/>
          <w:lang w:val="kk-KZ"/>
        </w:rPr>
      </w:pPr>
      <w:r w:rsidRPr="00FC642D">
        <w:rPr>
          <w:rFonts w:eastAsiaTheme="minorHAnsi"/>
          <w:lang w:val="kk-KZ"/>
        </w:rPr>
        <w:t xml:space="preserve"> Целью высшего контрольного органа является законность, точность, эффективность и экономия денежных средств и управления материальными ресурсами.</w:t>
      </w:r>
    </w:p>
    <w:p w:rsidR="000C2DF2" w:rsidRPr="00FC642D" w:rsidRDefault="000C2DF2" w:rsidP="00FC642D">
      <w:pPr>
        <w:shd w:val="clear" w:color="auto" w:fill="FFFFFF" w:themeFill="background1"/>
        <w:spacing w:after="0" w:line="240" w:lineRule="auto"/>
        <w:ind w:firstLine="567"/>
        <w:jc w:val="both"/>
        <w:rPr>
          <w:rFonts w:eastAsiaTheme="minorHAnsi"/>
          <w:lang w:val="kk-KZ"/>
        </w:rPr>
      </w:pPr>
      <w:r w:rsidRPr="00FC642D">
        <w:rPr>
          <w:rFonts w:eastAsiaTheme="minorHAnsi"/>
          <w:lang w:val="kk-KZ"/>
        </w:rPr>
        <w:t>Анализируя положения ряда зарубежных нормативных актов и Конституции как основного закона государства, необходимо выделить государственный бюджет, то есть его доходы и расходы в целом, как основной объект контроля высшего финансового контроля. тело.</w:t>
      </w:r>
    </w:p>
    <w:p w:rsidR="000C2DF2" w:rsidRPr="00FC642D" w:rsidRDefault="000C2DF2" w:rsidP="00FC642D">
      <w:pPr>
        <w:shd w:val="clear" w:color="auto" w:fill="FFFFFF" w:themeFill="background1"/>
        <w:spacing w:after="0" w:line="240" w:lineRule="auto"/>
        <w:ind w:firstLine="567"/>
        <w:jc w:val="both"/>
        <w:rPr>
          <w:rFonts w:eastAsiaTheme="minorHAnsi"/>
          <w:lang w:val="kk-KZ"/>
        </w:rPr>
      </w:pPr>
      <w:r w:rsidRPr="00FC642D">
        <w:rPr>
          <w:rFonts w:eastAsiaTheme="minorHAnsi"/>
          <w:lang w:val="kk-KZ"/>
        </w:rPr>
        <w:t xml:space="preserve"> Кроме того, все экземпляры состояния могут называться объектами управления. Однако существуют существенные различия в выполнении контрольных функций государственными органами в отношении этих объектов. В частности, в качестве примера можно рассмотреть надзорные полномочия органа государственного финансового контроля в отношении банков.</w:t>
      </w:r>
    </w:p>
    <w:p w:rsidR="000C2DF2" w:rsidRPr="00FC642D" w:rsidRDefault="000C2DF2" w:rsidP="00FC642D">
      <w:pPr>
        <w:shd w:val="clear" w:color="auto" w:fill="FFFFFF" w:themeFill="background1"/>
        <w:spacing w:after="0" w:line="240" w:lineRule="auto"/>
        <w:ind w:firstLine="567"/>
        <w:jc w:val="both"/>
        <w:rPr>
          <w:rFonts w:eastAsiaTheme="minorHAnsi"/>
          <w:lang w:val="kk-KZ"/>
        </w:rPr>
      </w:pPr>
      <w:r w:rsidRPr="00FC642D">
        <w:rPr>
          <w:rFonts w:eastAsiaTheme="minorHAnsi"/>
          <w:lang w:val="kk-KZ"/>
        </w:rPr>
        <w:t>В Венгрии Счетная палата как орган государственного финансового контроля контролирует и проверяет налоговую службу налоговой администрации и местных советов, государственную таможенную службу, управление гербовыми сборами и даже экономическую деятельность сторон.</w:t>
      </w:r>
    </w:p>
    <w:p w:rsidR="000C2DF2" w:rsidRPr="00FC642D" w:rsidRDefault="000C2DF2" w:rsidP="00FC642D">
      <w:pPr>
        <w:shd w:val="clear" w:color="auto" w:fill="FFFFFF" w:themeFill="background1"/>
        <w:spacing w:after="0" w:line="240" w:lineRule="auto"/>
        <w:ind w:firstLine="567"/>
        <w:jc w:val="both"/>
        <w:rPr>
          <w:rFonts w:eastAsiaTheme="minorHAnsi"/>
          <w:lang w:val="kk-KZ"/>
        </w:rPr>
      </w:pPr>
      <w:r w:rsidRPr="00FC642D">
        <w:rPr>
          <w:rFonts w:eastAsiaTheme="minorHAnsi"/>
          <w:lang w:val="kk-KZ"/>
        </w:rPr>
        <w:lastRenderedPageBreak/>
        <w:t>Счетная палата Австрии уполномочена проверять не только экономику государства, но и финансы федеральных земель, а также финансовую деятельность, связанную с благотворительными и другими фондами и учреждениями, осуществляемую федеральными властями.</w:t>
      </w:r>
    </w:p>
    <w:p w:rsidR="000C2DF2" w:rsidRPr="00FC642D" w:rsidRDefault="000C2DF2" w:rsidP="00FC642D">
      <w:pPr>
        <w:shd w:val="clear" w:color="auto" w:fill="FFFFFF" w:themeFill="background1"/>
        <w:spacing w:after="0" w:line="240" w:lineRule="auto"/>
        <w:ind w:firstLine="567"/>
        <w:jc w:val="both"/>
        <w:rPr>
          <w:rFonts w:eastAsiaTheme="minorHAnsi"/>
          <w:lang w:val="kk-KZ"/>
        </w:rPr>
      </w:pPr>
      <w:r w:rsidRPr="00FC642D">
        <w:rPr>
          <w:rFonts w:eastAsiaTheme="minorHAnsi"/>
          <w:lang w:val="kk-KZ"/>
        </w:rPr>
        <w:t>В некоторых странах, таких как Австрия, США, Германия и Великобритания, система государственного и муниципального финансового контроля создана как единая система, основанная на общих принципах и стандартах. Стандартизация в мировой практике выступает фактором обеспечения согласованности взаимодействия органов государственного финансового контроля, формирует организационно-методологические основы их специализации и взаимодействия, придает их системам самоорганизующиеся свойства, определяет синергетический эффект в государственном финансовом контроле, осуществляет Выполняют профессионально-интеграционную функцию, объединяя сотрудников.</w:t>
      </w:r>
    </w:p>
    <w:p w:rsidR="000C2DF2" w:rsidRPr="00FC642D" w:rsidRDefault="000C2DF2" w:rsidP="00FC642D">
      <w:pPr>
        <w:shd w:val="clear" w:color="auto" w:fill="FFFFFF" w:themeFill="background1"/>
        <w:spacing w:after="0" w:line="240" w:lineRule="auto"/>
        <w:ind w:firstLine="567"/>
        <w:jc w:val="both"/>
        <w:rPr>
          <w:rFonts w:eastAsiaTheme="minorHAnsi"/>
          <w:lang w:val="kk-KZ"/>
        </w:rPr>
      </w:pPr>
      <w:r w:rsidRPr="00FC642D">
        <w:rPr>
          <w:rFonts w:eastAsiaTheme="minorHAnsi"/>
          <w:lang w:val="kk-KZ"/>
        </w:rPr>
        <w:t xml:space="preserve">   </w:t>
      </w:r>
    </w:p>
    <w:p w:rsidR="000C2DF2" w:rsidRPr="00FC642D" w:rsidRDefault="000C2DF2" w:rsidP="00FC642D">
      <w:pPr>
        <w:shd w:val="clear" w:color="auto" w:fill="FFFFFF" w:themeFill="background1"/>
        <w:spacing w:after="0" w:line="240" w:lineRule="auto"/>
        <w:ind w:firstLine="567"/>
        <w:jc w:val="both"/>
        <w:rPr>
          <w:rFonts w:eastAsiaTheme="minorHAnsi"/>
          <w:lang w:val="kk-KZ"/>
        </w:rPr>
      </w:pPr>
    </w:p>
    <w:p w:rsidR="00572255" w:rsidRPr="00FC642D" w:rsidRDefault="00572255" w:rsidP="00FC642D">
      <w:pPr>
        <w:shd w:val="clear" w:color="auto" w:fill="FFFFFF" w:themeFill="background1"/>
        <w:spacing w:after="0" w:line="240" w:lineRule="auto"/>
        <w:ind w:firstLine="567"/>
        <w:jc w:val="both"/>
        <w:rPr>
          <w:b/>
        </w:rPr>
      </w:pPr>
      <w:r w:rsidRPr="00FC642D">
        <w:rPr>
          <w:b/>
        </w:rPr>
        <w:t>Тема</w:t>
      </w:r>
      <w:r w:rsidRPr="00FC642D">
        <w:rPr>
          <w:b/>
          <w:bCs/>
        </w:rPr>
        <w:t xml:space="preserve"> 3. </w:t>
      </w:r>
      <w:r w:rsidRPr="00FC642D">
        <w:rPr>
          <w:b/>
        </w:rPr>
        <w:t>Организация государственного финансового контроля.</w:t>
      </w:r>
    </w:p>
    <w:p w:rsidR="00572255" w:rsidRPr="00FC642D" w:rsidRDefault="00572255" w:rsidP="00FC642D">
      <w:pPr>
        <w:shd w:val="clear" w:color="auto" w:fill="FFFFFF" w:themeFill="background1"/>
        <w:autoSpaceDE w:val="0"/>
        <w:autoSpaceDN w:val="0"/>
        <w:adjustRightInd w:val="0"/>
        <w:spacing w:after="0" w:line="240" w:lineRule="auto"/>
        <w:ind w:firstLine="567"/>
      </w:pPr>
      <w:r w:rsidRPr="00FC642D">
        <w:t>1.  Общегосударственная система финансового контроля</w:t>
      </w:r>
    </w:p>
    <w:p w:rsidR="00572255" w:rsidRPr="00FC642D" w:rsidRDefault="00572255" w:rsidP="00FC642D">
      <w:pPr>
        <w:shd w:val="clear" w:color="auto" w:fill="FFFFFF" w:themeFill="background1"/>
        <w:spacing w:after="0" w:line="240" w:lineRule="auto"/>
        <w:ind w:firstLine="567"/>
        <w:rPr>
          <w:lang w:val="kk-KZ"/>
        </w:rPr>
      </w:pPr>
      <w:r w:rsidRPr="00FC642D">
        <w:t>2.  Компетенции общегосударственных и местных органов финансового контроля</w:t>
      </w:r>
    </w:p>
    <w:p w:rsidR="00572255" w:rsidRPr="00FC642D" w:rsidRDefault="00572255" w:rsidP="00FC642D">
      <w:pPr>
        <w:shd w:val="clear" w:color="auto" w:fill="FFFFFF" w:themeFill="background1"/>
        <w:autoSpaceDE w:val="0"/>
        <w:autoSpaceDN w:val="0"/>
        <w:adjustRightInd w:val="0"/>
        <w:spacing w:after="0" w:line="240" w:lineRule="auto"/>
        <w:ind w:firstLine="567"/>
      </w:pPr>
      <w:r w:rsidRPr="00FC642D">
        <w:t>3. Специфика ведомственного и внутреннего контроля</w:t>
      </w:r>
    </w:p>
    <w:p w:rsidR="00572255" w:rsidRPr="00FC642D" w:rsidRDefault="00572255" w:rsidP="00FC642D">
      <w:pPr>
        <w:shd w:val="clear" w:color="auto" w:fill="FFFFFF" w:themeFill="background1"/>
        <w:spacing w:after="0" w:line="240" w:lineRule="auto"/>
        <w:ind w:firstLine="567"/>
        <w:jc w:val="both"/>
        <w:rPr>
          <w:b/>
          <w:bCs/>
          <w:lang w:val="kk-KZ"/>
        </w:rPr>
      </w:pPr>
    </w:p>
    <w:p w:rsidR="00F876A2" w:rsidRPr="00FC642D" w:rsidRDefault="00F876A2" w:rsidP="00FC642D">
      <w:pPr>
        <w:shd w:val="clear" w:color="auto" w:fill="FFFFFF" w:themeFill="background1"/>
        <w:autoSpaceDE w:val="0"/>
        <w:autoSpaceDN w:val="0"/>
        <w:adjustRightInd w:val="0"/>
        <w:spacing w:after="0" w:line="240" w:lineRule="auto"/>
        <w:ind w:firstLine="567"/>
      </w:pPr>
      <w:r w:rsidRPr="00FC642D">
        <w:t>1.  Общегосударственная система финансового контроля</w:t>
      </w:r>
    </w:p>
    <w:p w:rsidR="00F876A2" w:rsidRPr="00FC642D" w:rsidRDefault="00F876A2" w:rsidP="00FC642D">
      <w:pPr>
        <w:shd w:val="clear" w:color="auto" w:fill="FFFFFF" w:themeFill="background1"/>
        <w:spacing w:after="0" w:line="240" w:lineRule="auto"/>
        <w:ind w:firstLine="567"/>
        <w:jc w:val="both"/>
        <w:rPr>
          <w:bCs/>
        </w:rPr>
      </w:pPr>
    </w:p>
    <w:p w:rsidR="007C0761" w:rsidRPr="00FC642D" w:rsidRDefault="007C0761" w:rsidP="00FC642D">
      <w:pPr>
        <w:shd w:val="clear" w:color="auto" w:fill="FFFFFF" w:themeFill="background1"/>
        <w:spacing w:after="0" w:line="240" w:lineRule="auto"/>
        <w:ind w:firstLine="567"/>
        <w:jc w:val="both"/>
        <w:rPr>
          <w:bCs/>
          <w:lang w:val="kk-KZ"/>
        </w:rPr>
      </w:pPr>
      <w:r w:rsidRPr="00FC642D">
        <w:rPr>
          <w:bCs/>
          <w:lang w:val="kk-KZ"/>
        </w:rPr>
        <w:t>Государственный финансовый контроль предназначен для реализации финансовой политики государства, создания условий для финансовой стабилизации. Это, в первую очередь, разработка, утверждение и исполнение бюджетов и внебюджетных фондов всех уровней, контроль за целевым и рациональным использованием бюджетных и внебюджетных средств, а также финансовой деятельности государственных предприятий, за дополнительную плату. -бюджетные фонды, банки и финансовые корпорации.</w:t>
      </w:r>
    </w:p>
    <w:p w:rsidR="007C0761" w:rsidRPr="00FC642D" w:rsidRDefault="007C0761" w:rsidP="00FC642D">
      <w:pPr>
        <w:shd w:val="clear" w:color="auto" w:fill="FFFFFF" w:themeFill="background1"/>
        <w:spacing w:after="0" w:line="240" w:lineRule="auto"/>
        <w:ind w:firstLine="567"/>
        <w:jc w:val="both"/>
        <w:rPr>
          <w:bCs/>
          <w:lang w:val="kk-KZ"/>
        </w:rPr>
      </w:pPr>
      <w:r w:rsidRPr="00FC642D">
        <w:rPr>
          <w:bCs/>
          <w:lang w:val="kk-KZ"/>
        </w:rPr>
        <w:t>Государственный финансовый контроль (внешний и внутренний) - реализация объектов государственного финансового контроля за исполнением республиканского и местных бюджетов, бухгалтерский учет и отчетность, оценка их выполнения, связанных с ними грантов, государственных активов, гарантированных государством займов, товаров ( работ) в собственности государственных учреждений, служб) для проверки соблюдения законодательства Республики Казахстан в части использования денежных средств от продаж.</w:t>
      </w:r>
    </w:p>
    <w:p w:rsidR="007C0761" w:rsidRPr="00FC642D" w:rsidRDefault="007C0761" w:rsidP="00FC642D">
      <w:pPr>
        <w:shd w:val="clear" w:color="auto" w:fill="FFFFFF" w:themeFill="background1"/>
        <w:spacing w:after="0" w:line="240" w:lineRule="auto"/>
        <w:ind w:firstLine="567"/>
        <w:jc w:val="both"/>
        <w:rPr>
          <w:bCs/>
          <w:lang w:val="kk-KZ"/>
        </w:rPr>
      </w:pPr>
      <w:r w:rsidRPr="00FC642D">
        <w:rPr>
          <w:bCs/>
          <w:lang w:val="kk-KZ"/>
        </w:rPr>
        <w:t>Государственный финансовый контроль осуществляется в следующих формах:</w:t>
      </w:r>
    </w:p>
    <w:p w:rsidR="007C0761" w:rsidRPr="00FC642D" w:rsidRDefault="007C0761" w:rsidP="00FC642D">
      <w:pPr>
        <w:shd w:val="clear" w:color="auto" w:fill="FFFFFF" w:themeFill="background1"/>
        <w:spacing w:after="0" w:line="240" w:lineRule="auto"/>
        <w:ind w:firstLine="567"/>
        <w:jc w:val="both"/>
        <w:rPr>
          <w:bCs/>
          <w:lang w:val="kk-KZ"/>
        </w:rPr>
      </w:pPr>
      <w:r w:rsidRPr="00FC642D">
        <w:rPr>
          <w:bCs/>
          <w:lang w:val="kk-KZ"/>
        </w:rPr>
        <w:t>1) комплексный контроль - проверка и оценка деятельности объекта государственного финансового контроля по всем вопросам за определенный период;</w:t>
      </w:r>
    </w:p>
    <w:p w:rsidR="007C0761" w:rsidRPr="00FC642D" w:rsidRDefault="007C0761" w:rsidP="00FC642D">
      <w:pPr>
        <w:shd w:val="clear" w:color="auto" w:fill="FFFFFF" w:themeFill="background1"/>
        <w:spacing w:after="0" w:line="240" w:lineRule="auto"/>
        <w:ind w:firstLine="567"/>
        <w:jc w:val="both"/>
        <w:rPr>
          <w:bCs/>
          <w:lang w:val="kk-KZ"/>
        </w:rPr>
      </w:pPr>
      <w:r w:rsidRPr="00FC642D">
        <w:rPr>
          <w:bCs/>
          <w:lang w:val="kk-KZ"/>
        </w:rPr>
        <w:lastRenderedPageBreak/>
        <w:t>2) тематический контроль - проверка и оценка деятельности объекта государственного финансового контроля за определенный период по определенным вопросам;</w:t>
      </w:r>
    </w:p>
    <w:p w:rsidR="007C0761" w:rsidRPr="00FC642D" w:rsidRDefault="007C0761" w:rsidP="00FC642D">
      <w:pPr>
        <w:shd w:val="clear" w:color="auto" w:fill="FFFFFF" w:themeFill="background1"/>
        <w:spacing w:after="0" w:line="240" w:lineRule="auto"/>
        <w:ind w:firstLine="567"/>
        <w:jc w:val="both"/>
        <w:rPr>
          <w:bCs/>
          <w:lang w:val="kk-KZ"/>
        </w:rPr>
      </w:pPr>
      <w:r w:rsidRPr="00FC642D">
        <w:rPr>
          <w:bCs/>
          <w:lang w:val="kk-KZ"/>
        </w:rPr>
        <w:t>3) дополнительный контроль - контроль третьих лиц в связи с необходимостью получения информации об объекте государственного финансового контроля, заключающийся в сопоставлении документов, касающихся единства взаимных сделок. Дополнительный контроль осуществляется только по вопросам взаимодействия с основным объектом государственного финансового контроля и в рамках проверяемого вопроса.</w:t>
      </w:r>
    </w:p>
    <w:p w:rsidR="007C0761" w:rsidRPr="00FC642D" w:rsidRDefault="007C0761" w:rsidP="00FC642D">
      <w:pPr>
        <w:shd w:val="clear" w:color="auto" w:fill="FFFFFF" w:themeFill="background1"/>
        <w:spacing w:after="0" w:line="240" w:lineRule="auto"/>
        <w:ind w:firstLine="567"/>
        <w:jc w:val="both"/>
        <w:rPr>
          <w:bCs/>
          <w:lang w:val="kk-KZ"/>
        </w:rPr>
      </w:pPr>
      <w:r w:rsidRPr="00FC642D">
        <w:rPr>
          <w:bCs/>
          <w:lang w:val="kk-KZ"/>
        </w:rPr>
        <w:t>Единые требования к государственному финансовому контролю определяются стандартами государственного финансового контроля. Стандарты государственного финансового контроля разрабатываются Счетным комитетом по контролю за исполнением республиканского бюджета совместно с Центральным уполномоченным органом по внутреннему контролю и утверждаются Счетным комитетом по контролю за исполнением республиканского бюджета. Стандарты государственного финансового контроля являются обязательными для органов государственного финансового контроля, ревизионных комиссий маслихатов, служб внутреннего контроля, их сотрудников и членов.</w:t>
      </w:r>
    </w:p>
    <w:p w:rsidR="007C0761" w:rsidRPr="00FC642D" w:rsidRDefault="007C0761" w:rsidP="00FC642D">
      <w:pPr>
        <w:shd w:val="clear" w:color="auto" w:fill="FFFFFF" w:themeFill="background1"/>
        <w:spacing w:after="0" w:line="240" w:lineRule="auto"/>
        <w:ind w:firstLine="567"/>
        <w:jc w:val="both"/>
        <w:rPr>
          <w:bCs/>
          <w:lang w:val="kk-KZ"/>
        </w:rPr>
      </w:pPr>
      <w:r w:rsidRPr="00FC642D">
        <w:rPr>
          <w:bCs/>
          <w:lang w:val="kk-KZ"/>
        </w:rPr>
        <w:t>Органы государственного финансового контроля:</w:t>
      </w:r>
    </w:p>
    <w:p w:rsidR="007C0761" w:rsidRPr="00FC642D" w:rsidRDefault="007C0761" w:rsidP="00FC642D">
      <w:pPr>
        <w:shd w:val="clear" w:color="auto" w:fill="FFFFFF" w:themeFill="background1"/>
        <w:spacing w:after="0" w:line="240" w:lineRule="auto"/>
        <w:ind w:firstLine="567"/>
        <w:jc w:val="both"/>
        <w:rPr>
          <w:bCs/>
          <w:lang w:val="kk-KZ"/>
        </w:rPr>
      </w:pPr>
      <w:r w:rsidRPr="00FC642D">
        <w:rPr>
          <w:bCs/>
          <w:lang w:val="kk-KZ"/>
        </w:rPr>
        <w:t>1. Канцелярия президента</w:t>
      </w:r>
    </w:p>
    <w:p w:rsidR="007C0761" w:rsidRPr="00FC642D" w:rsidRDefault="007C0761" w:rsidP="00FC642D">
      <w:pPr>
        <w:shd w:val="clear" w:color="auto" w:fill="FFFFFF" w:themeFill="background1"/>
        <w:spacing w:after="0" w:line="240" w:lineRule="auto"/>
        <w:ind w:firstLine="567"/>
        <w:jc w:val="both"/>
        <w:rPr>
          <w:bCs/>
          <w:lang w:val="kk-KZ"/>
        </w:rPr>
      </w:pPr>
      <w:r w:rsidRPr="00FC642D">
        <w:rPr>
          <w:bCs/>
          <w:lang w:val="kk-KZ"/>
        </w:rPr>
        <w:t>Аппарат Президента организует контроль за исполнением Указов, Постановлений и Распоряжений Президента Республики Казахстан. Аппарат Президента контролирует деятельность министерств, ведомств, местных администраций и других органов государственного управления.</w:t>
      </w:r>
    </w:p>
    <w:p w:rsidR="007C0761" w:rsidRPr="00FC642D" w:rsidRDefault="007C0761" w:rsidP="00FC642D">
      <w:pPr>
        <w:shd w:val="clear" w:color="auto" w:fill="FFFFFF" w:themeFill="background1"/>
        <w:spacing w:after="0" w:line="240" w:lineRule="auto"/>
        <w:ind w:firstLine="567"/>
        <w:jc w:val="both"/>
        <w:rPr>
          <w:bCs/>
          <w:lang w:val="kk-KZ"/>
        </w:rPr>
      </w:pPr>
      <w:r w:rsidRPr="00FC642D">
        <w:rPr>
          <w:bCs/>
          <w:lang w:val="kk-KZ"/>
        </w:rPr>
        <w:t>2. Парламент Республики Казахстан.</w:t>
      </w:r>
    </w:p>
    <w:p w:rsidR="007C0761" w:rsidRPr="00FC642D" w:rsidRDefault="007C0761" w:rsidP="00FC642D">
      <w:pPr>
        <w:shd w:val="clear" w:color="auto" w:fill="FFFFFF" w:themeFill="background1"/>
        <w:spacing w:after="0" w:line="240" w:lineRule="auto"/>
        <w:ind w:firstLine="567"/>
        <w:jc w:val="both"/>
        <w:rPr>
          <w:bCs/>
          <w:lang w:val="kk-KZ"/>
        </w:rPr>
      </w:pPr>
      <w:r w:rsidRPr="00FC642D">
        <w:rPr>
          <w:bCs/>
          <w:lang w:val="kk-KZ"/>
        </w:rPr>
        <w:t>Парламент Республики Казахстан осуществляет парламентскую форму управления. При утверждении любого действия, влекущего за собой расходование государственного бюджета; при проверке соответствия предлагаемых в бюджете расходов целям принятых законов; При проверке бюджета его объектами являются государственные расходы. Парламент Республики Казахстан разделен на Сенат и Мажилис, в который входят Комитет по экономике, Комитет по финансам и бюджету. Эти органы контролируют расходование средств государственного бюджета в сфере финансово-бюджетной деятельности.</w:t>
      </w:r>
    </w:p>
    <w:p w:rsidR="007C0761" w:rsidRPr="00FC642D" w:rsidRDefault="007C0761" w:rsidP="00FC642D">
      <w:pPr>
        <w:shd w:val="clear" w:color="auto" w:fill="FFFFFF" w:themeFill="background1"/>
        <w:spacing w:after="0" w:line="240" w:lineRule="auto"/>
        <w:ind w:firstLine="567"/>
        <w:jc w:val="both"/>
        <w:textAlignment w:val="baseline"/>
        <w:outlineLvl w:val="2"/>
        <w:rPr>
          <w:lang w:val="kk-KZ"/>
        </w:rPr>
      </w:pPr>
      <w:r w:rsidRPr="00FC642D">
        <w:rPr>
          <w:lang w:val="kk-KZ"/>
        </w:rPr>
        <w:t>3. Правительство Республики Казахстан</w:t>
      </w:r>
    </w:p>
    <w:p w:rsidR="007C0761" w:rsidRPr="00FC642D" w:rsidRDefault="007C0761" w:rsidP="00FC642D">
      <w:pPr>
        <w:shd w:val="clear" w:color="auto" w:fill="FFFFFF" w:themeFill="background1"/>
        <w:spacing w:after="0" w:line="240" w:lineRule="auto"/>
        <w:ind w:firstLine="567"/>
        <w:jc w:val="both"/>
        <w:textAlignment w:val="baseline"/>
        <w:outlineLvl w:val="2"/>
        <w:rPr>
          <w:lang w:val="kk-KZ"/>
        </w:rPr>
      </w:pPr>
      <w:r w:rsidRPr="00FC642D">
        <w:rPr>
          <w:lang w:val="kk-KZ"/>
        </w:rPr>
        <w:t>Правительство Республики Казахстан управляет системой исполнительных органов, направляет и контролирует деятельность министерств, ведомств, исполнительных органов административно-территориальных единиц по всем вопросам их компетенции, контролирует исполнение ими законов, актов Президента и указы и приказы. Правительство осуществляет предварительный контроль в процессе разработки и рассмотрения индикативных планов развития республики, программ развития отраслей и секторов экономики, отраслей, регионов, важных направлений инвестиционной деятельности.</w:t>
      </w:r>
    </w:p>
    <w:p w:rsidR="007C0761" w:rsidRPr="00FC642D" w:rsidRDefault="007C0761" w:rsidP="00FC642D">
      <w:pPr>
        <w:shd w:val="clear" w:color="auto" w:fill="FFFFFF" w:themeFill="background1"/>
        <w:spacing w:after="0" w:line="240" w:lineRule="auto"/>
        <w:ind w:firstLine="567"/>
        <w:jc w:val="both"/>
        <w:textAlignment w:val="baseline"/>
        <w:outlineLvl w:val="2"/>
        <w:rPr>
          <w:lang w:val="kk-KZ"/>
        </w:rPr>
      </w:pPr>
      <w:r w:rsidRPr="00FC642D">
        <w:rPr>
          <w:lang w:val="kk-KZ"/>
        </w:rPr>
        <w:lastRenderedPageBreak/>
        <w:t>4. местные власти</w:t>
      </w:r>
    </w:p>
    <w:p w:rsidR="007C0761" w:rsidRPr="00FC642D" w:rsidRDefault="007C0761" w:rsidP="00FC642D">
      <w:pPr>
        <w:shd w:val="clear" w:color="auto" w:fill="FFFFFF" w:themeFill="background1"/>
        <w:spacing w:after="0" w:line="240" w:lineRule="auto"/>
        <w:ind w:firstLine="567"/>
        <w:jc w:val="both"/>
        <w:textAlignment w:val="baseline"/>
        <w:outlineLvl w:val="2"/>
        <w:rPr>
          <w:lang w:val="kk-KZ"/>
        </w:rPr>
      </w:pPr>
      <w:r w:rsidRPr="00FC642D">
        <w:rPr>
          <w:lang w:val="kk-KZ"/>
        </w:rPr>
        <w:t>5. местные административные органы</w:t>
      </w:r>
    </w:p>
    <w:p w:rsidR="007C0761" w:rsidRPr="00FC642D" w:rsidRDefault="007C0761" w:rsidP="00FC642D">
      <w:pPr>
        <w:shd w:val="clear" w:color="auto" w:fill="FFFFFF" w:themeFill="background1"/>
        <w:spacing w:after="0" w:line="240" w:lineRule="auto"/>
        <w:ind w:firstLine="567"/>
        <w:jc w:val="both"/>
        <w:textAlignment w:val="baseline"/>
        <w:outlineLvl w:val="2"/>
        <w:rPr>
          <w:lang w:val="kk-KZ"/>
        </w:rPr>
      </w:pPr>
      <w:r w:rsidRPr="00FC642D">
        <w:rPr>
          <w:lang w:val="kk-KZ"/>
        </w:rPr>
        <w:t>Для контроля за исполнением республиканского и местных бюджетов используются следующие виды контроля:</w:t>
      </w:r>
    </w:p>
    <w:p w:rsidR="007C0761" w:rsidRPr="00FC642D" w:rsidRDefault="007C0761" w:rsidP="00FC642D">
      <w:pPr>
        <w:shd w:val="clear" w:color="auto" w:fill="FFFFFF" w:themeFill="background1"/>
        <w:spacing w:after="0" w:line="240" w:lineRule="auto"/>
        <w:ind w:firstLine="567"/>
        <w:jc w:val="both"/>
        <w:textAlignment w:val="baseline"/>
        <w:outlineLvl w:val="2"/>
        <w:rPr>
          <w:lang w:val="kk-KZ"/>
        </w:rPr>
      </w:pPr>
      <w:r w:rsidRPr="00FC642D">
        <w:rPr>
          <w:lang w:val="kk-KZ"/>
        </w:rPr>
        <w:t>1) контроль соответствия - оценка степени соответствия объекта контроля требованиям бюджетного законодательства Республики Казахстан;</w:t>
      </w:r>
    </w:p>
    <w:p w:rsidR="007C0761" w:rsidRPr="00FC642D" w:rsidRDefault="007C0761" w:rsidP="00FC642D">
      <w:pPr>
        <w:shd w:val="clear" w:color="auto" w:fill="FFFFFF" w:themeFill="background1"/>
        <w:spacing w:after="0" w:line="240" w:lineRule="auto"/>
        <w:ind w:firstLine="567"/>
        <w:jc w:val="both"/>
        <w:textAlignment w:val="baseline"/>
        <w:outlineLvl w:val="2"/>
        <w:rPr>
          <w:lang w:val="kk-KZ"/>
        </w:rPr>
      </w:pPr>
      <w:r w:rsidRPr="00FC642D">
        <w:rPr>
          <w:lang w:val="kk-KZ"/>
        </w:rPr>
        <w:t>2) контроль финансовой отчетности - оценка достоверности, достоверности и своевременности подготовки и представления финансовой отчетности объектом контроля;</w:t>
      </w:r>
    </w:p>
    <w:p w:rsidR="007C0761" w:rsidRPr="00FC642D" w:rsidRDefault="007C0761" w:rsidP="00FC642D">
      <w:pPr>
        <w:shd w:val="clear" w:color="auto" w:fill="FFFFFF" w:themeFill="background1"/>
        <w:spacing w:after="0" w:line="240" w:lineRule="auto"/>
        <w:ind w:firstLine="567"/>
        <w:jc w:val="both"/>
        <w:textAlignment w:val="baseline"/>
        <w:outlineLvl w:val="2"/>
        <w:rPr>
          <w:lang w:val="kk-KZ"/>
        </w:rPr>
      </w:pPr>
      <w:r w:rsidRPr="00FC642D">
        <w:rPr>
          <w:lang w:val="kk-KZ"/>
        </w:rPr>
        <w:t>3) контроль эффективности - оценка выполнения объекта контроля бюджетной программы по его паспорту.</w:t>
      </w:r>
    </w:p>
    <w:p w:rsidR="007C0761" w:rsidRPr="00FC642D" w:rsidRDefault="007C0761" w:rsidP="00FC642D">
      <w:pPr>
        <w:shd w:val="clear" w:color="auto" w:fill="FFFFFF" w:themeFill="background1"/>
        <w:spacing w:after="0" w:line="240" w:lineRule="auto"/>
        <w:ind w:firstLine="567"/>
        <w:jc w:val="both"/>
        <w:textAlignment w:val="baseline"/>
        <w:outlineLvl w:val="2"/>
        <w:rPr>
          <w:lang w:val="kk-KZ"/>
        </w:rPr>
      </w:pPr>
      <w:r w:rsidRPr="00FC642D">
        <w:rPr>
          <w:lang w:val="kk-KZ"/>
        </w:rPr>
        <w:t xml:space="preserve">Контроль за исполнением республиканского и местных бюджетов осуществляется в соответствии со следующими принципами: </w:t>
      </w:r>
      <w:r w:rsidR="006326AD" w:rsidRPr="00FC642D">
        <w:rPr>
          <w:lang w:val="kk-KZ"/>
        </w:rPr>
        <w:t>н</w:t>
      </w:r>
      <w:r w:rsidRPr="00FC642D">
        <w:rPr>
          <w:lang w:val="kk-KZ"/>
        </w:rPr>
        <w:t xml:space="preserve">езависимость; объективность; </w:t>
      </w:r>
      <w:r w:rsidR="006326AD" w:rsidRPr="00FC642D">
        <w:rPr>
          <w:lang w:val="kk-KZ"/>
        </w:rPr>
        <w:t xml:space="preserve"> </w:t>
      </w:r>
      <w:r w:rsidRPr="00FC642D">
        <w:rPr>
          <w:lang w:val="kk-KZ"/>
        </w:rPr>
        <w:t>точность;</w:t>
      </w:r>
      <w:r w:rsidR="006326AD" w:rsidRPr="00FC642D">
        <w:rPr>
          <w:lang w:val="kk-KZ"/>
        </w:rPr>
        <w:t xml:space="preserve"> </w:t>
      </w:r>
      <w:r w:rsidRPr="00FC642D">
        <w:rPr>
          <w:lang w:val="kk-KZ"/>
        </w:rPr>
        <w:t xml:space="preserve"> компетентность; гласность с учетом режима конфиденциальности и профессиональной этики.</w:t>
      </w:r>
    </w:p>
    <w:p w:rsidR="007C0761" w:rsidRPr="00FC642D" w:rsidRDefault="007C0761" w:rsidP="00FC642D">
      <w:pPr>
        <w:shd w:val="clear" w:color="auto" w:fill="FFFFFF" w:themeFill="background1"/>
        <w:spacing w:after="0" w:line="240" w:lineRule="auto"/>
        <w:ind w:firstLine="567"/>
        <w:jc w:val="both"/>
        <w:textAlignment w:val="baseline"/>
        <w:outlineLvl w:val="2"/>
        <w:rPr>
          <w:lang w:val="kk-KZ"/>
        </w:rPr>
      </w:pPr>
    </w:p>
    <w:p w:rsidR="007C0761" w:rsidRPr="00FC642D" w:rsidRDefault="007C0761" w:rsidP="00FC642D">
      <w:pPr>
        <w:shd w:val="clear" w:color="auto" w:fill="FFFFFF" w:themeFill="background1"/>
        <w:spacing w:after="0" w:line="240" w:lineRule="auto"/>
        <w:ind w:firstLine="567"/>
        <w:jc w:val="both"/>
        <w:textAlignment w:val="baseline"/>
        <w:outlineLvl w:val="2"/>
        <w:rPr>
          <w:lang w:val="kk-KZ"/>
        </w:rPr>
      </w:pPr>
      <w:r w:rsidRPr="00FC642D">
        <w:rPr>
          <w:lang w:val="kk-KZ"/>
        </w:rPr>
        <w:t>2 Компетенция государственных и местных органов финансового контроля</w:t>
      </w:r>
    </w:p>
    <w:p w:rsidR="007C0761" w:rsidRPr="00FC642D" w:rsidRDefault="007C0761" w:rsidP="00FC642D">
      <w:pPr>
        <w:shd w:val="clear" w:color="auto" w:fill="FFFFFF" w:themeFill="background1"/>
        <w:spacing w:after="0" w:line="240" w:lineRule="auto"/>
        <w:ind w:firstLine="567"/>
        <w:jc w:val="both"/>
        <w:textAlignment w:val="baseline"/>
        <w:outlineLvl w:val="2"/>
        <w:rPr>
          <w:lang w:val="kk-KZ"/>
        </w:rPr>
      </w:pPr>
      <w:r w:rsidRPr="00FC642D">
        <w:rPr>
          <w:lang w:val="kk-KZ"/>
        </w:rPr>
        <w:t xml:space="preserve"> Счетный комитет проверяет консолидированную финансовую отчетность государственного бюджета, проверяет финансовую отчетность администраторов бюджетных программ и государственных учреждений, за исключением Национального Банка Республики Казахстан.</w:t>
      </w:r>
    </w:p>
    <w:p w:rsidR="007C0761" w:rsidRPr="00FC642D" w:rsidRDefault="007C0761" w:rsidP="00FC642D">
      <w:pPr>
        <w:shd w:val="clear" w:color="auto" w:fill="FFFFFF" w:themeFill="background1"/>
        <w:spacing w:after="0" w:line="240" w:lineRule="auto"/>
        <w:ind w:firstLine="567"/>
        <w:jc w:val="both"/>
        <w:textAlignment w:val="baseline"/>
        <w:outlineLvl w:val="2"/>
        <w:rPr>
          <w:lang w:val="kk-KZ"/>
        </w:rPr>
      </w:pPr>
      <w:r w:rsidRPr="00FC642D">
        <w:rPr>
          <w:lang w:val="kk-KZ"/>
        </w:rPr>
        <w:t>Счетный комитет: обеспечивает принятие антикоррупционных мер в пределах своей компетенции; принимает меры по устранению нарушений и недостатков, выявленных (выявленных) в ходе государственного аудита и экспертно-аналитической деятельности; запрашивает и анализирует аудиторские отчеты органов государственного аудита и финансового контроля, принимая во внимание режим конфиденциальности, служебную, коммерческую или иную охраняемую законом тайну, а также рекомендации по повышению качества государственного аудита; контролирует результаты аудиторских проверок, проводимых в соответствии с законодательством Республики Казахстан об аудиторской деятельности и настоящим Законом об использовании бюджетных средств, займов, связанных с ними грантов, активов государственного и квазигосударственного секторов, государственных и гарантированных государством займов, а также гарантированные государством ссуды; проводит анализ и исследования, дает методические указания в области государственного аудита и финансового контроля, реализует программы обучения в области государственного аудита; разрабатывает и утверждает модельную систему управления рисками, используемую при формировании перечня объектов государственного аудита на соответствующий год и внешнего государственного аудита.</w:t>
      </w:r>
      <w:r w:rsidRPr="00FC642D">
        <w:rPr>
          <w:lang w:val="kk-KZ"/>
        </w:rPr>
        <w:cr/>
        <w:t xml:space="preserve"> Счетный комитет также координирует систему управления рисками Службы внутреннего аудита, которая является частью системы уполномоченного органа по внутреннему государственному аудиту, государственному аудиту и финансовому контролю; Дает рекомендации по совершенствованию </w:t>
      </w:r>
      <w:r w:rsidRPr="00FC642D">
        <w:rPr>
          <w:lang w:val="kk-KZ"/>
        </w:rPr>
        <w:lastRenderedPageBreak/>
        <w:t>бюджетного и иного законодательства Республики Казахстан, в том числе законодательства в области национальной безопасности, разрабатывает и утверждает нормативные акты Республики Казахстан о государственном аудите и финансовом контроле; принимает правовые акты для координации работы уполномоченных органов внешнего государственного аудита и финансового контроля, в том числе взаимодействия с другими государственными органами или организациями; оказывает методическую помощь ревизионным комиссиям.</w:t>
      </w:r>
    </w:p>
    <w:p w:rsidR="000A3820" w:rsidRPr="00FC642D" w:rsidRDefault="000A3820" w:rsidP="00FC642D">
      <w:pPr>
        <w:shd w:val="clear" w:color="auto" w:fill="FFFFFF" w:themeFill="background1"/>
        <w:autoSpaceDE w:val="0"/>
        <w:autoSpaceDN w:val="0"/>
        <w:adjustRightInd w:val="0"/>
        <w:spacing w:after="0" w:line="240" w:lineRule="auto"/>
        <w:ind w:firstLine="567"/>
        <w:rPr>
          <w:lang w:val="kk-KZ"/>
        </w:rPr>
      </w:pPr>
    </w:p>
    <w:p w:rsidR="000A3820" w:rsidRPr="00FC642D" w:rsidRDefault="000A3820" w:rsidP="00FC642D">
      <w:pPr>
        <w:shd w:val="clear" w:color="auto" w:fill="FFFFFF" w:themeFill="background1"/>
        <w:autoSpaceDE w:val="0"/>
        <w:autoSpaceDN w:val="0"/>
        <w:adjustRightInd w:val="0"/>
        <w:spacing w:after="0" w:line="240" w:lineRule="auto"/>
        <w:ind w:firstLine="567"/>
      </w:pPr>
      <w:r w:rsidRPr="00FC642D">
        <w:t>3. Специфика ведомственного и внутреннего контроля</w:t>
      </w:r>
    </w:p>
    <w:p w:rsidR="0023447E" w:rsidRPr="00FC642D" w:rsidRDefault="0023447E" w:rsidP="00FC642D">
      <w:pPr>
        <w:shd w:val="clear" w:color="auto" w:fill="FFFFFF" w:themeFill="background1"/>
        <w:spacing w:after="0" w:line="240" w:lineRule="auto"/>
        <w:ind w:firstLine="567"/>
        <w:jc w:val="both"/>
        <w:textAlignment w:val="baseline"/>
        <w:rPr>
          <w:rFonts w:eastAsia="Times New Roman"/>
          <w:lang w:val="kk-KZ" w:eastAsia="ru-RU"/>
        </w:rPr>
      </w:pPr>
      <w:r w:rsidRPr="00FC642D">
        <w:rPr>
          <w:rFonts w:eastAsia="Times New Roman"/>
          <w:lang w:val="kk-KZ" w:eastAsia="ru-RU"/>
        </w:rPr>
        <w:t>В рамках соответствующей административно-территориальной единицы Ревизионная комиссия: проверяет эффективность планирования и исполнения местного бюджета в соответствии с принципами бюджетной системы Республики Казахстан, готовит отчет об исполнении местного бюджета для отчетный финансовый год, являющийся заключением соответствующего отчета местного исполнительного органа; порядок использования гарантированных государством ссуд, гарантированных государством ссуд и государственных активов.</w:t>
      </w:r>
    </w:p>
    <w:p w:rsidR="0023447E" w:rsidRPr="00FC642D" w:rsidRDefault="0023447E" w:rsidP="00FC642D">
      <w:pPr>
        <w:shd w:val="clear" w:color="auto" w:fill="FFFFFF" w:themeFill="background1"/>
        <w:spacing w:after="0" w:line="240" w:lineRule="auto"/>
        <w:ind w:firstLine="567"/>
        <w:jc w:val="both"/>
        <w:textAlignment w:val="baseline"/>
        <w:rPr>
          <w:rFonts w:eastAsia="Times New Roman"/>
          <w:lang w:val="kk-KZ" w:eastAsia="ru-RU"/>
        </w:rPr>
      </w:pPr>
      <w:r w:rsidRPr="00FC642D">
        <w:rPr>
          <w:rFonts w:eastAsia="Times New Roman"/>
          <w:lang w:val="kk-KZ" w:eastAsia="ru-RU"/>
        </w:rPr>
        <w:t>Ревизионная комиссия соответствующей административно-территориальной единицы: обеспечивает точность и достоверность бухгалтерского учета и финансовой отчетности объектов государственного аудита; соблюдение условий договора местным исполнительным органом и субъектами квазигосударственного сектора; проверяет полноту и своевременность поступления доходов в местный бюджет, поступления доходов в бюджет, а также правильность возврата, зачета ошибочно (переплаченных) сумм из местного бюджета.</w:t>
      </w:r>
    </w:p>
    <w:p w:rsidR="0023447E" w:rsidRPr="00FC642D" w:rsidRDefault="0023447E" w:rsidP="00FC642D">
      <w:pPr>
        <w:shd w:val="clear" w:color="auto" w:fill="FFFFFF" w:themeFill="background1"/>
        <w:spacing w:after="0" w:line="240" w:lineRule="auto"/>
        <w:ind w:firstLine="567"/>
        <w:jc w:val="both"/>
        <w:textAlignment w:val="baseline"/>
        <w:rPr>
          <w:rFonts w:eastAsia="Times New Roman"/>
          <w:lang w:val="kk-KZ" w:eastAsia="ru-RU"/>
        </w:rPr>
      </w:pPr>
      <w:r w:rsidRPr="00FC642D">
        <w:rPr>
          <w:rFonts w:eastAsia="Times New Roman"/>
          <w:lang w:val="kk-KZ" w:eastAsia="ru-RU"/>
        </w:rPr>
        <w:t>Ревизионная комиссия соответствующей административно-территориальной единицы: обеспечивает принятие антикоррупционных мер в пределах своей компетенции; по результатам государственного аудита вносить предложения назначившим их лицам о привлечении должностных лиц к дисциплинарной ответственности; принимать меры по устранению нарушений и недостатков, выявленных (выявленных) в ходе государственного аудита и экспертно-аналитической деятельности; Вносить в маслихат предложения по выявленным фактам несоблюдения должностными лицами нормативных правовых актов Республики Казахстан, а также по результатам проверки эффективности; Осуществляет иные полномочия, предусмотренные законодательством Республики Казахстан.</w:t>
      </w:r>
    </w:p>
    <w:p w:rsidR="0023447E" w:rsidRPr="00FC642D" w:rsidRDefault="0023447E" w:rsidP="00FC642D">
      <w:pPr>
        <w:shd w:val="clear" w:color="auto" w:fill="FFFFFF" w:themeFill="background1"/>
        <w:spacing w:after="0" w:line="240" w:lineRule="auto"/>
        <w:ind w:firstLine="567"/>
        <w:jc w:val="both"/>
        <w:textAlignment w:val="baseline"/>
        <w:rPr>
          <w:rFonts w:eastAsia="Times New Roman"/>
          <w:lang w:val="kk-KZ" w:eastAsia="ru-RU"/>
        </w:rPr>
      </w:pPr>
      <w:r w:rsidRPr="00FC642D">
        <w:rPr>
          <w:rFonts w:eastAsia="Times New Roman"/>
          <w:lang w:val="kk-KZ" w:eastAsia="ru-RU"/>
        </w:rPr>
        <w:t xml:space="preserve">Компетенция уполномоченного органа по внутреннему государственному аудиту: на основе системы управления рисками проводит ежегодные проверки финансовой отчетности администраторов бюджетных программ, в том числе консолидированной финансовой отчетности и финансовой отчетности государственных учреждений, за исключением Национального банка Республики Беларусь. Казахстан; затраты, связанные с корректировкой технико-экономического обоснования, финансово-экономического обоснования и сметной стоимости бюджетных вложений; расходы, связанные с </w:t>
      </w:r>
      <w:r w:rsidRPr="00FC642D">
        <w:rPr>
          <w:rFonts w:eastAsia="Times New Roman"/>
          <w:lang w:val="kk-KZ" w:eastAsia="ru-RU"/>
        </w:rPr>
        <w:lastRenderedPageBreak/>
        <w:t>корректировкой технико-экономического обоснования, финансово-экономического обоснования и сметной стоимости бюджетных вложений; использование средств республиканского и местного бюджетов, ссуд, связанных грантов, ссуд, гарантированных государством и государством, а также ссуд под гарантию государства, в том числе ссуд субъектов квазигосударственного сектора под гарантии государства, активов государства и квазигосударственного сектора Президента Республики Казахстан, Казахстан Соблюдение условий приема по поручению Правительства Республики Казахстан депутатских запросов Республики Казахстан, а также мониторинга данных информационных систем центрального органа по исполнение бюджета. Осуществляет внутренний контроль в порядке, установленном настоящим Законом и правилами внутреннего контроля; Разрабатывает и утверждает правила внутреннего государственного аудита и финансового контроля по согласованию со Счетным комитетом; разрабатывает и утверждает правила внутреннего контроля;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rsidR="00A327B8" w:rsidRPr="00FC642D" w:rsidRDefault="00A327B8" w:rsidP="00FC642D">
      <w:pPr>
        <w:pStyle w:val="23"/>
        <w:shd w:val="clear" w:color="auto" w:fill="FFFFFF" w:themeFill="background1"/>
        <w:spacing w:after="0" w:line="240" w:lineRule="auto"/>
        <w:ind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t>Служба внутреннего аудита: участвует в аудите финансовой отчетности; Осуществляет аудит эффективности: по всем направлениям своей деятельности в государственном органе, его ведомствах, территориальных подразделениях, подведомственных организациях, за исключением службы внутреннего аудита Национального Банка Республики Казахстан - для служб внутреннего аудита центральных государственных органов; для служб внутреннего аудита местных исполнительных органов областей, городов республиканского значения, столицы - внутренний контроль по всем направлениям их деятельности в органах исполнительной власти, их подразделениях, подведомственных организациях, финансируемых из местных бюджетов и находящихся на административной территории соответствующей области , город республиканского значения, столица; оценивает функционирование системы управления; функционирование системы внутреннего контроля и управления на основе системы управления рисками внутренних процессов (бизнес-процессов); анализирует достижение целей и задач стратегического плана государственного органа и программ территориального развития во взаимосвязи с расходами бюджета; проверяет сохранность государственных и коммунальных ценностей и имущества.</w:t>
      </w:r>
    </w:p>
    <w:p w:rsidR="00A327B8" w:rsidRPr="00FC642D" w:rsidRDefault="00A327B8" w:rsidP="00FC642D">
      <w:pPr>
        <w:pStyle w:val="23"/>
        <w:shd w:val="clear" w:color="auto" w:fill="FFFFFF" w:themeFill="background1"/>
        <w:spacing w:after="0" w:line="240" w:lineRule="auto"/>
        <w:ind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t xml:space="preserve">Служба внутреннего аудита: для служб внутреннего аудита центральных государственных органов, за исключением службы внутреннего аудита Национального Банка Республики Казахстан - проводит комплаенс-проверки в государственном органе, его ведомствах, территориальных подразделениях, подведомственных организациях; для служб внутреннего аудита местных исполнительных органов областей, городов республиканского значения, столицы - государственные закупки и выполнение договорных требований в органах исполнительной власти, их подразделениях, подведомственных организациях, финансируемых из местных бюджетов и находящихся на </w:t>
      </w:r>
      <w:r w:rsidRPr="00FC642D">
        <w:rPr>
          <w:rFonts w:ascii="Times New Roman" w:eastAsia="Times New Roman" w:hAnsi="Times New Roman" w:cs="Times New Roman"/>
          <w:sz w:val="28"/>
          <w:szCs w:val="28"/>
          <w:lang w:val="kk-KZ" w:eastAsia="ru-RU"/>
        </w:rPr>
        <w:lastRenderedPageBreak/>
        <w:t>административной территории соответствующей области, город республиканского значения, столица проверяет соблюдение процедур, в том числе сроков, объема, цены, количества и качества закупаемых товаров, работ и услуг; Государственные закупки; проверяет сохранность товарно-материальных ценностей и других активов в соответствующем государственном органе; ежегодно отчитывается руководителю центрального государственного органа или акиму области, города республиканского значения, столицы, а также руководителю уполномоченного органа по внутреннему государственному аудиту.</w:t>
      </w:r>
    </w:p>
    <w:p w:rsidR="00A327B8" w:rsidRPr="00FC642D" w:rsidRDefault="00A327B8" w:rsidP="00FC642D">
      <w:pPr>
        <w:pStyle w:val="23"/>
        <w:shd w:val="clear" w:color="auto" w:fill="FFFFFF" w:themeFill="background1"/>
        <w:spacing w:after="0" w:line="240" w:lineRule="auto"/>
        <w:ind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t>Службы внутреннего аудита проводят внеплановые государственные проверки по поручению первого руководителя центрального государственного органа, акима области, города республиканского значения, столицы, если соответствующие объекты не включены в перечень объектов государственного аудита Счетной комиссии. , ревизионные комиссии и уполномоченный орган по внутреннему публичному аудиту.</w:t>
      </w:r>
    </w:p>
    <w:p w:rsidR="00A327B8" w:rsidRPr="00FC642D" w:rsidRDefault="00A327B8" w:rsidP="00FC642D">
      <w:pPr>
        <w:pStyle w:val="23"/>
        <w:shd w:val="clear" w:color="auto" w:fill="FFFFFF" w:themeFill="background1"/>
        <w:spacing w:after="0" w:line="240" w:lineRule="auto"/>
        <w:ind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t>Совет по государственному аудиту и рискам</w:t>
      </w:r>
    </w:p>
    <w:p w:rsidR="009B44C5" w:rsidRPr="00FC642D" w:rsidRDefault="00A327B8" w:rsidP="00FC642D">
      <w:pPr>
        <w:pStyle w:val="23"/>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FC642D">
        <w:rPr>
          <w:rFonts w:ascii="Times New Roman" w:eastAsia="Times New Roman" w:hAnsi="Times New Roman" w:cs="Times New Roman"/>
          <w:sz w:val="28"/>
          <w:szCs w:val="28"/>
          <w:lang w:val="kk-KZ" w:eastAsia="ru-RU"/>
        </w:rPr>
        <w:t>В целях совершенствования деятельности государственного органа в рамках внутреннего государственного аудита образован совещательный орган - Совет по государственному аудиту и рискам во главе с первым руководителем государственного органа, акимом области, города республиканского значения, столицы. . Основные задачи Государственного совета по аудиту и рискам, порядок организации его деятельности определяются правилами внутреннего государственного аудита и финансового контроля.</w:t>
      </w:r>
    </w:p>
    <w:p w:rsidR="00BD1B73" w:rsidRPr="00FC642D" w:rsidRDefault="00BD1B73" w:rsidP="00FC642D">
      <w:pPr>
        <w:pStyle w:val="23"/>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p>
    <w:p w:rsidR="00BD1B73" w:rsidRPr="00FC642D" w:rsidRDefault="00BD1B73" w:rsidP="00FC642D">
      <w:pPr>
        <w:pStyle w:val="23"/>
        <w:shd w:val="clear" w:color="auto" w:fill="FFFFFF" w:themeFill="background1"/>
        <w:spacing w:after="0" w:line="240" w:lineRule="auto"/>
        <w:ind w:firstLine="567"/>
        <w:jc w:val="both"/>
        <w:rPr>
          <w:rFonts w:ascii="Times New Roman" w:hAnsi="Times New Roman" w:cs="Times New Roman"/>
          <w:b/>
          <w:sz w:val="28"/>
          <w:szCs w:val="28"/>
          <w:lang w:val="kk-KZ"/>
        </w:rPr>
      </w:pPr>
    </w:p>
    <w:p w:rsidR="00491FD9" w:rsidRPr="00FC642D" w:rsidRDefault="00491FD9" w:rsidP="00FC642D">
      <w:pPr>
        <w:pStyle w:val="af8"/>
        <w:shd w:val="clear" w:color="auto" w:fill="FFFFFF" w:themeFill="background1"/>
        <w:ind w:firstLine="567"/>
        <w:rPr>
          <w:b/>
          <w:noProof/>
        </w:rPr>
      </w:pPr>
      <w:r w:rsidRPr="00FC642D">
        <w:rPr>
          <w:b/>
        </w:rPr>
        <w:t>Тема</w:t>
      </w:r>
      <w:r w:rsidRPr="00FC642D">
        <w:rPr>
          <w:b/>
          <w:bCs/>
        </w:rPr>
        <w:t xml:space="preserve"> </w:t>
      </w:r>
      <w:r w:rsidRPr="00FC642D">
        <w:rPr>
          <w:b/>
        </w:rPr>
        <w:t>4. Нормативно-правовые и информационные основы финансового контроля</w:t>
      </w:r>
      <w:r w:rsidRPr="00FC642D">
        <w:rPr>
          <w:b/>
        </w:rPr>
        <w:tab/>
      </w:r>
    </w:p>
    <w:p w:rsidR="00491FD9" w:rsidRPr="00FC642D" w:rsidRDefault="00491FD9" w:rsidP="00FC642D">
      <w:pPr>
        <w:pStyle w:val="af8"/>
        <w:shd w:val="clear" w:color="auto" w:fill="FFFFFF" w:themeFill="background1"/>
        <w:ind w:firstLine="567"/>
      </w:pPr>
      <w:r w:rsidRPr="00FC642D">
        <w:rPr>
          <w:lang w:val="kk-KZ"/>
        </w:rPr>
        <w:t>1.</w:t>
      </w:r>
      <w:r w:rsidRPr="00FC642D">
        <w:t>Оптимизация методов проверки исходных данных</w:t>
      </w:r>
    </w:p>
    <w:p w:rsidR="00491FD9" w:rsidRPr="00FC642D" w:rsidRDefault="00491FD9" w:rsidP="00FC642D">
      <w:pPr>
        <w:shd w:val="clear" w:color="auto" w:fill="FFFFFF" w:themeFill="background1"/>
        <w:spacing w:after="0" w:line="240" w:lineRule="auto"/>
        <w:ind w:firstLine="567"/>
        <w:jc w:val="both"/>
        <w:rPr>
          <w:color w:val="000000"/>
          <w:lang w:val="kk-KZ"/>
        </w:rPr>
      </w:pPr>
      <w:r w:rsidRPr="00FC642D">
        <w:rPr>
          <w:lang w:val="kk-KZ"/>
        </w:rPr>
        <w:t>2.</w:t>
      </w:r>
      <w:r w:rsidRPr="00FC642D">
        <w:t>Критерии оценки качества документов</w:t>
      </w:r>
      <w:r w:rsidRPr="00FC642D">
        <w:rPr>
          <w:color w:val="000000"/>
        </w:rPr>
        <w:t xml:space="preserve"> </w:t>
      </w:r>
    </w:p>
    <w:p w:rsidR="00491FD9" w:rsidRPr="00FC642D" w:rsidRDefault="00491FD9" w:rsidP="00FC642D">
      <w:pPr>
        <w:shd w:val="clear" w:color="auto" w:fill="FFFFFF" w:themeFill="background1"/>
        <w:autoSpaceDE w:val="0"/>
        <w:autoSpaceDN w:val="0"/>
        <w:adjustRightInd w:val="0"/>
        <w:spacing w:after="0" w:line="240" w:lineRule="auto"/>
        <w:ind w:firstLine="567"/>
      </w:pPr>
      <w:r w:rsidRPr="00FC642D">
        <w:rPr>
          <w:lang w:val="kk-KZ"/>
        </w:rPr>
        <w:t>3.</w:t>
      </w:r>
      <w:r w:rsidRPr="00FC642D">
        <w:t>Методика документального контроля</w:t>
      </w:r>
    </w:p>
    <w:p w:rsidR="00D135B8" w:rsidRPr="00FC642D" w:rsidRDefault="00491FD9" w:rsidP="00FC642D">
      <w:pPr>
        <w:shd w:val="clear" w:color="auto" w:fill="FFFFFF" w:themeFill="background1"/>
        <w:spacing w:after="0" w:line="240" w:lineRule="auto"/>
        <w:ind w:firstLine="567"/>
        <w:jc w:val="both"/>
        <w:rPr>
          <w:lang w:val="kk-KZ"/>
        </w:rPr>
      </w:pPr>
      <w:r w:rsidRPr="00FC642D">
        <w:rPr>
          <w:lang w:val="kk-KZ"/>
        </w:rPr>
        <w:t>4.</w:t>
      </w:r>
      <w:r w:rsidRPr="00FC642D">
        <w:t>Методика контроля исполнения</w:t>
      </w:r>
    </w:p>
    <w:p w:rsidR="00491FD9" w:rsidRPr="00FC642D" w:rsidRDefault="00491FD9" w:rsidP="00FC642D">
      <w:pPr>
        <w:shd w:val="clear" w:color="auto" w:fill="FFFFFF" w:themeFill="background1"/>
        <w:spacing w:after="0" w:line="240" w:lineRule="auto"/>
        <w:ind w:firstLine="567"/>
        <w:jc w:val="both"/>
      </w:pPr>
    </w:p>
    <w:p w:rsidR="00491FD9" w:rsidRPr="00FC642D" w:rsidRDefault="00491FD9" w:rsidP="00FC642D">
      <w:pPr>
        <w:shd w:val="clear" w:color="auto" w:fill="FFFFFF" w:themeFill="background1"/>
        <w:spacing w:after="0" w:line="240" w:lineRule="auto"/>
        <w:ind w:firstLine="567"/>
        <w:jc w:val="both"/>
        <w:rPr>
          <w:lang w:val="kk-KZ"/>
        </w:rPr>
      </w:pPr>
      <w:r w:rsidRPr="00FC642D">
        <w:t>1.Оптимизация методов проверки исходных данных</w:t>
      </w:r>
      <w:r w:rsidRPr="00FC642D">
        <w:rPr>
          <w:lang w:val="kk-KZ"/>
        </w:rPr>
        <w:t xml:space="preserve"> </w:t>
      </w:r>
    </w:p>
    <w:p w:rsidR="00491FD9" w:rsidRPr="00FC642D" w:rsidRDefault="00491FD9" w:rsidP="00FC642D">
      <w:pPr>
        <w:shd w:val="clear" w:color="auto" w:fill="FFFFFF" w:themeFill="background1"/>
        <w:spacing w:after="0" w:line="240" w:lineRule="auto"/>
        <w:ind w:firstLine="567"/>
        <w:jc w:val="both"/>
        <w:rPr>
          <w:lang w:val="kk-KZ"/>
        </w:rPr>
      </w:pPr>
    </w:p>
    <w:p w:rsidR="00D135B8" w:rsidRPr="00FC642D" w:rsidRDefault="00D135B8" w:rsidP="00FC642D">
      <w:pPr>
        <w:shd w:val="clear" w:color="auto" w:fill="FFFFFF" w:themeFill="background1"/>
        <w:spacing w:after="0" w:line="240" w:lineRule="auto"/>
        <w:ind w:firstLine="567"/>
        <w:jc w:val="both"/>
        <w:rPr>
          <w:lang w:val="kk-KZ"/>
        </w:rPr>
      </w:pPr>
      <w:r w:rsidRPr="00FC642D">
        <w:rPr>
          <w:lang w:val="kk-KZ"/>
        </w:rPr>
        <w:t>Финансовый контроль, как любая категория законодательной системы, представлен определенным набором нормативных актов, описывающих состояние и степень развития правовой системы контроля. Законодательная система имеет сложную структуру, формирующуюся в процессе разработки, опубликования в официальных актах и ​​систематизации правовых норм.</w:t>
      </w:r>
    </w:p>
    <w:p w:rsidR="00D135B8" w:rsidRPr="00FC642D" w:rsidRDefault="00D135B8" w:rsidP="00FC642D">
      <w:pPr>
        <w:shd w:val="clear" w:color="auto" w:fill="FFFFFF" w:themeFill="background1"/>
        <w:spacing w:after="0" w:line="240" w:lineRule="auto"/>
        <w:ind w:firstLine="567"/>
        <w:jc w:val="both"/>
        <w:rPr>
          <w:lang w:val="kk-KZ"/>
        </w:rPr>
      </w:pPr>
      <w:r w:rsidRPr="00FC642D">
        <w:rPr>
          <w:lang w:val="kk-KZ"/>
        </w:rPr>
        <w:t>В целом система регламентов государственного финансового контроля (ГФК) имеет четыре уровня:</w:t>
      </w:r>
    </w:p>
    <w:p w:rsidR="00D135B8" w:rsidRPr="00FC642D" w:rsidRDefault="00D135B8" w:rsidP="00FC642D">
      <w:pPr>
        <w:shd w:val="clear" w:color="auto" w:fill="FFFFFF" w:themeFill="background1"/>
        <w:spacing w:after="0" w:line="240" w:lineRule="auto"/>
        <w:ind w:firstLine="567"/>
        <w:jc w:val="both"/>
        <w:rPr>
          <w:lang w:val="kk-KZ"/>
        </w:rPr>
      </w:pPr>
      <w:r w:rsidRPr="00FC642D">
        <w:rPr>
          <w:lang w:val="kk-KZ"/>
        </w:rPr>
        <w:t xml:space="preserve">Уровень 1 - законы, правила, указы, приказы, приказы и постановления по вопросам МСБ (акты включают в себя основные нормы, на основании которых действуют правила нижних уровней, а также определенные императивные </w:t>
      </w:r>
      <w:r w:rsidRPr="00FC642D">
        <w:rPr>
          <w:lang w:val="kk-KZ"/>
        </w:rPr>
        <w:lastRenderedPageBreak/>
        <w:t>правила (кроме стандартов), регулирующие правоотношения в область МСБ будет.);</w:t>
      </w:r>
    </w:p>
    <w:p w:rsidR="00D135B8" w:rsidRPr="00FC642D" w:rsidRDefault="00D135B8" w:rsidP="00FC642D">
      <w:pPr>
        <w:shd w:val="clear" w:color="auto" w:fill="FFFFFF" w:themeFill="background1"/>
        <w:spacing w:after="0" w:line="240" w:lineRule="auto"/>
        <w:ind w:firstLine="567"/>
        <w:jc w:val="both"/>
        <w:rPr>
          <w:lang w:val="kk-KZ"/>
        </w:rPr>
      </w:pPr>
      <w:r w:rsidRPr="00FC642D">
        <w:rPr>
          <w:lang w:val="kk-KZ"/>
        </w:rPr>
        <w:t>Уровень 2 - Профессиональные стандарты и этический кодекс МСП (содержащий свод правил профессионального поведения сотрудников сектора МСП, состоящий из правовых аспектов и профессиональных моральных аспектов));</w:t>
      </w:r>
    </w:p>
    <w:p w:rsidR="00D135B8" w:rsidRPr="00FC642D" w:rsidRDefault="00D135B8" w:rsidP="00FC642D">
      <w:pPr>
        <w:shd w:val="clear" w:color="auto" w:fill="FFFFFF" w:themeFill="background1"/>
        <w:spacing w:after="0" w:line="240" w:lineRule="auto"/>
        <w:ind w:firstLine="567"/>
        <w:jc w:val="both"/>
        <w:rPr>
          <w:lang w:val="kk-KZ"/>
        </w:rPr>
      </w:pPr>
      <w:r w:rsidRPr="00FC642D">
        <w:rPr>
          <w:lang w:val="kk-KZ"/>
        </w:rPr>
        <w:t>Уровень 3 - Интерпретация актов, инструкций, руководящих принципов Уровня 1 и Уровня 2 по их применению в определенных сферах деятельности или типах организаций и т. Д. б. (этот уровень включает пояснительные акты рекомендательного, пояснительного и уточняющего характера));</w:t>
      </w:r>
    </w:p>
    <w:p w:rsidR="00D135B8" w:rsidRPr="00FC642D" w:rsidRDefault="00D135B8" w:rsidP="00FC642D">
      <w:pPr>
        <w:shd w:val="clear" w:color="auto" w:fill="FFFFFF" w:themeFill="background1"/>
        <w:spacing w:after="0" w:line="240" w:lineRule="auto"/>
        <w:ind w:firstLine="567"/>
        <w:jc w:val="both"/>
        <w:rPr>
          <w:lang w:val="kk-KZ"/>
        </w:rPr>
      </w:pPr>
      <w:r w:rsidRPr="00FC642D">
        <w:rPr>
          <w:lang w:val="kk-KZ"/>
        </w:rPr>
        <w:t>Уровень 4 - внутренние документы (положения) органов МВД.</w:t>
      </w:r>
    </w:p>
    <w:p w:rsidR="00D135B8" w:rsidRPr="00FC642D" w:rsidRDefault="00D135B8" w:rsidP="00FC642D">
      <w:pPr>
        <w:shd w:val="clear" w:color="auto" w:fill="FFFFFF" w:themeFill="background1"/>
        <w:spacing w:after="0" w:line="240" w:lineRule="auto"/>
        <w:ind w:firstLine="567"/>
        <w:jc w:val="both"/>
        <w:rPr>
          <w:lang w:val="kk-KZ"/>
        </w:rPr>
      </w:pPr>
      <w:r w:rsidRPr="00FC642D">
        <w:rPr>
          <w:lang w:val="kk-KZ"/>
        </w:rPr>
        <w:t>Определение терминологии и понятийного аппарата при формировании нормативной базы, разработка методологии МСП, определение организационной структуры системы, органов правового регулирования, их прав и обязанностей, субъектов права МСП, сущности, нормативных отношений, целей. , цели системы нормативных актов, основные источники права и такие задачи, как определение уровней нормативного регулирования, порядок создания системы нормативных актов, их структура и содержание, разработка порядка систематизации нормативных актов. При этом система нормативных правовых актов Государственной таможенной службы должна создаваться с учетом следующих основных требований: необходимо четко определить, какие виды входят в разные уровни, обязательность применения нормативных актов Государственной таможенной службы. МСБ, порядок разработки и утверждения.</w:t>
      </w:r>
    </w:p>
    <w:p w:rsidR="00D135B8" w:rsidRPr="00FC642D" w:rsidRDefault="00D135B8" w:rsidP="00FC642D">
      <w:pPr>
        <w:shd w:val="clear" w:color="auto" w:fill="FFFFFF" w:themeFill="background1"/>
        <w:spacing w:after="0" w:line="240" w:lineRule="auto"/>
        <w:ind w:firstLine="567"/>
        <w:jc w:val="both"/>
        <w:rPr>
          <w:lang w:val="kk-KZ"/>
        </w:rPr>
      </w:pPr>
      <w:r w:rsidRPr="00FC642D">
        <w:rPr>
          <w:lang w:val="kk-KZ"/>
        </w:rPr>
        <w:t xml:space="preserve">Конституция Республики Казахстан является правовой основой казахстанского законодательства, распространяя его действие на финансовые отношения. На практике виды финансового контроля различаются в зависимости от характера финансовых отношений. Исходя из конституционных норм, в казахстанском законодательстве имеется значительное количество нормативных актов, регулирующих отношения в сфере финансового контроля, которые можно разделить на 5 групп: основные положения в ключевых сферах финансового законодательства (Бюджетный кодекс, Налоговый кодекс и др.) , нормативные правовые акты органов финансового контроля, устанавливающие правовой статус, нормативные правовые акты, непосредственно не входящие в систему правового регулирования финансового контроля, но обеспечивающие ведомственную, внутрихозяйственную деятельность, законы и иные нормативные правовые акты, содержащие нормы, регулирующие финансовые отношения субъектов РК в сфера контрольной деятельности, акты местного самоуправления органов управления. Помимо определения их содержания, существует регулирование того, кто использует эти формы контроля, в каком порядке и при каких обстоятельствах. Основным документом, регулирующим налоговый контроль, является Налоговый кодекс Республики Казахстан, законодательство о налоговом контроле является наиболее динамичным подсектором законодательства о финансовом контроле. Положения налогового </w:t>
      </w:r>
      <w:r w:rsidRPr="00FC642D">
        <w:rPr>
          <w:lang w:val="kk-KZ"/>
        </w:rPr>
        <w:lastRenderedPageBreak/>
        <w:t>законодательства регулируют финансовые отношения, складывающиеся в процессе накопления средств государственных субъектов в виде налогов и в процессе контроля за их сбором.</w:t>
      </w:r>
    </w:p>
    <w:p w:rsidR="00D135B8" w:rsidRPr="00FC642D" w:rsidRDefault="00D135B8" w:rsidP="00FC642D">
      <w:pPr>
        <w:shd w:val="clear" w:color="auto" w:fill="FFFFFF" w:themeFill="background1"/>
        <w:spacing w:after="0" w:line="240" w:lineRule="auto"/>
        <w:ind w:firstLine="567"/>
        <w:jc w:val="both"/>
        <w:rPr>
          <w:lang w:val="kk-KZ"/>
        </w:rPr>
      </w:pPr>
      <w:r w:rsidRPr="00FC642D">
        <w:rPr>
          <w:lang w:val="kk-KZ"/>
        </w:rPr>
        <w:t xml:space="preserve">Правила контроля качества государственных услуг Агентство Республики Казахстан по делам государственной службы и противодействию коррупции (далее - Агентство) и его территориальные подразделения, акимы местных исполнительных органов районов, городов областного значения, районов города , города районного значения, поселки, села, сельские округа. </w:t>
      </w:r>
    </w:p>
    <w:p w:rsidR="00602078" w:rsidRPr="00FC642D" w:rsidRDefault="00602078" w:rsidP="00FC642D">
      <w:pPr>
        <w:shd w:val="clear" w:color="auto" w:fill="FFFFFF" w:themeFill="background1"/>
        <w:spacing w:after="0" w:line="240" w:lineRule="auto"/>
        <w:ind w:firstLine="567"/>
        <w:jc w:val="both"/>
        <w:rPr>
          <w:rStyle w:val="S0"/>
          <w:color w:val="auto"/>
          <w:lang w:val="kk-KZ"/>
        </w:rPr>
      </w:pPr>
      <w:bookmarkStart w:id="0" w:name="SUB700"/>
      <w:bookmarkEnd w:id="0"/>
      <w:r w:rsidRPr="00FC642D">
        <w:rPr>
          <w:rStyle w:val="S0"/>
          <w:color w:val="auto"/>
          <w:lang w:val="kk-KZ"/>
        </w:rPr>
        <w:t>Порядок организации и проведения осуществляется в форме контрольных проверок и мониторинга, определяемых настоящими правилами.</w:t>
      </w:r>
    </w:p>
    <w:p w:rsidR="00602078" w:rsidRPr="00FC642D" w:rsidRDefault="00602078"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Контроль: законность; объективность; справедливость; конфиденциальность; ясность; универсальность; основана на принципах прозрачности.</w:t>
      </w:r>
    </w:p>
    <w:p w:rsidR="00602078" w:rsidRPr="00FC642D" w:rsidRDefault="00602078"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В ходе проверки и по ее результатам Агентство и его территориальные подразделения:</w:t>
      </w:r>
    </w:p>
    <w:p w:rsidR="00602078" w:rsidRPr="00FC642D" w:rsidRDefault="00602078"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1) запрашивает и получает от субъектов контроля и должностных лиц о включении в акт о результатах проверки документов (данных) или их копий на бумажных и электронных носителях, регулирующих и определяющих его деятельность, а также доступа к автоматизированным базам данных ( информационные системы) в соответствии с целями;</w:t>
      </w:r>
    </w:p>
    <w:p w:rsidR="00602078" w:rsidRPr="00FC642D" w:rsidRDefault="00602078"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2) вносить в проверяемые лица предложения по повышению качества оказания государственных услуг, в том числе устранению выявленных нарушений, а также привлечению к ответственности должностных лиц за несоблюдение или ненадлежащее соблюдение законодательства Республики Казахстан в сфере государственной власти. Сервисы;</w:t>
      </w:r>
    </w:p>
    <w:p w:rsidR="00602078" w:rsidRPr="00FC642D" w:rsidRDefault="00602078"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3) запрашивает информацию о результатах внутреннего контроля качества государственных услуг;</w:t>
      </w:r>
    </w:p>
    <w:p w:rsidR="00602078" w:rsidRPr="00FC642D" w:rsidRDefault="00602078"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4) сведения, предоставленные физическими лицами, некоммерческими организациями по результатам общественного мониторинга и социальных исследований в ходе контроля.</w:t>
      </w:r>
    </w:p>
    <w:p w:rsidR="00602078" w:rsidRPr="00FC642D" w:rsidRDefault="00602078"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Основания для проведения внеплановых проверок сотрудниками Агентства и его территориальных подразделений:</w:t>
      </w:r>
    </w:p>
    <w:p w:rsidR="00602078" w:rsidRPr="00FC642D" w:rsidRDefault="00602078"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1) жалобы и обращения получателей государственных услуг по вопросам качества государственных услуг;</w:t>
      </w:r>
    </w:p>
    <w:p w:rsidR="00602078" w:rsidRPr="00FC642D" w:rsidRDefault="00602078"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2) результаты оценки рисков, анализа отчетов, результаты иных форм контроля;</w:t>
      </w:r>
    </w:p>
    <w:p w:rsidR="00602078" w:rsidRPr="00FC642D" w:rsidRDefault="00602078"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3) результаты проверок других государственных органов или информация из других источников, опубликованная в средствах массовой информации о нарушениях качества государственных услуг.</w:t>
      </w:r>
    </w:p>
    <w:p w:rsidR="00F46B7B" w:rsidRPr="00FC642D" w:rsidRDefault="00F46B7B" w:rsidP="00FC642D">
      <w:pPr>
        <w:shd w:val="clear" w:color="auto" w:fill="FFFFFF" w:themeFill="background1"/>
        <w:spacing w:after="0" w:line="240" w:lineRule="auto"/>
        <w:jc w:val="both"/>
        <w:rPr>
          <w:b/>
          <w:lang w:val="kk-KZ"/>
        </w:rPr>
      </w:pPr>
    </w:p>
    <w:p w:rsidR="006326AD" w:rsidRPr="00FC642D" w:rsidRDefault="006326AD" w:rsidP="00FC642D">
      <w:pPr>
        <w:shd w:val="clear" w:color="auto" w:fill="FFFFFF" w:themeFill="background1"/>
        <w:spacing w:after="0" w:line="240" w:lineRule="auto"/>
        <w:ind w:firstLine="567"/>
        <w:jc w:val="both"/>
        <w:rPr>
          <w:b/>
          <w:lang w:val="kk-KZ"/>
        </w:rPr>
      </w:pPr>
    </w:p>
    <w:p w:rsidR="003E2C40" w:rsidRPr="00FC642D" w:rsidRDefault="003E2C40" w:rsidP="00FC642D">
      <w:pPr>
        <w:shd w:val="clear" w:color="auto" w:fill="FFFFFF" w:themeFill="background1"/>
        <w:spacing w:after="0" w:line="240" w:lineRule="auto"/>
        <w:ind w:firstLine="567"/>
        <w:jc w:val="both"/>
        <w:rPr>
          <w:b/>
          <w:lang w:val="kk-KZ"/>
        </w:rPr>
      </w:pPr>
    </w:p>
    <w:p w:rsidR="003E2C40" w:rsidRPr="00FC642D" w:rsidRDefault="003E2C40" w:rsidP="00FC642D">
      <w:pPr>
        <w:shd w:val="clear" w:color="auto" w:fill="FFFFFF" w:themeFill="background1"/>
        <w:spacing w:after="0" w:line="240" w:lineRule="auto"/>
        <w:ind w:firstLine="567"/>
        <w:jc w:val="both"/>
        <w:rPr>
          <w:b/>
          <w:lang w:val="kk-KZ"/>
        </w:rPr>
      </w:pPr>
    </w:p>
    <w:p w:rsidR="003E2C40" w:rsidRPr="00FC642D" w:rsidRDefault="003E2C40" w:rsidP="00FC642D">
      <w:pPr>
        <w:shd w:val="clear" w:color="auto" w:fill="FFFFFF" w:themeFill="background1"/>
        <w:spacing w:after="0" w:line="240" w:lineRule="auto"/>
        <w:ind w:firstLine="567"/>
        <w:jc w:val="both"/>
        <w:rPr>
          <w:b/>
          <w:lang w:val="kk-KZ"/>
        </w:rPr>
      </w:pPr>
    </w:p>
    <w:p w:rsidR="00F46B7B" w:rsidRPr="00FC642D" w:rsidRDefault="00F46B7B" w:rsidP="00FC642D">
      <w:pPr>
        <w:pStyle w:val="a3"/>
        <w:numPr>
          <w:ilvl w:val="0"/>
          <w:numId w:val="17"/>
        </w:numPr>
        <w:shd w:val="clear" w:color="auto" w:fill="FFFFFF" w:themeFill="background1"/>
        <w:spacing w:after="0" w:line="240" w:lineRule="auto"/>
        <w:ind w:left="0"/>
        <w:jc w:val="both"/>
        <w:rPr>
          <w:rFonts w:ascii="Times New Roman" w:hAnsi="Times New Roman" w:cs="Times New Roman"/>
          <w:color w:val="000000"/>
          <w:sz w:val="28"/>
          <w:szCs w:val="28"/>
          <w:lang w:val="kk-KZ"/>
        </w:rPr>
      </w:pPr>
      <w:r w:rsidRPr="00FC642D">
        <w:rPr>
          <w:rFonts w:ascii="Times New Roman" w:hAnsi="Times New Roman" w:cs="Times New Roman"/>
          <w:sz w:val="28"/>
          <w:szCs w:val="28"/>
        </w:rPr>
        <w:lastRenderedPageBreak/>
        <w:t>Критерии оценки качества документов</w:t>
      </w:r>
      <w:r w:rsidRPr="00FC642D">
        <w:rPr>
          <w:rFonts w:ascii="Times New Roman" w:hAnsi="Times New Roman" w:cs="Times New Roman"/>
          <w:color w:val="000000"/>
          <w:sz w:val="28"/>
          <w:szCs w:val="28"/>
        </w:rPr>
        <w:t xml:space="preserve"> </w:t>
      </w:r>
    </w:p>
    <w:p w:rsidR="00F46B7B" w:rsidRPr="00FC642D" w:rsidRDefault="00F46B7B" w:rsidP="00FC642D">
      <w:pPr>
        <w:shd w:val="clear" w:color="auto" w:fill="FFFFFF" w:themeFill="background1"/>
        <w:spacing w:after="0" w:line="240" w:lineRule="auto"/>
        <w:ind w:firstLine="567"/>
        <w:jc w:val="both"/>
        <w:rPr>
          <w:rStyle w:val="S0"/>
          <w:color w:val="auto"/>
          <w:lang w:val="kk-KZ"/>
        </w:rPr>
      </w:pPr>
    </w:p>
    <w:p w:rsidR="00602078" w:rsidRPr="00FC642D" w:rsidRDefault="00602078"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Проверка деятельности центральных государственных органов сотрудниками Агентства, территориальных подразделений центральных государственных органов и их ведомств, местных исполнительных органов областей, городов республиканского значения, столицы, районов, городов областного значения, городских округов, городов района. значения, поселки, села, сельские округа Проверки акимов проводят сотрудники территориальных подразделений Агентства, а также сотрудники Агентства по поручению руководства Агентства в пределах своей компетенции.</w:t>
      </w:r>
    </w:p>
    <w:p w:rsidR="00602078" w:rsidRPr="00FC642D" w:rsidRDefault="00602078"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Об утверждении Правил оформления актов о назначении проверок, отчетов о прекращении, возобновлении, продлении проверок, актов об изменении состава участников и регистрации информации о результатах проверок и ее результатах »Осуществляется на основании акт о назначении проверки по форме, утвержденной приказом Генерального Прокурора Республики Казахстан от 19 июня 2013 года № 63 (зарегистрирован в государственном реестре нормативных правовых актов № 73213) (далее - приказ № 63) .</w:t>
      </w:r>
    </w:p>
    <w:p w:rsidR="0037715B" w:rsidRPr="00FC642D" w:rsidRDefault="0037715B"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Срок проверки определяется с учетом объема предстоящих работ, поставленных задач и не должен превышать тридцати рабочих дней с регистрацией в уполномоченном органе по правовой статистике и специальной отчетности.</w:t>
      </w:r>
    </w:p>
    <w:p w:rsidR="0037715B" w:rsidRPr="00FC642D" w:rsidRDefault="0037715B"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В связи с большим объемом проверок руководители Агентства и его территориальных подразделений или их подчиненные продлевают срок проверок только один раз на срок, не превышающий тридцати рабочих дней. В случае продления проверки государственный орган составляет дополнительный акт о продлении проверки с указанием номера и даты регистрации предыдущего акта о назначении проверки и причины продления, с обязательным указанием. регистрация в уполномоченном органе по правовой статистике и специальному учету.</w:t>
      </w:r>
    </w:p>
    <w:p w:rsidR="0037715B" w:rsidRPr="00FC642D" w:rsidRDefault="0037715B"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Перед проведением проверки качества оказания государственных услуг деятельности проверяемого лица (индивидуально или в общеустановленный срок) изучаются нормативные правовые акты, материалы, регулирующие и определяющие его деятельность.</w:t>
      </w:r>
    </w:p>
    <w:p w:rsidR="0037715B" w:rsidRPr="00FC642D" w:rsidRDefault="0037715B"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Сотрудник Агентства или его территориального подразделения (далее - инспектор) обязан письменно уведомить проверяемую организацию в срок, установленный Законом Республики Казахстан «О контроле и надзоре Республики Казахстан» от 6 января 2011 года. Информирует № 377-IV (далее - Закон).</w:t>
      </w:r>
    </w:p>
    <w:p w:rsidR="0037715B" w:rsidRPr="00FC642D" w:rsidRDefault="0037715B"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Проверка считается начатой ​​со дня представления проверяемому лицу акта о назначении проверки.</w:t>
      </w:r>
    </w:p>
    <w:p w:rsidR="0037715B" w:rsidRPr="00FC642D" w:rsidRDefault="0037715B"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 xml:space="preserve">В случае отказа в ознакомлении с актом о назначении проверки или воспрепятствования проверяющему лицу (лицам) доступ к материалам, необходимым для проверки, составляется соответствующий протокол в </w:t>
      </w:r>
      <w:r w:rsidRPr="00FC642D">
        <w:rPr>
          <w:rStyle w:val="S0"/>
          <w:color w:val="auto"/>
          <w:lang w:val="kk-KZ"/>
        </w:rPr>
        <w:lastRenderedPageBreak/>
        <w:t>произвольной форме. Протокол подписывается работником Агентства или его территориального подразделения, проводящим проверку, и уполномоченным лицом проверяемого лица.</w:t>
      </w:r>
    </w:p>
    <w:p w:rsidR="0037715B" w:rsidRPr="00FC642D" w:rsidRDefault="0037715B"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В случае отказа от подписания протокола уполномоченное лицо проверяемого лица незамедлительно дает письменное объяснение причин отказа или делает отметку об отказе в протоколе. Отказ в ознакомлении с актом о назначении проверки не является основанием для прекращения проверки.</w:t>
      </w:r>
    </w:p>
    <w:p w:rsidR="0037715B" w:rsidRPr="00FC642D" w:rsidRDefault="0037715B"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Проверка приостанавливается один раз на срок не более одного месяца.</w:t>
      </w:r>
    </w:p>
    <w:p w:rsidR="0037715B" w:rsidRPr="00FC642D" w:rsidRDefault="0037715B"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В случаях, когда в рамках проверки необходимо получить значительную информацию и документы из зарубежных стран, провести специальные исследования, испытания, экспертизы сверх срока, указанного в настоящей статье, период проверки приостанавливается до тех пор, пока они не будут завершены. получено или выполнено.</w:t>
      </w:r>
    </w:p>
    <w:p w:rsidR="0037715B" w:rsidRPr="00FC642D" w:rsidRDefault="0037715B"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уведомление проверяемого лица о приостановлении или возобновлении проверки в соответствии со статьей 20 Закона.</w:t>
      </w:r>
    </w:p>
    <w:p w:rsidR="0037715B" w:rsidRPr="00FC642D" w:rsidRDefault="0037715B"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В случае приостановления или возобновления проверки выдается акт о приостановлении или возобновлении проверки по форме, утвержденной приказом № 63.</w:t>
      </w:r>
    </w:p>
    <w:p w:rsidR="0037715B" w:rsidRPr="00FC642D" w:rsidRDefault="0037715B" w:rsidP="00FC642D">
      <w:pPr>
        <w:shd w:val="clear" w:color="auto" w:fill="FFFFFF" w:themeFill="background1"/>
        <w:spacing w:after="0" w:line="240" w:lineRule="auto"/>
        <w:ind w:firstLine="567"/>
        <w:jc w:val="both"/>
        <w:rPr>
          <w:rStyle w:val="S0"/>
          <w:color w:val="auto"/>
          <w:lang w:val="kk-KZ"/>
        </w:rPr>
      </w:pPr>
      <w:r w:rsidRPr="00FC642D">
        <w:rPr>
          <w:rStyle w:val="S0"/>
          <w:color w:val="auto"/>
          <w:lang w:val="kk-KZ"/>
        </w:rPr>
        <w:t>Исчисление срока приостановленной проверки продолжается со дня ее возобновления.</w:t>
      </w:r>
    </w:p>
    <w:p w:rsidR="0037715B" w:rsidRPr="00FC642D" w:rsidRDefault="0037715B" w:rsidP="00FC642D">
      <w:pPr>
        <w:shd w:val="clear" w:color="auto" w:fill="FFFFFF" w:themeFill="background1"/>
        <w:spacing w:after="0" w:line="240" w:lineRule="auto"/>
        <w:ind w:firstLine="567"/>
        <w:jc w:val="both"/>
        <w:rPr>
          <w:rStyle w:val="S0"/>
          <w:b/>
          <w:color w:val="auto"/>
          <w:lang w:val="kk-KZ"/>
        </w:rPr>
      </w:pPr>
    </w:p>
    <w:p w:rsidR="00604C97" w:rsidRPr="00FC642D" w:rsidRDefault="00604C97" w:rsidP="00FC642D">
      <w:pPr>
        <w:shd w:val="clear" w:color="auto" w:fill="FFFFFF" w:themeFill="background1"/>
        <w:autoSpaceDE w:val="0"/>
        <w:autoSpaceDN w:val="0"/>
        <w:adjustRightInd w:val="0"/>
        <w:spacing w:after="0" w:line="240" w:lineRule="auto"/>
        <w:ind w:firstLine="567"/>
      </w:pPr>
      <w:r w:rsidRPr="00FC642D">
        <w:rPr>
          <w:lang w:val="kk-KZ"/>
        </w:rPr>
        <w:t>3.</w:t>
      </w:r>
      <w:r w:rsidR="00831F05" w:rsidRPr="00FC642D">
        <w:rPr>
          <w:lang w:val="kk-KZ"/>
        </w:rPr>
        <w:t xml:space="preserve"> </w:t>
      </w:r>
      <w:r w:rsidRPr="00FC642D">
        <w:t>Методика документального контроля</w:t>
      </w:r>
    </w:p>
    <w:p w:rsidR="002D1598" w:rsidRPr="00FC642D" w:rsidRDefault="002D1598" w:rsidP="00FC642D">
      <w:pPr>
        <w:shd w:val="clear" w:color="auto" w:fill="FFFFFF" w:themeFill="background1"/>
        <w:spacing w:after="0" w:line="240" w:lineRule="auto"/>
        <w:ind w:firstLine="567"/>
        <w:jc w:val="both"/>
        <w:rPr>
          <w:lang w:val="kk-KZ"/>
        </w:rPr>
      </w:pPr>
    </w:p>
    <w:p w:rsidR="0037715B" w:rsidRPr="00FC642D" w:rsidRDefault="0037715B" w:rsidP="00FC642D">
      <w:pPr>
        <w:shd w:val="clear" w:color="auto" w:fill="FFFFFF" w:themeFill="background1"/>
        <w:tabs>
          <w:tab w:val="left" w:pos="0"/>
          <w:tab w:val="left" w:pos="360"/>
        </w:tabs>
        <w:spacing w:after="0" w:line="240" w:lineRule="auto"/>
        <w:ind w:firstLine="567"/>
        <w:jc w:val="both"/>
        <w:rPr>
          <w:rStyle w:val="S0"/>
          <w:color w:val="auto"/>
          <w:lang w:val="kk-KZ"/>
        </w:rPr>
      </w:pPr>
      <w:r w:rsidRPr="00FC642D">
        <w:rPr>
          <w:rStyle w:val="S0"/>
          <w:color w:val="auto"/>
          <w:lang w:val="kk-KZ"/>
        </w:rPr>
        <w:t>По окончании проверки инспектор составляет отчет о результатах проверки в двух экземплярах.</w:t>
      </w:r>
    </w:p>
    <w:p w:rsidR="0037715B" w:rsidRPr="00FC642D" w:rsidRDefault="0037715B" w:rsidP="00FC642D">
      <w:pPr>
        <w:shd w:val="clear" w:color="auto" w:fill="FFFFFF" w:themeFill="background1"/>
        <w:tabs>
          <w:tab w:val="left" w:pos="0"/>
          <w:tab w:val="left" w:pos="360"/>
        </w:tabs>
        <w:spacing w:after="0" w:line="240" w:lineRule="auto"/>
        <w:ind w:firstLine="567"/>
        <w:jc w:val="both"/>
        <w:rPr>
          <w:rStyle w:val="S0"/>
          <w:color w:val="auto"/>
          <w:lang w:val="kk-KZ"/>
        </w:rPr>
      </w:pPr>
      <w:r w:rsidRPr="00FC642D">
        <w:rPr>
          <w:rStyle w:val="S0"/>
          <w:color w:val="auto"/>
          <w:lang w:val="kk-KZ"/>
        </w:rPr>
        <w:t>Акт о результатах проверки должен содержать: дату, время и место совершения акта; наименование органа, проводящего проверку; дата и номер, на основании которых проводилась проверка, акт о назначении проверки; фамилия, имя, отчество (при его наличии) и должность лица (лиц), проводившего проверку; наименование проверяемого лица, фамилия, имя, отчество (при его наличии) и должность представителя (представителей) проверяемого лица, присутствовавшего при проверке; дата, место и период проверки; анализ деятельности аудируемого лица; сведения о результатах проверки, в том числе о выявленных нарушениях, их характере; анализ причин низкого качества оказания государственных услуг, несоблюдения требований законодательства Республики Казахстан в области оказания государственных услуг; предложения по устранению выявленных нарушений, их причин и обстоятельств; сведения об ознакомлении или отказе в ознакомлении со справкой представителем проверяемого лица, а также лицом, участвовавшим в проверке, их подписи или отказе от подписи; подпись лица (лиц), проводившего проверку.</w:t>
      </w:r>
    </w:p>
    <w:p w:rsidR="0037715B" w:rsidRPr="00FC642D" w:rsidRDefault="0037715B" w:rsidP="00FC642D">
      <w:pPr>
        <w:shd w:val="clear" w:color="auto" w:fill="FFFFFF" w:themeFill="background1"/>
        <w:tabs>
          <w:tab w:val="left" w:pos="0"/>
          <w:tab w:val="left" w:pos="360"/>
        </w:tabs>
        <w:spacing w:after="0" w:line="240" w:lineRule="auto"/>
        <w:ind w:firstLine="567"/>
        <w:jc w:val="both"/>
        <w:rPr>
          <w:rStyle w:val="S0"/>
          <w:color w:val="auto"/>
          <w:lang w:val="kk-KZ"/>
        </w:rPr>
      </w:pPr>
      <w:r w:rsidRPr="00FC642D">
        <w:rPr>
          <w:rStyle w:val="S0"/>
          <w:color w:val="auto"/>
          <w:lang w:val="kk-KZ"/>
        </w:rPr>
        <w:t>Дата представления акта о результатах проверки проверяемому лицу не позднее даты окончания проверки, указанной в акте о назначении проверки, считается истечением срока проверки.</w:t>
      </w:r>
    </w:p>
    <w:p w:rsidR="0037715B" w:rsidRPr="00FC642D" w:rsidRDefault="0037715B" w:rsidP="00FC642D">
      <w:pPr>
        <w:shd w:val="clear" w:color="auto" w:fill="FFFFFF" w:themeFill="background1"/>
        <w:tabs>
          <w:tab w:val="left" w:pos="0"/>
          <w:tab w:val="left" w:pos="360"/>
        </w:tabs>
        <w:spacing w:after="0" w:line="240" w:lineRule="auto"/>
        <w:ind w:firstLine="567"/>
        <w:jc w:val="both"/>
        <w:rPr>
          <w:rStyle w:val="S0"/>
          <w:color w:val="auto"/>
          <w:lang w:val="kk-KZ"/>
        </w:rPr>
      </w:pPr>
      <w:r w:rsidRPr="00FC642D">
        <w:rPr>
          <w:rStyle w:val="S0"/>
          <w:color w:val="auto"/>
          <w:lang w:val="kk-KZ"/>
        </w:rPr>
        <w:lastRenderedPageBreak/>
        <w:t>В случае отказа проверяемого лица от подписания акта по результатам проверки проверяемое лицо (лица) составляет протокол в произвольной форме, который прилагается к кабинету проверяемого лица с одним экземпляром акта и отмечается во входящем журнале регистрации материалов.</w:t>
      </w:r>
    </w:p>
    <w:p w:rsidR="0037715B" w:rsidRPr="00FC642D" w:rsidRDefault="0037715B" w:rsidP="00FC642D">
      <w:pPr>
        <w:shd w:val="clear" w:color="auto" w:fill="FFFFFF" w:themeFill="background1"/>
        <w:tabs>
          <w:tab w:val="left" w:pos="0"/>
          <w:tab w:val="left" w:pos="360"/>
        </w:tabs>
        <w:spacing w:after="0" w:line="240" w:lineRule="auto"/>
        <w:ind w:firstLine="567"/>
        <w:jc w:val="both"/>
        <w:rPr>
          <w:rStyle w:val="S0"/>
          <w:color w:val="auto"/>
          <w:lang w:val="kk-KZ"/>
        </w:rPr>
      </w:pPr>
      <w:r w:rsidRPr="00FC642D">
        <w:rPr>
          <w:rStyle w:val="S0"/>
          <w:color w:val="auto"/>
          <w:lang w:val="kk-KZ"/>
        </w:rPr>
        <w:t>По завершении каждой проверки инспекторы представляют отчет о результатах проверки вместе с материалами руководству Агентства или его территориальных подразделений в течение пяти рабочих дней для принятия решения.</w:t>
      </w:r>
    </w:p>
    <w:p w:rsidR="0037715B" w:rsidRPr="00FC642D" w:rsidRDefault="0037715B" w:rsidP="00FC642D">
      <w:pPr>
        <w:shd w:val="clear" w:color="auto" w:fill="FFFFFF" w:themeFill="background1"/>
        <w:tabs>
          <w:tab w:val="left" w:pos="0"/>
          <w:tab w:val="left" w:pos="360"/>
        </w:tabs>
        <w:spacing w:after="0" w:line="240" w:lineRule="auto"/>
        <w:ind w:firstLine="567"/>
        <w:jc w:val="both"/>
        <w:rPr>
          <w:rStyle w:val="S0"/>
          <w:color w:val="auto"/>
          <w:lang w:val="kk-KZ"/>
        </w:rPr>
      </w:pPr>
      <w:r w:rsidRPr="00FC642D">
        <w:rPr>
          <w:rStyle w:val="S0"/>
          <w:color w:val="auto"/>
          <w:lang w:val="kk-KZ"/>
        </w:rPr>
        <w:t>По результатам рассмотрения акта проверки и материалов руководство Агентства или его территориальных подразделений дает следующие рекомендации: направить письмо руководителю проверяемого лица (или его высшего органа) с предложением внести должностные лица к правосудию и информируют Агентство или его территориальное подразделение о результатах надлежащего судебного разбирательства; Решает принять к сведению информацию, содержащуюся в акте и представленных материалах.</w:t>
      </w:r>
    </w:p>
    <w:p w:rsidR="0037715B" w:rsidRPr="00FC642D" w:rsidRDefault="0037715B" w:rsidP="00FC642D">
      <w:pPr>
        <w:shd w:val="clear" w:color="auto" w:fill="FFFFFF" w:themeFill="background1"/>
        <w:tabs>
          <w:tab w:val="left" w:pos="0"/>
          <w:tab w:val="left" w:pos="360"/>
        </w:tabs>
        <w:spacing w:after="0" w:line="240" w:lineRule="auto"/>
        <w:ind w:firstLine="567"/>
        <w:jc w:val="both"/>
        <w:rPr>
          <w:rStyle w:val="S0"/>
          <w:color w:val="auto"/>
          <w:lang w:val="kk-KZ"/>
        </w:rPr>
      </w:pPr>
      <w:r w:rsidRPr="00FC642D">
        <w:rPr>
          <w:rStyle w:val="S0"/>
          <w:color w:val="auto"/>
          <w:lang w:val="kk-KZ"/>
        </w:rPr>
        <w:t>В течение 5 рабочих дней со дня рассмотрения акта и материалов проверки рекомендательное письмо по материалам проверки направляется руководителю проверяемого лица руководством Агентства или его территориальных подразделений или их территориальных подразделений. депутаты.</w:t>
      </w:r>
    </w:p>
    <w:p w:rsidR="0037715B" w:rsidRPr="00FC642D" w:rsidRDefault="0037715B" w:rsidP="00FC642D">
      <w:pPr>
        <w:shd w:val="clear" w:color="auto" w:fill="FFFFFF" w:themeFill="background1"/>
        <w:tabs>
          <w:tab w:val="left" w:pos="0"/>
          <w:tab w:val="left" w:pos="360"/>
        </w:tabs>
        <w:spacing w:after="0" w:line="240" w:lineRule="auto"/>
        <w:ind w:firstLine="567"/>
        <w:jc w:val="both"/>
        <w:rPr>
          <w:rStyle w:val="S0"/>
          <w:color w:val="auto"/>
          <w:lang w:val="kk-KZ"/>
        </w:rPr>
      </w:pPr>
      <w:r w:rsidRPr="00FC642D">
        <w:rPr>
          <w:rStyle w:val="S0"/>
          <w:color w:val="auto"/>
          <w:lang w:val="kk-KZ"/>
        </w:rPr>
        <w:t>Проверяющее лицо (лица) обеспечивает неразглашение информации, полученной в результате проверки и составляющей коммерческую, налоговую или иную охраняемую законом тайну, за исключением случаев, предусмотренных законами Республики Казахстан.</w:t>
      </w:r>
    </w:p>
    <w:p w:rsidR="0037715B" w:rsidRPr="00FC642D" w:rsidRDefault="0037715B" w:rsidP="00FC642D">
      <w:pPr>
        <w:shd w:val="clear" w:color="auto" w:fill="FFFFFF" w:themeFill="background1"/>
        <w:tabs>
          <w:tab w:val="left" w:pos="0"/>
          <w:tab w:val="left" w:pos="360"/>
        </w:tabs>
        <w:spacing w:after="0" w:line="240" w:lineRule="auto"/>
        <w:ind w:firstLine="567"/>
        <w:jc w:val="both"/>
        <w:rPr>
          <w:rStyle w:val="S0"/>
          <w:color w:val="auto"/>
          <w:lang w:val="kk-KZ"/>
        </w:rPr>
      </w:pPr>
      <w:r w:rsidRPr="00FC642D">
        <w:rPr>
          <w:rStyle w:val="S0"/>
          <w:color w:val="auto"/>
          <w:lang w:val="kk-KZ"/>
        </w:rPr>
        <w:t>В случае возражений или замечаний руководителя контролирующего органа по отчету о результатах проверки он должен сделать на нем отметку до подписания и представить свои письменные возражения и (или) замечания в орган, проводящий проверку, в трехдневный срок. дней с момента получения.</w:t>
      </w:r>
    </w:p>
    <w:p w:rsidR="0037715B" w:rsidRPr="00FC642D" w:rsidRDefault="0037715B" w:rsidP="00FC642D">
      <w:pPr>
        <w:shd w:val="clear" w:color="auto" w:fill="FFFFFF" w:themeFill="background1"/>
        <w:tabs>
          <w:tab w:val="left" w:pos="0"/>
          <w:tab w:val="left" w:pos="360"/>
        </w:tabs>
        <w:spacing w:after="0" w:line="240" w:lineRule="auto"/>
        <w:ind w:firstLine="567"/>
        <w:jc w:val="both"/>
        <w:rPr>
          <w:rStyle w:val="S0"/>
          <w:color w:val="auto"/>
          <w:lang w:val="kk-KZ"/>
        </w:rPr>
      </w:pPr>
      <w:r w:rsidRPr="00FC642D">
        <w:rPr>
          <w:rStyle w:val="S0"/>
          <w:color w:val="auto"/>
          <w:lang w:val="kk-KZ"/>
        </w:rPr>
        <w:t>Не позднее трех рабочих дней проверяемый субъект предоставляет информацию о принятых комплексных мерах по устранению выявленных нарушений и выполнению рекомендаций органа, проводящего проверку, согласованных с руководством органа, проводящего проверку, при отсутствии возражений. и (или) примечания.</w:t>
      </w:r>
    </w:p>
    <w:p w:rsidR="0037715B" w:rsidRPr="00FC642D" w:rsidRDefault="0037715B" w:rsidP="00FC642D">
      <w:pPr>
        <w:shd w:val="clear" w:color="auto" w:fill="FFFFFF" w:themeFill="background1"/>
        <w:tabs>
          <w:tab w:val="left" w:pos="0"/>
          <w:tab w:val="left" w:pos="360"/>
        </w:tabs>
        <w:spacing w:after="0" w:line="240" w:lineRule="auto"/>
        <w:ind w:firstLine="567"/>
        <w:jc w:val="both"/>
        <w:rPr>
          <w:rStyle w:val="S0"/>
          <w:color w:val="auto"/>
          <w:lang w:val="kk-KZ"/>
        </w:rPr>
      </w:pPr>
      <w:r w:rsidRPr="00FC642D">
        <w:rPr>
          <w:rStyle w:val="S0"/>
          <w:color w:val="auto"/>
          <w:lang w:val="kk-KZ"/>
        </w:rPr>
        <w:t>В информации о принятых комплексных мерах по устранению выявленных нарушений и реализации рекомендаций органа, проводящего проверку, должны быть указаны конкретные действия субъекта контроля по устранению нарушений, ответственные исполнители и сроки.</w:t>
      </w:r>
    </w:p>
    <w:p w:rsidR="0037715B" w:rsidRPr="00FC642D" w:rsidRDefault="0037715B" w:rsidP="00FC642D">
      <w:pPr>
        <w:shd w:val="clear" w:color="auto" w:fill="FFFFFF" w:themeFill="background1"/>
        <w:tabs>
          <w:tab w:val="left" w:pos="0"/>
          <w:tab w:val="left" w:pos="360"/>
        </w:tabs>
        <w:spacing w:after="0" w:line="240" w:lineRule="auto"/>
        <w:ind w:firstLine="567"/>
        <w:jc w:val="both"/>
        <w:rPr>
          <w:rStyle w:val="S0"/>
          <w:color w:val="auto"/>
          <w:lang w:val="kk-KZ"/>
        </w:rPr>
      </w:pPr>
      <w:r w:rsidRPr="00FC642D">
        <w:rPr>
          <w:rStyle w:val="S0"/>
          <w:color w:val="auto"/>
          <w:lang w:val="kk-KZ"/>
        </w:rPr>
        <w:t>Проверяемый субъект представляет в орган, проводящий проверку, информацию о реализации принятых мер по устранению выявленных нарушений, причин и обстоятельств, влияющих на них, а также о принятых мерах по устранению нарушений, причин и обстоятельств, влияющих на них, в установленный срок. в рекомендательном письме о привлечении к ответственности виновных должностных лиц.Копии документов, подтверждающих обвинение.</w:t>
      </w:r>
    </w:p>
    <w:p w:rsidR="0037715B" w:rsidRPr="00FC642D" w:rsidRDefault="0037715B" w:rsidP="00FC642D">
      <w:pPr>
        <w:shd w:val="clear" w:color="auto" w:fill="FFFFFF" w:themeFill="background1"/>
        <w:tabs>
          <w:tab w:val="left" w:pos="0"/>
          <w:tab w:val="left" w:pos="360"/>
        </w:tabs>
        <w:spacing w:after="0" w:line="240" w:lineRule="auto"/>
        <w:ind w:firstLine="567"/>
        <w:jc w:val="both"/>
        <w:rPr>
          <w:rStyle w:val="S0"/>
          <w:color w:val="auto"/>
          <w:lang w:val="kk-KZ"/>
        </w:rPr>
      </w:pPr>
      <w:r w:rsidRPr="00FC642D">
        <w:rPr>
          <w:rStyle w:val="S0"/>
          <w:color w:val="auto"/>
          <w:lang w:val="kk-KZ"/>
        </w:rPr>
        <w:lastRenderedPageBreak/>
        <w:t>Если проверяемый субъект не принимает меры по устранению нарушений, выявленных в результате проверки, проверяемое лицо (лица) определяется законодательством Республики Казахстан.</w:t>
      </w:r>
    </w:p>
    <w:p w:rsidR="0037715B" w:rsidRPr="00FC642D" w:rsidRDefault="00216285" w:rsidP="00FC642D">
      <w:pPr>
        <w:numPr>
          <w:ilvl w:val="0"/>
          <w:numId w:val="1"/>
        </w:numPr>
        <w:shd w:val="clear" w:color="auto" w:fill="FFFFFF" w:themeFill="background1"/>
        <w:tabs>
          <w:tab w:val="left" w:pos="0"/>
          <w:tab w:val="left" w:pos="360"/>
          <w:tab w:val="left" w:pos="993"/>
        </w:tabs>
        <w:spacing w:after="0" w:line="240" w:lineRule="auto"/>
        <w:ind w:left="0" w:firstLine="567"/>
        <w:jc w:val="both"/>
        <w:rPr>
          <w:lang w:val="kk-KZ"/>
        </w:rPr>
      </w:pPr>
      <w:r w:rsidRPr="00FC642D">
        <w:rPr>
          <w:lang w:val="kk-KZ"/>
        </w:rPr>
        <w:t>З</w:t>
      </w:r>
      <w:r w:rsidR="0037715B" w:rsidRPr="00FC642D">
        <w:rPr>
          <w:lang w:val="kk-KZ"/>
        </w:rPr>
        <w:t xml:space="preserve">аконы </w:t>
      </w:r>
      <w:r w:rsidRPr="00FC642D">
        <w:rPr>
          <w:lang w:val="kk-KZ"/>
        </w:rPr>
        <w:t xml:space="preserve">К.Р. </w:t>
      </w:r>
      <w:r w:rsidR="0037715B" w:rsidRPr="00FC642D">
        <w:rPr>
          <w:lang w:val="kk-KZ"/>
        </w:rPr>
        <w:t>финансового контроля бюджета.</w:t>
      </w:r>
    </w:p>
    <w:p w:rsidR="0037715B" w:rsidRPr="00FC642D" w:rsidRDefault="00216285" w:rsidP="00FC642D">
      <w:pPr>
        <w:numPr>
          <w:ilvl w:val="0"/>
          <w:numId w:val="1"/>
        </w:numPr>
        <w:shd w:val="clear" w:color="auto" w:fill="FFFFFF" w:themeFill="background1"/>
        <w:tabs>
          <w:tab w:val="left" w:pos="0"/>
          <w:tab w:val="left" w:pos="360"/>
          <w:tab w:val="left" w:pos="993"/>
        </w:tabs>
        <w:spacing w:after="0" w:line="240" w:lineRule="auto"/>
        <w:ind w:left="0" w:firstLine="567"/>
        <w:jc w:val="both"/>
        <w:rPr>
          <w:lang w:val="kk-KZ"/>
        </w:rPr>
      </w:pPr>
      <w:r w:rsidRPr="00FC642D">
        <w:rPr>
          <w:lang w:val="kk-KZ"/>
        </w:rPr>
        <w:t>Н</w:t>
      </w:r>
      <w:r w:rsidR="0037715B" w:rsidRPr="00FC642D">
        <w:rPr>
          <w:lang w:val="kk-KZ"/>
        </w:rPr>
        <w:t>еобходимость финансового контроля над бюджетом.</w:t>
      </w:r>
    </w:p>
    <w:p w:rsidR="0037715B" w:rsidRPr="00FC642D" w:rsidRDefault="0037715B" w:rsidP="00FC642D">
      <w:pPr>
        <w:numPr>
          <w:ilvl w:val="0"/>
          <w:numId w:val="1"/>
        </w:numPr>
        <w:shd w:val="clear" w:color="auto" w:fill="FFFFFF" w:themeFill="background1"/>
        <w:tabs>
          <w:tab w:val="left" w:pos="0"/>
          <w:tab w:val="left" w:pos="360"/>
          <w:tab w:val="left" w:pos="993"/>
        </w:tabs>
        <w:spacing w:after="0" w:line="240" w:lineRule="auto"/>
        <w:ind w:left="0" w:firstLine="567"/>
        <w:jc w:val="both"/>
        <w:rPr>
          <w:lang w:val="kk-KZ"/>
        </w:rPr>
      </w:pPr>
      <w:r w:rsidRPr="00FC642D">
        <w:rPr>
          <w:lang w:val="kk-KZ"/>
        </w:rPr>
        <w:t xml:space="preserve"> Контроль за исполнением местного бюджета.</w:t>
      </w:r>
    </w:p>
    <w:p w:rsidR="0037715B" w:rsidRPr="00FC642D" w:rsidRDefault="0037715B" w:rsidP="00FC642D">
      <w:pPr>
        <w:numPr>
          <w:ilvl w:val="0"/>
          <w:numId w:val="1"/>
        </w:numPr>
        <w:shd w:val="clear" w:color="auto" w:fill="FFFFFF" w:themeFill="background1"/>
        <w:tabs>
          <w:tab w:val="left" w:pos="0"/>
          <w:tab w:val="left" w:pos="360"/>
          <w:tab w:val="left" w:pos="993"/>
        </w:tabs>
        <w:spacing w:after="0" w:line="240" w:lineRule="auto"/>
        <w:ind w:left="0" w:firstLine="567"/>
        <w:jc w:val="both"/>
        <w:rPr>
          <w:lang w:val="kk-KZ"/>
        </w:rPr>
      </w:pPr>
      <w:r w:rsidRPr="00FC642D">
        <w:rPr>
          <w:lang w:val="kk-KZ"/>
        </w:rPr>
        <w:t>Потребность в бюджете определяется его значением и значением, государственным устройством и конституцией государства. Бюджет Конституционные аспекты бюджета в нашей стране полностью отличаются от таковых за рубежом. Аспекты финансового контроля бюджета берут начало в более глубоких общих категориях и фина</w:t>
      </w:r>
      <w:r w:rsidR="00FD713A" w:rsidRPr="00FC642D">
        <w:rPr>
          <w:lang w:val="kk-KZ"/>
        </w:rPr>
        <w:t xml:space="preserve">нсовых источниках, </w:t>
      </w:r>
      <w:r w:rsidRPr="00FC642D">
        <w:rPr>
          <w:lang w:val="kk-KZ"/>
        </w:rPr>
        <w:t xml:space="preserve"> Конституция - это основной закон. Р</w:t>
      </w:r>
      <w:r w:rsidR="00FD713A" w:rsidRPr="00FC642D">
        <w:rPr>
          <w:lang w:val="kk-KZ"/>
        </w:rPr>
        <w:t>К.</w:t>
      </w:r>
      <w:r w:rsidRPr="00FC642D">
        <w:rPr>
          <w:lang w:val="kk-KZ"/>
        </w:rPr>
        <w:t xml:space="preserve"> Основные законы базового финансового контроля заключаются в следующем:</w:t>
      </w:r>
    </w:p>
    <w:p w:rsidR="0037715B" w:rsidRPr="00FC642D" w:rsidRDefault="0037715B" w:rsidP="00FC642D">
      <w:pPr>
        <w:numPr>
          <w:ilvl w:val="0"/>
          <w:numId w:val="1"/>
        </w:numPr>
        <w:shd w:val="clear" w:color="auto" w:fill="FFFFFF" w:themeFill="background1"/>
        <w:tabs>
          <w:tab w:val="left" w:pos="0"/>
          <w:tab w:val="left" w:pos="360"/>
          <w:tab w:val="left" w:pos="993"/>
        </w:tabs>
        <w:spacing w:after="0" w:line="240" w:lineRule="auto"/>
        <w:ind w:left="0" w:firstLine="567"/>
        <w:jc w:val="both"/>
        <w:rPr>
          <w:lang w:val="kk-KZ"/>
        </w:rPr>
      </w:pPr>
      <w:r w:rsidRPr="00FC642D">
        <w:rPr>
          <w:lang w:val="kk-KZ"/>
        </w:rPr>
        <w:t>Указ Президента, 1999 г. 2 сентября №205 «О регулировании контрольных функций государства» О государственном регулировании, контроле и надзоре финансового рынка и финансовых организаций.</w:t>
      </w:r>
    </w:p>
    <w:p w:rsidR="0037715B" w:rsidRPr="00FC642D" w:rsidRDefault="0037715B" w:rsidP="00FC642D">
      <w:pPr>
        <w:numPr>
          <w:ilvl w:val="0"/>
          <w:numId w:val="1"/>
        </w:numPr>
        <w:shd w:val="clear" w:color="auto" w:fill="FFFFFF" w:themeFill="background1"/>
        <w:tabs>
          <w:tab w:val="left" w:pos="0"/>
          <w:tab w:val="left" w:pos="360"/>
          <w:tab w:val="left" w:pos="993"/>
        </w:tabs>
        <w:spacing w:after="0" w:line="240" w:lineRule="auto"/>
        <w:ind w:left="0" w:firstLine="567"/>
        <w:jc w:val="both"/>
        <w:rPr>
          <w:lang w:val="kk-KZ"/>
        </w:rPr>
      </w:pPr>
      <w:r w:rsidRPr="00FC642D">
        <w:rPr>
          <w:lang w:val="kk-KZ"/>
        </w:rPr>
        <w:t>Закон Республики Казахстан от 4 июля 2003 года N 474.</w:t>
      </w:r>
    </w:p>
    <w:p w:rsidR="0037715B" w:rsidRPr="00FC642D" w:rsidRDefault="0037715B" w:rsidP="00FC642D">
      <w:pPr>
        <w:numPr>
          <w:ilvl w:val="0"/>
          <w:numId w:val="1"/>
        </w:numPr>
        <w:shd w:val="clear" w:color="auto" w:fill="FFFFFF" w:themeFill="background1"/>
        <w:tabs>
          <w:tab w:val="left" w:pos="0"/>
          <w:tab w:val="left" w:pos="360"/>
          <w:tab w:val="left" w:pos="993"/>
        </w:tabs>
        <w:spacing w:after="0" w:line="240" w:lineRule="auto"/>
        <w:ind w:left="0" w:firstLine="567"/>
        <w:jc w:val="both"/>
        <w:rPr>
          <w:lang w:val="kk-KZ"/>
        </w:rPr>
      </w:pPr>
      <w:r w:rsidRPr="00FC642D">
        <w:rPr>
          <w:lang w:val="kk-KZ"/>
        </w:rPr>
        <w:t>Указ Президента о налогах и других платежах в бюджет 1995 г. 24 апреля 2235 г.</w:t>
      </w:r>
    </w:p>
    <w:p w:rsidR="0037715B" w:rsidRPr="00FC642D" w:rsidRDefault="00E27128" w:rsidP="00FC642D">
      <w:pPr>
        <w:numPr>
          <w:ilvl w:val="0"/>
          <w:numId w:val="1"/>
        </w:numPr>
        <w:shd w:val="clear" w:color="auto" w:fill="FFFFFF" w:themeFill="background1"/>
        <w:tabs>
          <w:tab w:val="left" w:pos="0"/>
          <w:tab w:val="left" w:pos="360"/>
          <w:tab w:val="left" w:pos="993"/>
        </w:tabs>
        <w:spacing w:after="0" w:line="240" w:lineRule="auto"/>
        <w:ind w:left="0" w:firstLine="567"/>
        <w:jc w:val="both"/>
        <w:rPr>
          <w:lang w:val="kk-KZ"/>
        </w:rPr>
      </w:pPr>
      <w:r w:rsidRPr="00FC642D">
        <w:rPr>
          <w:lang w:val="kk-KZ"/>
        </w:rPr>
        <w:t xml:space="preserve"> Закон К.Р. Об аудите </w:t>
      </w:r>
      <w:r w:rsidR="0037715B" w:rsidRPr="00FC642D">
        <w:rPr>
          <w:lang w:val="kk-KZ"/>
        </w:rPr>
        <w:t>1998 г. 20 ноября.</w:t>
      </w:r>
    </w:p>
    <w:p w:rsidR="0037715B" w:rsidRPr="00FC642D" w:rsidRDefault="00E27128" w:rsidP="00FC642D">
      <w:pPr>
        <w:numPr>
          <w:ilvl w:val="0"/>
          <w:numId w:val="1"/>
        </w:numPr>
        <w:shd w:val="clear" w:color="auto" w:fill="FFFFFF" w:themeFill="background1"/>
        <w:tabs>
          <w:tab w:val="left" w:pos="0"/>
          <w:tab w:val="left" w:pos="360"/>
          <w:tab w:val="left" w:pos="993"/>
        </w:tabs>
        <w:spacing w:after="0" w:line="240" w:lineRule="auto"/>
        <w:ind w:left="0" w:firstLine="567"/>
        <w:jc w:val="both"/>
        <w:rPr>
          <w:lang w:val="kk-KZ"/>
        </w:rPr>
      </w:pPr>
      <w:r w:rsidRPr="00FC642D">
        <w:rPr>
          <w:lang w:val="kk-KZ"/>
        </w:rPr>
        <w:t xml:space="preserve">Закон </w:t>
      </w:r>
      <w:r w:rsidR="0037715B" w:rsidRPr="00FC642D">
        <w:rPr>
          <w:lang w:val="kk-KZ"/>
        </w:rPr>
        <w:t>О денежных переводах и оплате Р. Закон 1998 г. 29 июня.</w:t>
      </w:r>
    </w:p>
    <w:p w:rsidR="0037715B" w:rsidRPr="00FC642D" w:rsidRDefault="0037715B" w:rsidP="00FC642D">
      <w:pPr>
        <w:numPr>
          <w:ilvl w:val="0"/>
          <w:numId w:val="1"/>
        </w:numPr>
        <w:shd w:val="clear" w:color="auto" w:fill="FFFFFF" w:themeFill="background1"/>
        <w:tabs>
          <w:tab w:val="left" w:pos="0"/>
          <w:tab w:val="left" w:pos="360"/>
          <w:tab w:val="left" w:pos="993"/>
        </w:tabs>
        <w:spacing w:after="0" w:line="240" w:lineRule="auto"/>
        <w:ind w:left="0" w:firstLine="567"/>
        <w:jc w:val="both"/>
        <w:rPr>
          <w:lang w:val="kk-KZ"/>
        </w:rPr>
      </w:pPr>
      <w:r w:rsidRPr="00FC642D">
        <w:rPr>
          <w:lang w:val="kk-KZ"/>
        </w:rPr>
        <w:t>О государственном аудите и финансовом контроле</w:t>
      </w:r>
    </w:p>
    <w:p w:rsidR="0037715B" w:rsidRPr="00FC642D" w:rsidRDefault="0037715B" w:rsidP="00FC642D">
      <w:pPr>
        <w:numPr>
          <w:ilvl w:val="0"/>
          <w:numId w:val="1"/>
        </w:numPr>
        <w:shd w:val="clear" w:color="auto" w:fill="FFFFFF" w:themeFill="background1"/>
        <w:tabs>
          <w:tab w:val="left" w:pos="0"/>
          <w:tab w:val="left" w:pos="360"/>
          <w:tab w:val="left" w:pos="993"/>
        </w:tabs>
        <w:spacing w:after="0" w:line="240" w:lineRule="auto"/>
        <w:ind w:left="0" w:firstLine="567"/>
        <w:jc w:val="both"/>
        <w:rPr>
          <w:lang w:val="kk-KZ"/>
        </w:rPr>
      </w:pPr>
      <w:r w:rsidRPr="00FC642D">
        <w:rPr>
          <w:lang w:val="kk-KZ"/>
        </w:rPr>
        <w:t>Закон Республики Казахстан от 12 ноября 2015 года № 392-В РКЗ.</w:t>
      </w:r>
    </w:p>
    <w:p w:rsidR="0037715B" w:rsidRPr="00FC642D" w:rsidRDefault="0037715B" w:rsidP="00FC642D">
      <w:pPr>
        <w:numPr>
          <w:ilvl w:val="0"/>
          <w:numId w:val="1"/>
        </w:numPr>
        <w:shd w:val="clear" w:color="auto" w:fill="FFFFFF" w:themeFill="background1"/>
        <w:tabs>
          <w:tab w:val="left" w:pos="0"/>
          <w:tab w:val="left" w:pos="360"/>
          <w:tab w:val="left" w:pos="993"/>
        </w:tabs>
        <w:spacing w:after="0" w:line="240" w:lineRule="auto"/>
        <w:ind w:left="0" w:firstLine="567"/>
        <w:jc w:val="both"/>
        <w:rPr>
          <w:lang w:val="kk-KZ"/>
        </w:rPr>
      </w:pPr>
      <w:r w:rsidRPr="00FC642D">
        <w:rPr>
          <w:lang w:val="kk-KZ"/>
        </w:rPr>
        <w:t>Республикасының 167-VI Закон Республики Казахстан от 2 июля 2018 года «О валютном регулировании и валютном контроле» (.doc 14/05/2019, 234,00 КБ)</w:t>
      </w:r>
    </w:p>
    <w:p w:rsidR="0037715B" w:rsidRPr="00FC642D" w:rsidRDefault="0037715B" w:rsidP="00FC642D">
      <w:pPr>
        <w:numPr>
          <w:ilvl w:val="0"/>
          <w:numId w:val="1"/>
        </w:numPr>
        <w:shd w:val="clear" w:color="auto" w:fill="FFFFFF" w:themeFill="background1"/>
        <w:tabs>
          <w:tab w:val="left" w:pos="0"/>
          <w:tab w:val="left" w:pos="360"/>
          <w:tab w:val="left" w:pos="993"/>
        </w:tabs>
        <w:spacing w:after="0" w:line="240" w:lineRule="auto"/>
        <w:ind w:left="0" w:firstLine="567"/>
        <w:jc w:val="both"/>
        <w:rPr>
          <w:lang w:val="kk-KZ"/>
        </w:rPr>
      </w:pPr>
      <w:r w:rsidRPr="00FC642D">
        <w:rPr>
          <w:lang w:val="kk-KZ"/>
        </w:rPr>
        <w:t>Освобождение от второго налогообложения дохода на капитал. Р. Министерство доходов и К. Р. Единый устав Министерства финансов 1999 г. 2 декабря 643, 478 гг.</w:t>
      </w:r>
    </w:p>
    <w:p w:rsidR="0037715B" w:rsidRPr="00FC642D" w:rsidRDefault="0037715B" w:rsidP="00FC642D">
      <w:pPr>
        <w:numPr>
          <w:ilvl w:val="0"/>
          <w:numId w:val="1"/>
        </w:numPr>
        <w:shd w:val="clear" w:color="auto" w:fill="FFFFFF" w:themeFill="background1"/>
        <w:tabs>
          <w:tab w:val="left" w:pos="0"/>
          <w:tab w:val="left" w:pos="360"/>
          <w:tab w:val="left" w:pos="993"/>
        </w:tabs>
        <w:spacing w:after="0" w:line="240" w:lineRule="auto"/>
        <w:ind w:left="0" w:firstLine="567"/>
        <w:jc w:val="both"/>
        <w:rPr>
          <w:lang w:val="kk-KZ"/>
        </w:rPr>
      </w:pPr>
      <w:r w:rsidRPr="00FC642D">
        <w:rPr>
          <w:lang w:val="kk-KZ"/>
        </w:rPr>
        <w:t>Денежные расчеты и денежные переводы, наряду с правовой основой кредитования, являются основной структурой, которая является особой частью закона о бюджете и финансового права. Набор юридических правил для создания, регулирования и использования государственных средств в различных отделах бюджетной системы должен быть законом о бюджете. Источником бюджетного и финансового права является К. Р. это конституция</w:t>
      </w:r>
    </w:p>
    <w:p w:rsidR="0037715B" w:rsidRPr="00FC642D" w:rsidRDefault="0037715B" w:rsidP="00FC642D">
      <w:pPr>
        <w:numPr>
          <w:ilvl w:val="0"/>
          <w:numId w:val="1"/>
        </w:numPr>
        <w:shd w:val="clear" w:color="auto" w:fill="FFFFFF" w:themeFill="background1"/>
        <w:tabs>
          <w:tab w:val="left" w:pos="0"/>
          <w:tab w:val="left" w:pos="360"/>
          <w:tab w:val="left" w:pos="993"/>
        </w:tabs>
        <w:spacing w:after="0" w:line="240" w:lineRule="auto"/>
        <w:ind w:left="0" w:firstLine="567"/>
        <w:jc w:val="both"/>
        <w:rPr>
          <w:lang w:val="kk-KZ"/>
        </w:rPr>
      </w:pPr>
      <w:r w:rsidRPr="00FC642D">
        <w:rPr>
          <w:lang w:val="kk-KZ"/>
        </w:rPr>
        <w:t>Необходимость финансового бюджета оказывает существенное влияние на финансовое состояние всех рабочих органов предпринимателей, правильное содержание, правильное использование счетов.</w:t>
      </w:r>
    </w:p>
    <w:p w:rsidR="0037715B" w:rsidRPr="00FC642D" w:rsidRDefault="0037715B" w:rsidP="00FC642D">
      <w:pPr>
        <w:numPr>
          <w:ilvl w:val="0"/>
          <w:numId w:val="1"/>
        </w:numPr>
        <w:shd w:val="clear" w:color="auto" w:fill="FFFFFF" w:themeFill="background1"/>
        <w:tabs>
          <w:tab w:val="clear" w:pos="720"/>
          <w:tab w:val="left" w:pos="0"/>
          <w:tab w:val="left" w:pos="360"/>
          <w:tab w:val="left" w:pos="709"/>
        </w:tabs>
        <w:spacing w:after="0" w:line="240" w:lineRule="auto"/>
        <w:ind w:left="0" w:firstLine="567"/>
        <w:jc w:val="both"/>
        <w:rPr>
          <w:lang w:val="kk-KZ"/>
        </w:rPr>
      </w:pPr>
      <w:r w:rsidRPr="00FC642D">
        <w:rPr>
          <w:lang w:val="kk-KZ"/>
        </w:rPr>
        <w:t xml:space="preserve">  Бюджетное право можно разделить на материальное и процессуальное: Материальное право можно отнести к бюджетному закону Республики Казахстан, который определяет структуру бюджета и бюджетную систему, нормы его субъектов, соотношение между ними и их финансированием. К ним относятся положения, регулирующие доходы и расходы государственного бюджета и их различных подразделений бюджетной </w:t>
      </w:r>
      <w:r w:rsidRPr="00FC642D">
        <w:rPr>
          <w:lang w:val="kk-KZ"/>
        </w:rPr>
        <w:lastRenderedPageBreak/>
        <w:t>системы. К процессуальным нормам относятся формирование, составление, утверждение, исполнение государственного бюджета и бюджета субъекта и отчетность об их исполнении.</w:t>
      </w:r>
    </w:p>
    <w:p w:rsidR="0037715B" w:rsidRPr="00FC642D" w:rsidRDefault="0037715B" w:rsidP="00FC642D">
      <w:pPr>
        <w:numPr>
          <w:ilvl w:val="0"/>
          <w:numId w:val="1"/>
        </w:numPr>
        <w:shd w:val="clear" w:color="auto" w:fill="FFFFFF" w:themeFill="background1"/>
        <w:tabs>
          <w:tab w:val="left" w:pos="0"/>
          <w:tab w:val="left" w:pos="360"/>
          <w:tab w:val="left" w:pos="1134"/>
        </w:tabs>
        <w:spacing w:after="0" w:line="240" w:lineRule="auto"/>
        <w:ind w:left="0" w:firstLine="567"/>
        <w:jc w:val="both"/>
        <w:rPr>
          <w:lang w:val="kk-KZ"/>
        </w:rPr>
      </w:pPr>
      <w:r w:rsidRPr="00FC642D">
        <w:rPr>
          <w:lang w:val="kk-KZ"/>
        </w:rPr>
        <w:t>Указ Президента Республики Казахстан «О защите свободы предпринимательства, граждан и юридических лиц» от 27 апреля 1998 года определяет права исполнительных и исполнительных органов и действия управляющего между ними.</w:t>
      </w:r>
    </w:p>
    <w:p w:rsidR="0037715B" w:rsidRPr="00FC642D" w:rsidRDefault="0037715B" w:rsidP="00FC642D">
      <w:pPr>
        <w:numPr>
          <w:ilvl w:val="0"/>
          <w:numId w:val="1"/>
        </w:numPr>
        <w:shd w:val="clear" w:color="auto" w:fill="FFFFFF" w:themeFill="background1"/>
        <w:tabs>
          <w:tab w:val="left" w:pos="0"/>
          <w:tab w:val="left" w:pos="360"/>
          <w:tab w:val="left" w:pos="993"/>
        </w:tabs>
        <w:spacing w:after="0" w:line="240" w:lineRule="auto"/>
        <w:ind w:left="0" w:firstLine="567"/>
        <w:jc w:val="both"/>
        <w:rPr>
          <w:lang w:val="kk-KZ"/>
        </w:rPr>
      </w:pPr>
      <w:r w:rsidRPr="00FC642D">
        <w:rPr>
          <w:lang w:val="kk-KZ"/>
        </w:rPr>
        <w:t>Качество финансового контроля определяется тем, в какой степени распределение и использование средств между учреждением, организацией, предприятием четко определено бюджетно-финансовым контролем во взаимоотношениях. Цели и функции различных регулирующих органов тесно взаимосвязаны в использовании финансовых ресурсов бюджета. На практике бюджетный контроль рассматривается:</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19) Органы финансового контроля.</w:t>
      </w:r>
    </w:p>
    <w:p w:rsidR="0037715B" w:rsidRPr="00FC642D" w:rsidRDefault="0037715B" w:rsidP="00FC642D">
      <w:pPr>
        <w:shd w:val="clear" w:color="auto" w:fill="FFFFFF" w:themeFill="background1"/>
        <w:tabs>
          <w:tab w:val="left" w:pos="0"/>
          <w:tab w:val="left" w:pos="360"/>
          <w:tab w:val="left" w:pos="993"/>
        </w:tabs>
        <w:spacing w:after="0" w:line="240" w:lineRule="auto"/>
        <w:ind w:firstLine="567"/>
        <w:jc w:val="both"/>
        <w:rPr>
          <w:lang w:val="kk-KZ"/>
        </w:rPr>
      </w:pPr>
      <w:r w:rsidRPr="00FC642D">
        <w:rPr>
          <w:lang w:val="kk-KZ"/>
        </w:rPr>
        <w:t>20) Министерство финансов и органы ведомственного контроля Республики Казахстан.</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При создании единой системы контроля реализации местного управления учитывается следующее:</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1) Организация оперативного контроля за исполнением местного бюджета за текущий год.</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2. Проведение комплексных и тематических проверок по статьям и разделам местного бюджета.</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3. Рассмотрение проекта местного бюджета и других нормативных актов.</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4. Изучение ошибок и отклонений в бюджетном процессе, подготовка к их устранению, выработка рекомендаций и разработка бюджетного процесса.</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5. Подготовка заключения об исполнении местного бюджета.</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 xml:space="preserve"> Основные условия финансового органа</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1. Контроль за правильностью, эффективностью и законностью использования средств местного бюджета органами и организациями государственного управления.</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2. Контроль за поступлением в местный бюджет.</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3. Установить контроль за своевременным исполнением доходов и расходов местного бюджета.</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4. Подготовка предложений по устранению и устранению ошибок и отклонений в бюджетном процессе.</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Финансовый менеджмент - это процесс воздействия с целью улучшения и развития финансовых и связанных с ними экономических и социальных систем. В данном случае - это набор методов и приемов объективного нацеливания на достижение определенного результата.</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Управление финансовой системой осуществляется с помощью методов, рычагов и санкций финансового механизма.</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 xml:space="preserve">Требования объективных экономических законов признаются наукой, методы и формы их использования разрабатываются, финансовые, ценовые, кредитные, прибыльные и т. Д. Через государственные, хозяйственные и </w:t>
      </w:r>
      <w:r w:rsidRPr="00FC642D">
        <w:rPr>
          <w:lang w:val="kk-KZ"/>
        </w:rPr>
        <w:lastRenderedPageBreak/>
        <w:t>общественные органы. и управляет связанными с ними формами производственных отношений. В основе финансового менеджмента лежат следующие принципы:</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1) демократия в управлении</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2) Политический подход к финансовым вопросам</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3) Удобное применение экономических и административных методов управления.</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4) Природа науки управления</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5) Согласованность централизованного, отраслевого и регионального управления</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6) Ответственность в управлении</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7) Преемственность экономических решений</w:t>
      </w:r>
    </w:p>
    <w:p w:rsidR="00E27128"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 xml:space="preserve">Есть два аспекта финансового менеджмента: </w:t>
      </w:r>
    </w:p>
    <w:p w:rsidR="00E27128"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 xml:space="preserve">1) Государственные финансы, как инструмент управления экономикой и ее формами экономического и социокультурного строительства, влияют на весь процесс общественного производства. </w:t>
      </w:r>
    </w:p>
    <w:p w:rsidR="00E27128"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 xml:space="preserve">2) Сами финансы - фонды, финансовый аппарат, финансовые отношения - это объект управления. </w:t>
      </w:r>
    </w:p>
    <w:p w:rsidR="0037715B" w:rsidRPr="00FC642D" w:rsidRDefault="0037715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Важно знать следующие взаимосвязанные элементы финансового менеджмента: финансовую информацию, планирование, организацию, регулирование и контроль.</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1) Финансовая информация - используется для принятия решений во всех финансовых процессах принятия решений. Финансовая информация основана на представлении бухгалтерских, статистических и операционных отчетов в звеньях финансовых систем.</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2) Планирование - это обеспечение выравнивания материальных, трудовых и финансовых ресурсов, взаимосвязь производственных и финансовых показателей, согласование финансового плана на уровне доходов и расходов.</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3) Организация - означает ответственность и дисциплину руководства высокой результативностью, прямое функционирование всех уровней управления.</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4) Регулирование - гибкое использование финансовых ресурсов и резервов для реализации плановых задач.</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5) Контроль - контроль за исполнением финансовых планов в процессе формирования и использования фондов на всех экономических уровнях.</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Различают стратегический и операционный (операционный) типы финансового менеджмента.</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Стратегическое финансовое планирование Согласно Конституции Республики Казахстан высшие органы государственной власти и управления: Парламент, Аппарат Президента, Правительство, Министерство финансов, Министерство доходов.</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Президент Республики Казахстан наделен особыми полномочиями в области финансового управления через Аппарат Президента.</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lastRenderedPageBreak/>
        <w:t>Парламент - обсуждает и утверждает законодательные акты по финансовым вопросам, регулирует общественные отношения. Постоянными комиссиями рабочих органов Парламента являются Сенат и Мажилис - комитеты по экономике, финансам, бюджету и другие. Законодательные акты разрабатываются в комитетах, а затем выносятся на голосование в Палате парламента.</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В управлении фондами Правительство Республики Казахстан определяется его статусом как исполнительного органа государственной власти и в следующих сферах.</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 xml:space="preserve"> 1) Набор средств коммуникации стратегических и тактических мероприятий по формированию и реализации основных направлений социально-экономической политики.</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В управлении финансами используются автоматизированные системы финансовых расчетов. Он состоит из следующих взаимосвязанных подсистем: функциональной, вспомогательной, технологической.</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Организация EMS отражена в следующем наборе взаимосвязанных подсистем.</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1) Организационно-экономическое обеспечение</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2) Информационная поддержка</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3) Программное обеспечение</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4) Организационно-правовое сопровождение.</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5) Технологическое сопровождение.</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В CES функционируют подсистемы. 1) окончательные расчеты бюджета 2) доходы государства. 3) Расходы бюджетных организаций за счет бюджета. 4) Финансы народного хозяйства.</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Автоматизированные рабочие места (АРМ) организованы в виде отдельных локальных вариантов.</w:t>
      </w:r>
    </w:p>
    <w:p w:rsidR="0037715B" w:rsidRPr="00FC642D" w:rsidRDefault="0037715B" w:rsidP="00FC642D">
      <w:pPr>
        <w:shd w:val="clear" w:color="auto" w:fill="FFFFFF" w:themeFill="background1"/>
        <w:spacing w:after="0" w:line="240" w:lineRule="auto"/>
        <w:ind w:firstLine="567"/>
        <w:jc w:val="both"/>
        <w:rPr>
          <w:lang w:val="kk-KZ"/>
        </w:rPr>
      </w:pPr>
      <w:r w:rsidRPr="00FC642D">
        <w:rPr>
          <w:lang w:val="kk-KZ"/>
        </w:rPr>
        <w:t>Модуль имеет профессионально ориентированную субкомпьютерную систему и автоматизированные системы управления предприятием (СУП).</w:t>
      </w:r>
    </w:p>
    <w:p w:rsidR="00C364A4" w:rsidRPr="00FC642D" w:rsidRDefault="0037715B" w:rsidP="00FC642D">
      <w:pPr>
        <w:shd w:val="clear" w:color="auto" w:fill="FFFFFF" w:themeFill="background1"/>
        <w:spacing w:after="0" w:line="240" w:lineRule="auto"/>
        <w:ind w:firstLine="567"/>
        <w:jc w:val="both"/>
        <w:rPr>
          <w:lang w:val="kk-KZ"/>
        </w:rPr>
      </w:pPr>
      <w:r w:rsidRPr="00FC642D">
        <w:rPr>
          <w:lang w:val="kk-KZ"/>
        </w:rPr>
        <w:t>EMS - это автономная система финансового менеджмента, разделенная функциональной подсистемой финансового менеджмента.</w:t>
      </w:r>
    </w:p>
    <w:p w:rsidR="000B1C54" w:rsidRPr="00FC642D" w:rsidRDefault="000B1C54" w:rsidP="00FC642D">
      <w:pPr>
        <w:shd w:val="clear" w:color="auto" w:fill="FFFFFF" w:themeFill="background1"/>
        <w:spacing w:after="0" w:line="240" w:lineRule="auto"/>
        <w:ind w:firstLine="567"/>
        <w:jc w:val="both"/>
        <w:rPr>
          <w:b/>
          <w:lang w:val="kk-KZ"/>
        </w:rPr>
      </w:pPr>
    </w:p>
    <w:p w:rsidR="00E75270" w:rsidRPr="00FC642D" w:rsidRDefault="00E75270" w:rsidP="00FC642D">
      <w:pPr>
        <w:shd w:val="clear" w:color="auto" w:fill="FFFFFF" w:themeFill="background1"/>
        <w:spacing w:after="0" w:line="240" w:lineRule="auto"/>
        <w:ind w:firstLine="567"/>
        <w:jc w:val="both"/>
        <w:rPr>
          <w:b/>
          <w:lang w:val="kk-KZ"/>
        </w:rPr>
      </w:pPr>
    </w:p>
    <w:p w:rsidR="00E32A2F" w:rsidRPr="00FC642D" w:rsidRDefault="00E32A2F" w:rsidP="00FC642D">
      <w:pPr>
        <w:shd w:val="clear" w:color="auto" w:fill="FFFFFF" w:themeFill="background1"/>
        <w:autoSpaceDE w:val="0"/>
        <w:autoSpaceDN w:val="0"/>
        <w:adjustRightInd w:val="0"/>
        <w:spacing w:after="0" w:line="240" w:lineRule="auto"/>
        <w:ind w:firstLine="567"/>
        <w:rPr>
          <w:b/>
          <w:lang w:val="kk-KZ"/>
        </w:rPr>
      </w:pPr>
      <w:r w:rsidRPr="00FC642D">
        <w:rPr>
          <w:b/>
        </w:rPr>
        <w:t>Тема 5.</w:t>
      </w:r>
      <w:r w:rsidRPr="00FC642D">
        <w:t xml:space="preserve"> </w:t>
      </w:r>
      <w:r w:rsidRPr="00FC642D">
        <w:rPr>
          <w:b/>
        </w:rPr>
        <w:t>Научно-методическое обеспечение финансово-хозяйственного контроля</w:t>
      </w:r>
    </w:p>
    <w:p w:rsidR="00E32A2F" w:rsidRPr="00FC642D" w:rsidRDefault="00E32A2F" w:rsidP="00FC642D">
      <w:pPr>
        <w:shd w:val="clear" w:color="auto" w:fill="FFFFFF" w:themeFill="background1"/>
        <w:autoSpaceDE w:val="0"/>
        <w:autoSpaceDN w:val="0"/>
        <w:adjustRightInd w:val="0"/>
        <w:spacing w:after="0" w:line="240" w:lineRule="auto"/>
        <w:ind w:firstLine="567"/>
        <w:rPr>
          <w:b/>
        </w:rPr>
      </w:pPr>
      <w:r w:rsidRPr="00FC642D">
        <w:rPr>
          <w:b/>
          <w:lang w:val="kk-KZ"/>
        </w:rPr>
        <w:t>1.</w:t>
      </w:r>
      <w:r w:rsidRPr="00FC642D">
        <w:rPr>
          <w:b/>
        </w:rPr>
        <w:t>Типы механизмов и принципы контрольного дела</w:t>
      </w:r>
    </w:p>
    <w:p w:rsidR="00E32A2F" w:rsidRPr="00FC642D" w:rsidRDefault="00E32A2F" w:rsidP="00FC642D">
      <w:pPr>
        <w:shd w:val="clear" w:color="auto" w:fill="FFFFFF" w:themeFill="background1"/>
        <w:autoSpaceDE w:val="0"/>
        <w:autoSpaceDN w:val="0"/>
        <w:adjustRightInd w:val="0"/>
        <w:spacing w:after="0" w:line="240" w:lineRule="auto"/>
        <w:ind w:firstLine="567"/>
        <w:rPr>
          <w:b/>
        </w:rPr>
      </w:pPr>
      <w:r w:rsidRPr="00FC642D">
        <w:rPr>
          <w:b/>
        </w:rPr>
        <w:t>2. Базовые элементы методологии финансового контроля и аудита</w:t>
      </w:r>
    </w:p>
    <w:p w:rsidR="00E32A2F" w:rsidRPr="00FC642D" w:rsidRDefault="00E32A2F" w:rsidP="00FC642D">
      <w:pPr>
        <w:shd w:val="clear" w:color="auto" w:fill="FFFFFF" w:themeFill="background1"/>
        <w:autoSpaceDE w:val="0"/>
        <w:autoSpaceDN w:val="0"/>
        <w:adjustRightInd w:val="0"/>
        <w:spacing w:after="0" w:line="240" w:lineRule="auto"/>
        <w:ind w:firstLine="567"/>
        <w:rPr>
          <w:b/>
        </w:rPr>
      </w:pPr>
      <w:r w:rsidRPr="00FC642D">
        <w:rPr>
          <w:b/>
        </w:rPr>
        <w:t>3. Процесс контроля: стадии и процедуры</w:t>
      </w:r>
    </w:p>
    <w:p w:rsidR="0037715B" w:rsidRPr="00FC642D" w:rsidRDefault="00285500" w:rsidP="00FC642D">
      <w:pPr>
        <w:shd w:val="clear" w:color="auto" w:fill="FFFFFF" w:themeFill="background1"/>
        <w:spacing w:after="0" w:line="240" w:lineRule="auto"/>
        <w:ind w:firstLine="567"/>
        <w:jc w:val="both"/>
        <w:rPr>
          <w:b/>
          <w:lang w:val="kk-KZ"/>
        </w:rPr>
      </w:pPr>
      <w:r w:rsidRPr="00FC642D">
        <w:rPr>
          <w:b/>
        </w:rPr>
        <w:t>4. Классификация методов финансового контроля и аудита</w:t>
      </w:r>
    </w:p>
    <w:p w:rsidR="00E75270" w:rsidRPr="00FC642D" w:rsidRDefault="00E75270" w:rsidP="00FC642D">
      <w:pPr>
        <w:shd w:val="clear" w:color="auto" w:fill="FFFFFF" w:themeFill="background1"/>
        <w:autoSpaceDE w:val="0"/>
        <w:autoSpaceDN w:val="0"/>
        <w:adjustRightInd w:val="0"/>
        <w:spacing w:after="0" w:line="240" w:lineRule="auto"/>
        <w:ind w:firstLine="567"/>
        <w:rPr>
          <w:b/>
          <w:lang w:val="kk-KZ"/>
        </w:rPr>
      </w:pPr>
    </w:p>
    <w:p w:rsidR="00E75270" w:rsidRPr="00FC642D" w:rsidRDefault="00E75270" w:rsidP="00FC642D">
      <w:pPr>
        <w:shd w:val="clear" w:color="auto" w:fill="FFFFFF" w:themeFill="background1"/>
        <w:autoSpaceDE w:val="0"/>
        <w:autoSpaceDN w:val="0"/>
        <w:adjustRightInd w:val="0"/>
        <w:spacing w:after="0" w:line="240" w:lineRule="auto"/>
        <w:ind w:firstLine="567"/>
      </w:pPr>
      <w:r w:rsidRPr="00FC642D">
        <w:rPr>
          <w:lang w:val="kk-KZ"/>
        </w:rPr>
        <w:t>1.</w:t>
      </w:r>
      <w:r w:rsidRPr="00FC642D">
        <w:t>Типы механизмов и принципы контрольного дела</w:t>
      </w:r>
    </w:p>
    <w:p w:rsidR="00A1742C" w:rsidRPr="00FC642D" w:rsidRDefault="00A1742C" w:rsidP="00FC642D">
      <w:pPr>
        <w:pStyle w:val="a5"/>
        <w:shd w:val="clear" w:color="auto" w:fill="FFFFFF" w:themeFill="background1"/>
        <w:spacing w:before="0" w:beforeAutospacing="0" w:after="0" w:afterAutospacing="0"/>
        <w:ind w:firstLine="567"/>
        <w:jc w:val="both"/>
        <w:rPr>
          <w:color w:val="262730"/>
          <w:sz w:val="31"/>
          <w:szCs w:val="31"/>
        </w:rPr>
      </w:pPr>
      <w:r w:rsidRPr="00FC642D">
        <w:rPr>
          <w:sz w:val="30"/>
          <w:szCs w:val="30"/>
        </w:rPr>
        <w:t> </w:t>
      </w:r>
      <w:r w:rsidRPr="00FC642D">
        <w:rPr>
          <w:color w:val="262730"/>
          <w:sz w:val="31"/>
          <w:szCs w:val="31"/>
        </w:rPr>
        <w:t xml:space="preserve">Финансовым контролем называется совокупность действий и манипуляций, проводимых компетентными должностными лицами, в целях контроля соблюдения государственными и коммерческими </w:t>
      </w:r>
      <w:r w:rsidRPr="00FC642D">
        <w:rPr>
          <w:color w:val="262730"/>
          <w:sz w:val="31"/>
          <w:szCs w:val="31"/>
        </w:rPr>
        <w:lastRenderedPageBreak/>
        <w:t>организациями законодательных норм в процессе формирования, распределения и использования материальных ресурсов для своевременного получения полной и достоверной информации о ходе движения денежных средств.</w:t>
      </w:r>
    </w:p>
    <w:p w:rsidR="00A1742C" w:rsidRPr="00FC642D" w:rsidRDefault="00A1742C" w:rsidP="00FC642D">
      <w:pPr>
        <w:pStyle w:val="a5"/>
        <w:shd w:val="clear" w:color="auto" w:fill="FFFFFF" w:themeFill="background1"/>
        <w:spacing w:before="0" w:beforeAutospacing="0" w:after="0" w:afterAutospacing="0"/>
        <w:ind w:firstLine="567"/>
        <w:jc w:val="both"/>
        <w:rPr>
          <w:color w:val="262730"/>
          <w:sz w:val="31"/>
          <w:szCs w:val="31"/>
        </w:rPr>
      </w:pPr>
      <w:r w:rsidRPr="00FC642D">
        <w:rPr>
          <w:color w:val="262730"/>
          <w:sz w:val="31"/>
          <w:szCs w:val="31"/>
        </w:rPr>
        <w:t>Финансовый контроль предприятия нужен для обеспечения эффективного задействования организациями материальных ресурсов, предоставляемых в качестве ассигнований (в случае с бюджетными структурами) или же извлекаемых в процессе коммерческой деятельности. Помимо этого, он позволяет объективно оценить уровень платежной и налоговой дисциплины вышеперечисленных субъектов.</w:t>
      </w:r>
    </w:p>
    <w:p w:rsidR="00A1742C" w:rsidRPr="00FC642D" w:rsidRDefault="00A1742C" w:rsidP="00FC642D">
      <w:pPr>
        <w:pStyle w:val="a5"/>
        <w:shd w:val="clear" w:color="auto" w:fill="FFFFFF" w:themeFill="background1"/>
        <w:spacing w:before="0" w:beforeAutospacing="0" w:after="0" w:afterAutospacing="0"/>
        <w:ind w:firstLine="567"/>
        <w:jc w:val="both"/>
        <w:rPr>
          <w:color w:val="262730"/>
          <w:sz w:val="31"/>
          <w:szCs w:val="31"/>
        </w:rPr>
      </w:pPr>
      <w:r w:rsidRPr="00FC642D">
        <w:rPr>
          <w:color w:val="262730"/>
          <w:sz w:val="31"/>
          <w:szCs w:val="31"/>
        </w:rPr>
        <w:t>Суть финансового контроля на предприятии заключается:</w:t>
      </w:r>
    </w:p>
    <w:p w:rsidR="00A1742C" w:rsidRPr="00FC642D" w:rsidRDefault="00A1742C" w:rsidP="00FC642D">
      <w:pPr>
        <w:numPr>
          <w:ilvl w:val="0"/>
          <w:numId w:val="18"/>
        </w:numPr>
        <w:shd w:val="clear" w:color="auto" w:fill="FFFFFF" w:themeFill="background1"/>
        <w:spacing w:after="0" w:line="240" w:lineRule="auto"/>
        <w:ind w:left="0" w:firstLine="567"/>
        <w:jc w:val="both"/>
        <w:rPr>
          <w:color w:val="333333"/>
          <w:sz w:val="31"/>
          <w:szCs w:val="31"/>
        </w:rPr>
      </w:pPr>
      <w:r w:rsidRPr="00FC642D">
        <w:rPr>
          <w:color w:val="333333"/>
          <w:sz w:val="31"/>
          <w:szCs w:val="31"/>
        </w:rPr>
        <w:t>в обеспечении финансовой безопасности подконтрольных субъектов;</w:t>
      </w:r>
    </w:p>
    <w:p w:rsidR="00A1742C" w:rsidRPr="00FC642D" w:rsidRDefault="00A1742C" w:rsidP="00FC642D">
      <w:pPr>
        <w:numPr>
          <w:ilvl w:val="0"/>
          <w:numId w:val="18"/>
        </w:numPr>
        <w:shd w:val="clear" w:color="auto" w:fill="FFFFFF" w:themeFill="background1"/>
        <w:spacing w:after="0" w:line="240" w:lineRule="auto"/>
        <w:ind w:left="0" w:firstLine="567"/>
        <w:jc w:val="both"/>
        <w:rPr>
          <w:color w:val="333333"/>
          <w:sz w:val="31"/>
          <w:szCs w:val="31"/>
        </w:rPr>
      </w:pPr>
      <w:r w:rsidRPr="00FC642D">
        <w:rPr>
          <w:color w:val="333333"/>
          <w:sz w:val="31"/>
          <w:szCs w:val="31"/>
        </w:rPr>
        <w:t>в исполнении рядом субъектов своих финансовых обязательств;</w:t>
      </w:r>
    </w:p>
    <w:p w:rsidR="00A1742C" w:rsidRPr="00FC642D" w:rsidRDefault="00A1742C" w:rsidP="00FC642D">
      <w:pPr>
        <w:numPr>
          <w:ilvl w:val="0"/>
          <w:numId w:val="18"/>
        </w:numPr>
        <w:shd w:val="clear" w:color="auto" w:fill="FFFFFF" w:themeFill="background1"/>
        <w:spacing w:after="0" w:line="240" w:lineRule="auto"/>
        <w:ind w:left="0" w:firstLine="567"/>
        <w:jc w:val="both"/>
        <w:rPr>
          <w:color w:val="333333"/>
          <w:sz w:val="31"/>
          <w:szCs w:val="31"/>
        </w:rPr>
      </w:pPr>
      <w:r w:rsidRPr="00FC642D">
        <w:rPr>
          <w:color w:val="333333"/>
          <w:sz w:val="31"/>
          <w:szCs w:val="31"/>
        </w:rPr>
        <w:t>в улучшении экономического состояния всех элементов финансовой системы и его рациональное, эффективное и законное применение;</w:t>
      </w:r>
    </w:p>
    <w:p w:rsidR="00A1742C" w:rsidRPr="00FC642D" w:rsidRDefault="00A1742C" w:rsidP="00FC642D">
      <w:pPr>
        <w:numPr>
          <w:ilvl w:val="0"/>
          <w:numId w:val="18"/>
        </w:numPr>
        <w:shd w:val="clear" w:color="auto" w:fill="FFFFFF" w:themeFill="background1"/>
        <w:spacing w:after="0" w:line="240" w:lineRule="auto"/>
        <w:ind w:left="0" w:firstLine="567"/>
        <w:jc w:val="both"/>
        <w:rPr>
          <w:color w:val="333333"/>
          <w:sz w:val="31"/>
          <w:szCs w:val="31"/>
        </w:rPr>
      </w:pPr>
      <w:r w:rsidRPr="00FC642D">
        <w:rPr>
          <w:color w:val="333333"/>
          <w:sz w:val="31"/>
          <w:szCs w:val="31"/>
        </w:rPr>
        <w:t>в соблюдении финансовых интересов субъектов хозяйствования, усилении их ответственности за результаты своей деятельности;</w:t>
      </w:r>
    </w:p>
    <w:p w:rsidR="00A1742C" w:rsidRPr="00FC642D" w:rsidRDefault="00A1742C" w:rsidP="00FC642D">
      <w:pPr>
        <w:numPr>
          <w:ilvl w:val="0"/>
          <w:numId w:val="18"/>
        </w:numPr>
        <w:shd w:val="clear" w:color="auto" w:fill="FFFFFF" w:themeFill="background1"/>
        <w:spacing w:after="0" w:line="240" w:lineRule="auto"/>
        <w:ind w:left="0" w:firstLine="567"/>
        <w:jc w:val="both"/>
        <w:rPr>
          <w:color w:val="333333"/>
          <w:sz w:val="31"/>
          <w:szCs w:val="31"/>
        </w:rPr>
      </w:pPr>
      <w:r w:rsidRPr="00FC642D">
        <w:rPr>
          <w:color w:val="333333"/>
          <w:sz w:val="31"/>
          <w:szCs w:val="31"/>
        </w:rPr>
        <w:t>в повышении эффективности экономической политики.</w:t>
      </w:r>
    </w:p>
    <w:p w:rsidR="00A1742C" w:rsidRPr="00FC642D" w:rsidRDefault="00A1742C" w:rsidP="00FC642D">
      <w:pPr>
        <w:pStyle w:val="a5"/>
        <w:shd w:val="clear" w:color="auto" w:fill="FFFFFF" w:themeFill="background1"/>
        <w:spacing w:before="0" w:beforeAutospacing="0" w:after="0" w:afterAutospacing="0"/>
        <w:ind w:firstLine="567"/>
        <w:jc w:val="both"/>
        <w:rPr>
          <w:color w:val="262730"/>
          <w:sz w:val="31"/>
          <w:szCs w:val="31"/>
        </w:rPr>
      </w:pPr>
      <w:r w:rsidRPr="00FC642D">
        <w:rPr>
          <w:color w:val="262730"/>
          <w:sz w:val="31"/>
          <w:szCs w:val="31"/>
        </w:rPr>
        <w:t>Объектами финансового контроля предприятия являются: процессы формирования, упорядочивания и использования финансовых ресурсов подконтрольными субъектами, средствами выражения которых являются различные числовые параметры (выручка, инвестиции в развитие организации, налоговые отчисления и т. д.).</w:t>
      </w:r>
    </w:p>
    <w:p w:rsidR="00A1742C" w:rsidRPr="00FC642D" w:rsidRDefault="00A1742C" w:rsidP="00FC642D">
      <w:pPr>
        <w:pStyle w:val="a5"/>
        <w:shd w:val="clear" w:color="auto" w:fill="FFFFFF" w:themeFill="background1"/>
        <w:spacing w:before="0" w:beforeAutospacing="0" w:after="0" w:afterAutospacing="0"/>
        <w:ind w:firstLine="567"/>
        <w:jc w:val="both"/>
        <w:rPr>
          <w:color w:val="262730"/>
          <w:sz w:val="31"/>
          <w:szCs w:val="31"/>
        </w:rPr>
      </w:pPr>
      <w:r w:rsidRPr="00FC642D">
        <w:rPr>
          <w:color w:val="262730"/>
          <w:sz w:val="31"/>
          <w:szCs w:val="31"/>
        </w:rPr>
        <w:t>Важнейшим элементом системы финансового контроля на предприятии являются субъекты контроля, поскольку именно на них возложены обязанности по инспектированию субъектов хозяйствования в соответствии с действующими нормативно-правовыми актами.</w:t>
      </w:r>
    </w:p>
    <w:p w:rsidR="00A1742C" w:rsidRPr="00FC642D" w:rsidRDefault="00A1742C" w:rsidP="00FC642D">
      <w:pPr>
        <w:pStyle w:val="a5"/>
        <w:shd w:val="clear" w:color="auto" w:fill="FFFFFF" w:themeFill="background1"/>
        <w:spacing w:before="0" w:beforeAutospacing="0" w:after="0" w:afterAutospacing="0"/>
        <w:ind w:firstLine="567"/>
        <w:jc w:val="both"/>
        <w:rPr>
          <w:color w:val="262730"/>
          <w:sz w:val="31"/>
          <w:szCs w:val="31"/>
        </w:rPr>
      </w:pPr>
      <w:r w:rsidRPr="00FC642D">
        <w:rPr>
          <w:color w:val="262730"/>
          <w:sz w:val="31"/>
          <w:szCs w:val="31"/>
        </w:rPr>
        <w:t>К числу субъектов финансового контроля относят:</w:t>
      </w:r>
    </w:p>
    <w:p w:rsidR="00A1742C" w:rsidRPr="00FC642D" w:rsidRDefault="00A1742C" w:rsidP="00FC642D">
      <w:pPr>
        <w:numPr>
          <w:ilvl w:val="0"/>
          <w:numId w:val="19"/>
        </w:numPr>
        <w:shd w:val="clear" w:color="auto" w:fill="FFFFFF" w:themeFill="background1"/>
        <w:spacing w:after="0" w:line="240" w:lineRule="auto"/>
        <w:ind w:left="0" w:firstLine="567"/>
        <w:jc w:val="both"/>
        <w:rPr>
          <w:color w:val="333333"/>
          <w:sz w:val="31"/>
          <w:szCs w:val="31"/>
        </w:rPr>
      </w:pPr>
      <w:r w:rsidRPr="00FC642D">
        <w:rPr>
          <w:color w:val="333333"/>
          <w:sz w:val="31"/>
          <w:szCs w:val="31"/>
        </w:rPr>
        <w:t>государственные органы;</w:t>
      </w:r>
    </w:p>
    <w:p w:rsidR="00A1742C" w:rsidRPr="00FC642D" w:rsidRDefault="00A1742C" w:rsidP="00FC642D">
      <w:pPr>
        <w:numPr>
          <w:ilvl w:val="0"/>
          <w:numId w:val="19"/>
        </w:numPr>
        <w:shd w:val="clear" w:color="auto" w:fill="FFFFFF" w:themeFill="background1"/>
        <w:spacing w:after="0" w:line="240" w:lineRule="auto"/>
        <w:ind w:left="0" w:firstLine="567"/>
        <w:jc w:val="both"/>
        <w:rPr>
          <w:color w:val="333333"/>
          <w:sz w:val="31"/>
          <w:szCs w:val="31"/>
        </w:rPr>
      </w:pPr>
      <w:r w:rsidRPr="00FC642D">
        <w:rPr>
          <w:color w:val="333333"/>
          <w:sz w:val="31"/>
          <w:szCs w:val="31"/>
        </w:rPr>
        <w:t>структурные подразделения, учрежденные в субъектах хозяйствования и органах государственной власти, местного самоуправления и предприятиях;</w:t>
      </w:r>
    </w:p>
    <w:p w:rsidR="00A1742C" w:rsidRPr="00FC642D" w:rsidRDefault="00A1742C" w:rsidP="00FC642D">
      <w:pPr>
        <w:numPr>
          <w:ilvl w:val="0"/>
          <w:numId w:val="19"/>
        </w:numPr>
        <w:shd w:val="clear" w:color="auto" w:fill="FFFFFF" w:themeFill="background1"/>
        <w:spacing w:after="0" w:line="240" w:lineRule="auto"/>
        <w:ind w:left="0" w:firstLine="567"/>
        <w:jc w:val="both"/>
        <w:rPr>
          <w:color w:val="333333"/>
          <w:sz w:val="31"/>
          <w:szCs w:val="31"/>
        </w:rPr>
      </w:pPr>
      <w:r w:rsidRPr="00FC642D">
        <w:rPr>
          <w:color w:val="333333"/>
          <w:sz w:val="31"/>
          <w:szCs w:val="31"/>
        </w:rPr>
        <w:t>негосударственные специализированные организации;</w:t>
      </w:r>
    </w:p>
    <w:p w:rsidR="00A1742C" w:rsidRPr="00FC642D" w:rsidRDefault="00A1742C" w:rsidP="00FC642D">
      <w:pPr>
        <w:numPr>
          <w:ilvl w:val="0"/>
          <w:numId w:val="19"/>
        </w:numPr>
        <w:shd w:val="clear" w:color="auto" w:fill="FFFFFF" w:themeFill="background1"/>
        <w:spacing w:after="0" w:line="240" w:lineRule="auto"/>
        <w:ind w:left="0" w:firstLine="567"/>
        <w:jc w:val="both"/>
        <w:rPr>
          <w:color w:val="333333"/>
          <w:sz w:val="31"/>
          <w:szCs w:val="31"/>
        </w:rPr>
      </w:pPr>
      <w:r w:rsidRPr="00FC642D">
        <w:rPr>
          <w:color w:val="333333"/>
          <w:sz w:val="31"/>
          <w:szCs w:val="31"/>
        </w:rPr>
        <w:t>квалифицированных специалистов, осуществляющих свою деятельность в соответствии с правовыми нормами.</w:t>
      </w:r>
    </w:p>
    <w:p w:rsidR="00A1742C" w:rsidRPr="00FC642D" w:rsidRDefault="00A1742C" w:rsidP="00FC642D">
      <w:pPr>
        <w:pStyle w:val="a5"/>
        <w:shd w:val="clear" w:color="auto" w:fill="FFFFFF" w:themeFill="background1"/>
        <w:spacing w:before="0" w:beforeAutospacing="0" w:after="0" w:afterAutospacing="0"/>
        <w:ind w:firstLine="567"/>
        <w:jc w:val="both"/>
        <w:rPr>
          <w:color w:val="262730"/>
          <w:sz w:val="31"/>
          <w:szCs w:val="31"/>
        </w:rPr>
      </w:pPr>
      <w:r w:rsidRPr="00FC642D">
        <w:rPr>
          <w:color w:val="262730"/>
          <w:sz w:val="31"/>
          <w:szCs w:val="31"/>
        </w:rPr>
        <w:t>Деятельность вышеперечисленных субъектов заключается в выполнении конкретных действий (функций), которые реализуются в соответствии с их компетенцией, установленной законодательством.</w:t>
      </w:r>
    </w:p>
    <w:p w:rsidR="00A1742C" w:rsidRPr="00FC642D" w:rsidRDefault="00A1742C" w:rsidP="00FC642D">
      <w:pPr>
        <w:pStyle w:val="a5"/>
        <w:shd w:val="clear" w:color="auto" w:fill="FFFFFF" w:themeFill="background1"/>
        <w:spacing w:before="0" w:beforeAutospacing="0" w:after="0" w:afterAutospacing="0"/>
        <w:ind w:firstLine="567"/>
        <w:jc w:val="both"/>
        <w:rPr>
          <w:color w:val="262730"/>
          <w:sz w:val="31"/>
          <w:szCs w:val="31"/>
        </w:rPr>
      </w:pPr>
      <w:r w:rsidRPr="00FC642D">
        <w:rPr>
          <w:color w:val="262730"/>
          <w:sz w:val="31"/>
          <w:szCs w:val="31"/>
        </w:rPr>
        <w:lastRenderedPageBreak/>
        <w:t>Успешность и эффективность осуществления любого вида финансового контроля на предприятии определяется наличием таких важных факторов, как:</w:t>
      </w:r>
    </w:p>
    <w:p w:rsidR="00A1742C" w:rsidRPr="00FC642D" w:rsidRDefault="00A1742C" w:rsidP="00FC642D">
      <w:pPr>
        <w:numPr>
          <w:ilvl w:val="0"/>
          <w:numId w:val="20"/>
        </w:numPr>
        <w:shd w:val="clear" w:color="auto" w:fill="FFFFFF" w:themeFill="background1"/>
        <w:spacing w:after="0" w:line="240" w:lineRule="auto"/>
        <w:ind w:left="0" w:firstLine="567"/>
        <w:jc w:val="both"/>
        <w:rPr>
          <w:color w:val="333333"/>
          <w:sz w:val="31"/>
          <w:szCs w:val="31"/>
        </w:rPr>
      </w:pPr>
      <w:r w:rsidRPr="00FC642D">
        <w:rPr>
          <w:color w:val="333333"/>
          <w:sz w:val="31"/>
          <w:szCs w:val="31"/>
        </w:rPr>
        <w:t>документально-правовая база;</w:t>
      </w:r>
    </w:p>
    <w:p w:rsidR="00A1742C" w:rsidRPr="00FC642D" w:rsidRDefault="00A1742C" w:rsidP="00FC642D">
      <w:pPr>
        <w:numPr>
          <w:ilvl w:val="0"/>
          <w:numId w:val="20"/>
        </w:numPr>
        <w:shd w:val="clear" w:color="auto" w:fill="FFFFFF" w:themeFill="background1"/>
        <w:spacing w:after="0" w:line="240" w:lineRule="auto"/>
        <w:ind w:left="0" w:firstLine="567"/>
        <w:jc w:val="both"/>
        <w:rPr>
          <w:color w:val="333333"/>
          <w:sz w:val="31"/>
          <w:szCs w:val="31"/>
        </w:rPr>
      </w:pPr>
      <w:r w:rsidRPr="00FC642D">
        <w:rPr>
          <w:color w:val="333333"/>
          <w:sz w:val="31"/>
          <w:szCs w:val="31"/>
        </w:rPr>
        <w:t>необходимые ресурсы;</w:t>
      </w:r>
    </w:p>
    <w:p w:rsidR="00A1742C" w:rsidRPr="00FC642D" w:rsidRDefault="00A1742C" w:rsidP="00FC642D">
      <w:pPr>
        <w:numPr>
          <w:ilvl w:val="0"/>
          <w:numId w:val="20"/>
        </w:numPr>
        <w:shd w:val="clear" w:color="auto" w:fill="FFFFFF" w:themeFill="background1"/>
        <w:spacing w:after="0" w:line="240" w:lineRule="auto"/>
        <w:ind w:left="0" w:firstLine="567"/>
        <w:jc w:val="both"/>
        <w:rPr>
          <w:color w:val="333333"/>
          <w:sz w:val="31"/>
          <w:szCs w:val="31"/>
        </w:rPr>
      </w:pPr>
      <w:r w:rsidRPr="00FC642D">
        <w:rPr>
          <w:color w:val="333333"/>
          <w:sz w:val="31"/>
          <w:szCs w:val="31"/>
        </w:rPr>
        <w:t>соответствующие полномочия у сотрудников контролирующих органов.</w:t>
      </w:r>
    </w:p>
    <w:p w:rsidR="00A1742C" w:rsidRPr="00FC642D" w:rsidRDefault="00A1742C" w:rsidP="00FC642D">
      <w:pPr>
        <w:pStyle w:val="a5"/>
        <w:shd w:val="clear" w:color="auto" w:fill="FFFFFF" w:themeFill="background1"/>
        <w:spacing w:before="0" w:beforeAutospacing="0" w:after="0" w:afterAutospacing="0"/>
        <w:ind w:firstLine="567"/>
        <w:jc w:val="both"/>
        <w:rPr>
          <w:color w:val="262730"/>
          <w:sz w:val="31"/>
          <w:szCs w:val="31"/>
        </w:rPr>
      </w:pPr>
      <w:r w:rsidRPr="00FC642D">
        <w:rPr>
          <w:color w:val="262730"/>
          <w:sz w:val="31"/>
          <w:szCs w:val="31"/>
        </w:rPr>
        <w:t>Обратите внимание, что первым по важности условием осуществления финансового контроля является наличие внутренних документов, регламентирующих возможность инспектирования экономической деятельности предприятия определенными органами. То есть субъекты финансового контроля должны реализовывать свои функции в соответствии с действующим внутри организации нормативным актом.</w:t>
      </w:r>
    </w:p>
    <w:p w:rsidR="00A1742C" w:rsidRPr="00FC642D" w:rsidRDefault="00A1742C" w:rsidP="00FC642D">
      <w:pPr>
        <w:pStyle w:val="a5"/>
        <w:shd w:val="clear" w:color="auto" w:fill="FFFFFF" w:themeFill="background1"/>
        <w:spacing w:before="0" w:beforeAutospacing="0" w:after="0" w:afterAutospacing="0"/>
        <w:ind w:firstLine="567"/>
        <w:jc w:val="both"/>
        <w:rPr>
          <w:color w:val="262730"/>
          <w:sz w:val="31"/>
          <w:szCs w:val="31"/>
          <w:lang w:val="kk-KZ"/>
        </w:rPr>
      </w:pPr>
      <w:r w:rsidRPr="00FC642D">
        <w:rPr>
          <w:color w:val="262730"/>
          <w:sz w:val="31"/>
          <w:szCs w:val="31"/>
        </w:rPr>
        <w:t>В содержании документа могут быть отражены полномочия конкретного специалиста или группы (это позволит исключить возникновение вопросов и претензий у сотрудников компании относительно действий контролирующих органов), а также регламент, в соответствии с которым субъект финансового контроля будет выполнять свои обязанности.</w:t>
      </w:r>
    </w:p>
    <w:p w:rsidR="0020468D" w:rsidRPr="00FC642D" w:rsidRDefault="0020468D" w:rsidP="00FC642D">
      <w:pPr>
        <w:pStyle w:val="a5"/>
        <w:shd w:val="clear" w:color="auto" w:fill="FFFFFF" w:themeFill="background1"/>
        <w:spacing w:before="0" w:beforeAutospacing="0" w:after="0" w:afterAutospacing="0"/>
        <w:ind w:firstLine="567"/>
        <w:jc w:val="both"/>
        <w:rPr>
          <w:color w:val="262730"/>
          <w:sz w:val="31"/>
          <w:szCs w:val="31"/>
          <w:lang w:val="kk-KZ"/>
        </w:rPr>
      </w:pPr>
    </w:p>
    <w:p w:rsidR="0020468D" w:rsidRPr="00FC642D" w:rsidRDefault="0020468D" w:rsidP="00FC642D">
      <w:pPr>
        <w:shd w:val="clear" w:color="auto" w:fill="FFFFFF" w:themeFill="background1"/>
        <w:autoSpaceDE w:val="0"/>
        <w:autoSpaceDN w:val="0"/>
        <w:adjustRightInd w:val="0"/>
        <w:spacing w:after="0" w:line="240" w:lineRule="auto"/>
        <w:ind w:firstLine="567"/>
      </w:pPr>
      <w:r w:rsidRPr="00FC642D">
        <w:t>2. Базовые элементы методологии финансового контроля и аудита</w:t>
      </w:r>
    </w:p>
    <w:p w:rsidR="00A1742C" w:rsidRPr="00FC642D" w:rsidRDefault="00A1742C" w:rsidP="00FC642D">
      <w:pPr>
        <w:pStyle w:val="a5"/>
        <w:shd w:val="clear" w:color="auto" w:fill="FFFFFF" w:themeFill="background1"/>
        <w:spacing w:before="0" w:beforeAutospacing="0" w:after="0" w:afterAutospacing="0"/>
        <w:ind w:firstLine="567"/>
        <w:rPr>
          <w:color w:val="262730"/>
          <w:sz w:val="31"/>
          <w:szCs w:val="31"/>
        </w:rPr>
      </w:pPr>
      <w:r w:rsidRPr="00FC642D">
        <w:rPr>
          <w:color w:val="262730"/>
          <w:sz w:val="31"/>
          <w:szCs w:val="31"/>
        </w:rPr>
        <w:t>Финансовый контроль на предприятии заключается:</w:t>
      </w:r>
    </w:p>
    <w:p w:rsidR="00A1742C" w:rsidRPr="00FC642D" w:rsidRDefault="00A1742C" w:rsidP="00FC642D">
      <w:pPr>
        <w:numPr>
          <w:ilvl w:val="0"/>
          <w:numId w:val="21"/>
        </w:numPr>
        <w:shd w:val="clear" w:color="auto" w:fill="FFFFFF" w:themeFill="background1"/>
        <w:spacing w:after="0" w:line="240" w:lineRule="auto"/>
        <w:ind w:left="0" w:firstLine="567"/>
        <w:jc w:val="both"/>
        <w:rPr>
          <w:color w:val="262730"/>
          <w:sz w:val="31"/>
          <w:szCs w:val="31"/>
        </w:rPr>
      </w:pPr>
      <w:r w:rsidRPr="00FC642D">
        <w:rPr>
          <w:color w:val="262730"/>
          <w:sz w:val="31"/>
          <w:szCs w:val="31"/>
        </w:rPr>
        <w:t>В работе с большими объемами информации, которую необходимо фиксировать, обобщать, анализировать и т. д. Для фиксации, передачи и интерпретации данных, получаемых в ходе финансовой проверки, необходим слаженно функционирующий рабочий механизм.</w:t>
      </w:r>
    </w:p>
    <w:p w:rsidR="00A1742C" w:rsidRPr="00FC642D" w:rsidRDefault="00A1742C" w:rsidP="00FC642D">
      <w:pPr>
        <w:numPr>
          <w:ilvl w:val="0"/>
          <w:numId w:val="21"/>
        </w:numPr>
        <w:shd w:val="clear" w:color="auto" w:fill="FFFFFF" w:themeFill="background1"/>
        <w:spacing w:after="0" w:line="240" w:lineRule="auto"/>
        <w:ind w:left="0" w:firstLine="567"/>
        <w:jc w:val="both"/>
        <w:rPr>
          <w:color w:val="262730"/>
          <w:sz w:val="31"/>
          <w:szCs w:val="31"/>
        </w:rPr>
      </w:pPr>
      <w:r w:rsidRPr="00FC642D">
        <w:rPr>
          <w:color w:val="262730"/>
          <w:sz w:val="31"/>
          <w:szCs w:val="31"/>
        </w:rPr>
        <w:t>В ряде взаимосвязанных между собой процедур, проведение которых требует от специалистов определенного уровня квалификации. Должностные лица, уполномоченные осуществлять действия по финансовому контролю на предприятии, должны иметь объективное представление об исследуемых направлениях, определенный уровень познаний и опыт работы в данной сфере.</w:t>
      </w:r>
    </w:p>
    <w:p w:rsidR="00A1742C" w:rsidRPr="00FC642D" w:rsidRDefault="00A1742C" w:rsidP="00FC642D">
      <w:pPr>
        <w:pStyle w:val="a5"/>
        <w:shd w:val="clear" w:color="auto" w:fill="FFFFFF" w:themeFill="background1"/>
        <w:spacing w:before="0" w:beforeAutospacing="0" w:after="0" w:afterAutospacing="0"/>
        <w:ind w:firstLine="567"/>
        <w:jc w:val="both"/>
        <w:rPr>
          <w:color w:val="262730"/>
          <w:sz w:val="31"/>
          <w:szCs w:val="31"/>
        </w:rPr>
      </w:pPr>
      <w:r w:rsidRPr="00FC642D">
        <w:rPr>
          <w:color w:val="262730"/>
          <w:sz w:val="31"/>
          <w:szCs w:val="31"/>
        </w:rPr>
        <w:t>В настоящее время в число структурных составляющих системы финансового контроля предприятия входит работа:</w:t>
      </w:r>
    </w:p>
    <w:p w:rsidR="00A1742C" w:rsidRPr="00FC642D" w:rsidRDefault="00A1742C" w:rsidP="00FC642D">
      <w:pPr>
        <w:numPr>
          <w:ilvl w:val="0"/>
          <w:numId w:val="22"/>
        </w:numPr>
        <w:shd w:val="clear" w:color="auto" w:fill="FFFFFF" w:themeFill="background1"/>
        <w:spacing w:after="0" w:line="240" w:lineRule="auto"/>
        <w:ind w:left="0" w:firstLine="567"/>
        <w:jc w:val="both"/>
        <w:rPr>
          <w:color w:val="333333"/>
          <w:sz w:val="31"/>
          <w:szCs w:val="31"/>
        </w:rPr>
      </w:pPr>
      <w:r w:rsidRPr="00FC642D">
        <w:rPr>
          <w:color w:val="333333"/>
          <w:sz w:val="31"/>
          <w:szCs w:val="31"/>
        </w:rPr>
        <w:t>с документальной базой;</w:t>
      </w:r>
    </w:p>
    <w:p w:rsidR="00A1742C" w:rsidRPr="00FC642D" w:rsidRDefault="00A1742C" w:rsidP="00FC642D">
      <w:pPr>
        <w:numPr>
          <w:ilvl w:val="0"/>
          <w:numId w:val="22"/>
        </w:numPr>
        <w:shd w:val="clear" w:color="auto" w:fill="FFFFFF" w:themeFill="background1"/>
        <w:spacing w:after="0" w:line="240" w:lineRule="auto"/>
        <w:ind w:left="0" w:firstLine="567"/>
        <w:jc w:val="both"/>
        <w:rPr>
          <w:color w:val="333333"/>
          <w:sz w:val="31"/>
          <w:szCs w:val="31"/>
        </w:rPr>
      </w:pPr>
      <w:r w:rsidRPr="00FC642D">
        <w:rPr>
          <w:color w:val="333333"/>
          <w:sz w:val="31"/>
          <w:szCs w:val="31"/>
        </w:rPr>
        <w:t>с различными направлениями финансовой деятельности;</w:t>
      </w:r>
    </w:p>
    <w:p w:rsidR="00A1742C" w:rsidRPr="00FC642D" w:rsidRDefault="00A1742C" w:rsidP="00FC642D">
      <w:pPr>
        <w:numPr>
          <w:ilvl w:val="0"/>
          <w:numId w:val="22"/>
        </w:numPr>
        <w:shd w:val="clear" w:color="auto" w:fill="FFFFFF" w:themeFill="background1"/>
        <w:spacing w:after="0" w:line="240" w:lineRule="auto"/>
        <w:ind w:left="0" w:firstLine="567"/>
        <w:jc w:val="both"/>
        <w:rPr>
          <w:color w:val="333333"/>
          <w:sz w:val="31"/>
          <w:szCs w:val="31"/>
        </w:rPr>
      </w:pPr>
      <w:r w:rsidRPr="00FC642D">
        <w:rPr>
          <w:color w:val="333333"/>
          <w:sz w:val="31"/>
          <w:szCs w:val="31"/>
        </w:rPr>
        <w:t>с сотрудниками.</w:t>
      </w:r>
    </w:p>
    <w:p w:rsidR="00A1742C" w:rsidRPr="00FC642D" w:rsidRDefault="00A1742C" w:rsidP="00FC642D">
      <w:pPr>
        <w:pStyle w:val="a5"/>
        <w:shd w:val="clear" w:color="auto" w:fill="FFFFFF" w:themeFill="background1"/>
        <w:spacing w:before="0" w:beforeAutospacing="0" w:after="0" w:afterAutospacing="0"/>
        <w:ind w:firstLine="567"/>
        <w:jc w:val="both"/>
        <w:rPr>
          <w:color w:val="262730"/>
          <w:sz w:val="31"/>
          <w:szCs w:val="31"/>
        </w:rPr>
      </w:pPr>
      <w:r w:rsidRPr="00FC642D">
        <w:rPr>
          <w:color w:val="262730"/>
          <w:sz w:val="31"/>
          <w:szCs w:val="31"/>
        </w:rPr>
        <w:lastRenderedPageBreak/>
        <w:t>Действия по инспектированию документальной базы предприятия предполагают:</w:t>
      </w:r>
    </w:p>
    <w:p w:rsidR="00A1742C" w:rsidRPr="00FC642D" w:rsidRDefault="00A1742C" w:rsidP="00FC642D">
      <w:pPr>
        <w:numPr>
          <w:ilvl w:val="0"/>
          <w:numId w:val="23"/>
        </w:numPr>
        <w:shd w:val="clear" w:color="auto" w:fill="FFFFFF" w:themeFill="background1"/>
        <w:spacing w:after="0" w:line="240" w:lineRule="auto"/>
        <w:ind w:left="0" w:firstLine="567"/>
        <w:jc w:val="both"/>
        <w:rPr>
          <w:color w:val="333333"/>
          <w:sz w:val="31"/>
          <w:szCs w:val="31"/>
        </w:rPr>
      </w:pPr>
      <w:r w:rsidRPr="00FC642D">
        <w:rPr>
          <w:color w:val="333333"/>
          <w:sz w:val="31"/>
          <w:szCs w:val="31"/>
        </w:rPr>
        <w:t>ее изучение с целью проверки правильности составления, внесения корректных и подтвержденных другими источниками официальных данных о движении материальных средств предприятия;</w:t>
      </w:r>
    </w:p>
    <w:p w:rsidR="00A1742C" w:rsidRPr="00FC642D" w:rsidRDefault="00A1742C" w:rsidP="00FC642D">
      <w:pPr>
        <w:numPr>
          <w:ilvl w:val="0"/>
          <w:numId w:val="23"/>
        </w:numPr>
        <w:shd w:val="clear" w:color="auto" w:fill="FFFFFF" w:themeFill="background1"/>
        <w:spacing w:after="0" w:line="240" w:lineRule="auto"/>
        <w:ind w:left="0" w:firstLine="567"/>
        <w:jc w:val="both"/>
        <w:rPr>
          <w:color w:val="333333"/>
          <w:sz w:val="31"/>
          <w:szCs w:val="31"/>
        </w:rPr>
      </w:pPr>
      <w:r w:rsidRPr="00FC642D">
        <w:rPr>
          <w:color w:val="333333"/>
          <w:sz w:val="31"/>
          <w:szCs w:val="31"/>
        </w:rPr>
        <w:t>изучение на предмет подлинности и полноценности;</w:t>
      </w:r>
    </w:p>
    <w:p w:rsidR="00A1742C" w:rsidRPr="00FC642D" w:rsidRDefault="00A1742C" w:rsidP="00FC642D">
      <w:pPr>
        <w:numPr>
          <w:ilvl w:val="0"/>
          <w:numId w:val="23"/>
        </w:numPr>
        <w:shd w:val="clear" w:color="auto" w:fill="FFFFFF" w:themeFill="background1"/>
        <w:spacing w:after="0" w:line="240" w:lineRule="auto"/>
        <w:ind w:left="0" w:firstLine="567"/>
        <w:jc w:val="both"/>
        <w:rPr>
          <w:color w:val="333333"/>
          <w:sz w:val="31"/>
          <w:szCs w:val="31"/>
        </w:rPr>
      </w:pPr>
      <w:r w:rsidRPr="00FC642D">
        <w:rPr>
          <w:color w:val="333333"/>
          <w:sz w:val="31"/>
          <w:szCs w:val="31"/>
        </w:rPr>
        <w:t>сопоставительный анализ документов предприятия с оригинальными образцами источников.</w:t>
      </w:r>
    </w:p>
    <w:p w:rsidR="00A1742C" w:rsidRPr="00FC642D" w:rsidRDefault="00A1742C" w:rsidP="00FC642D">
      <w:pPr>
        <w:pStyle w:val="a5"/>
        <w:shd w:val="clear" w:color="auto" w:fill="FFFFFF" w:themeFill="background1"/>
        <w:spacing w:before="0" w:beforeAutospacing="0" w:after="0" w:afterAutospacing="0"/>
        <w:ind w:firstLine="567"/>
        <w:jc w:val="both"/>
        <w:rPr>
          <w:color w:val="262730"/>
          <w:sz w:val="31"/>
          <w:szCs w:val="31"/>
        </w:rPr>
      </w:pPr>
      <w:r w:rsidRPr="00FC642D">
        <w:rPr>
          <w:color w:val="262730"/>
          <w:sz w:val="31"/>
          <w:szCs w:val="31"/>
        </w:rPr>
        <w:t>Работа с различными направлениями финансовой деятельности предприятия включает в себя:</w:t>
      </w:r>
    </w:p>
    <w:p w:rsidR="00A1742C" w:rsidRPr="00FC642D" w:rsidRDefault="00A1742C" w:rsidP="00FC642D">
      <w:pPr>
        <w:numPr>
          <w:ilvl w:val="0"/>
          <w:numId w:val="24"/>
        </w:numPr>
        <w:shd w:val="clear" w:color="auto" w:fill="FFFFFF" w:themeFill="background1"/>
        <w:spacing w:after="0" w:line="240" w:lineRule="auto"/>
        <w:ind w:left="0" w:firstLine="567"/>
        <w:jc w:val="both"/>
        <w:rPr>
          <w:color w:val="333333"/>
          <w:sz w:val="31"/>
          <w:szCs w:val="31"/>
        </w:rPr>
      </w:pPr>
      <w:r w:rsidRPr="00FC642D">
        <w:rPr>
          <w:color w:val="333333"/>
          <w:sz w:val="31"/>
          <w:szCs w:val="31"/>
        </w:rPr>
        <w:t>анализ эффективности вложений материальных средств компании;</w:t>
      </w:r>
    </w:p>
    <w:p w:rsidR="00A1742C" w:rsidRPr="00FC642D" w:rsidRDefault="00A1742C" w:rsidP="00FC642D">
      <w:pPr>
        <w:numPr>
          <w:ilvl w:val="0"/>
          <w:numId w:val="24"/>
        </w:numPr>
        <w:shd w:val="clear" w:color="auto" w:fill="FFFFFF" w:themeFill="background1"/>
        <w:spacing w:after="0" w:line="240" w:lineRule="auto"/>
        <w:ind w:left="0" w:firstLine="567"/>
        <w:jc w:val="both"/>
        <w:rPr>
          <w:color w:val="333333"/>
          <w:sz w:val="31"/>
          <w:szCs w:val="31"/>
        </w:rPr>
      </w:pPr>
      <w:r w:rsidRPr="00FC642D">
        <w:rPr>
          <w:color w:val="333333"/>
          <w:sz w:val="31"/>
          <w:szCs w:val="31"/>
        </w:rPr>
        <w:t>изучение производительности основных фондов и труда;</w:t>
      </w:r>
    </w:p>
    <w:p w:rsidR="00A1742C" w:rsidRPr="00FC642D" w:rsidRDefault="00A1742C" w:rsidP="00FC642D">
      <w:pPr>
        <w:numPr>
          <w:ilvl w:val="0"/>
          <w:numId w:val="24"/>
        </w:numPr>
        <w:shd w:val="clear" w:color="auto" w:fill="FFFFFF" w:themeFill="background1"/>
        <w:spacing w:after="0" w:line="240" w:lineRule="auto"/>
        <w:ind w:left="0" w:firstLine="567"/>
        <w:jc w:val="both"/>
        <w:rPr>
          <w:color w:val="333333"/>
          <w:sz w:val="31"/>
          <w:szCs w:val="31"/>
        </w:rPr>
      </w:pPr>
      <w:r w:rsidRPr="00FC642D">
        <w:rPr>
          <w:color w:val="333333"/>
          <w:sz w:val="31"/>
          <w:szCs w:val="31"/>
        </w:rPr>
        <w:t>оценка уровня экономической стабильности предприятия, его платежеспособности по кредитам и другим обязательствам.</w:t>
      </w:r>
    </w:p>
    <w:p w:rsidR="00A1742C" w:rsidRPr="00FC642D" w:rsidRDefault="00A1742C" w:rsidP="00FC642D">
      <w:pPr>
        <w:pStyle w:val="a5"/>
        <w:shd w:val="clear" w:color="auto" w:fill="FFFFFF" w:themeFill="background1"/>
        <w:spacing w:before="0" w:beforeAutospacing="0" w:after="0" w:afterAutospacing="0"/>
        <w:ind w:firstLine="567"/>
        <w:jc w:val="both"/>
        <w:rPr>
          <w:color w:val="262730"/>
          <w:sz w:val="31"/>
          <w:szCs w:val="31"/>
        </w:rPr>
      </w:pPr>
      <w:r w:rsidRPr="00FC642D">
        <w:rPr>
          <w:color w:val="262730"/>
          <w:sz w:val="31"/>
          <w:szCs w:val="31"/>
        </w:rPr>
        <w:t>Работа с сотрудниками организации в рамках осуществления деятельности по финансовому контролю предполагает:</w:t>
      </w:r>
    </w:p>
    <w:p w:rsidR="00A1742C" w:rsidRPr="00FC642D" w:rsidRDefault="00A1742C" w:rsidP="00FC642D">
      <w:pPr>
        <w:numPr>
          <w:ilvl w:val="0"/>
          <w:numId w:val="25"/>
        </w:numPr>
        <w:shd w:val="clear" w:color="auto" w:fill="FFFFFF" w:themeFill="background1"/>
        <w:spacing w:after="0" w:line="240" w:lineRule="auto"/>
        <w:ind w:left="0" w:firstLine="567"/>
        <w:jc w:val="both"/>
        <w:rPr>
          <w:color w:val="333333"/>
          <w:sz w:val="31"/>
          <w:szCs w:val="31"/>
        </w:rPr>
      </w:pPr>
      <w:r w:rsidRPr="00FC642D">
        <w:rPr>
          <w:color w:val="333333"/>
          <w:sz w:val="31"/>
          <w:szCs w:val="31"/>
        </w:rPr>
        <w:t>оценку опыта и профессионализма работников предприятия, на которых возложены обязанности по распределению материальных ресурсов;</w:t>
      </w:r>
    </w:p>
    <w:p w:rsidR="00A1742C" w:rsidRPr="00FC642D" w:rsidRDefault="00A1742C" w:rsidP="00FC642D">
      <w:pPr>
        <w:numPr>
          <w:ilvl w:val="0"/>
          <w:numId w:val="25"/>
        </w:numPr>
        <w:shd w:val="clear" w:color="auto" w:fill="FFFFFF" w:themeFill="background1"/>
        <w:spacing w:after="0" w:line="240" w:lineRule="auto"/>
        <w:ind w:left="0" w:firstLine="567"/>
        <w:jc w:val="both"/>
        <w:rPr>
          <w:color w:val="333333"/>
          <w:sz w:val="31"/>
          <w:szCs w:val="31"/>
        </w:rPr>
      </w:pPr>
      <w:r w:rsidRPr="00FC642D">
        <w:rPr>
          <w:color w:val="333333"/>
          <w:sz w:val="31"/>
          <w:szCs w:val="31"/>
        </w:rPr>
        <w:t>выявление фактов недобросовестного отношения специалистов организации к реализации функций, связанных с управлением финансовым состоянием предприятия;</w:t>
      </w:r>
    </w:p>
    <w:p w:rsidR="00A1742C" w:rsidRPr="00FC642D" w:rsidRDefault="00A1742C" w:rsidP="00FC642D">
      <w:pPr>
        <w:numPr>
          <w:ilvl w:val="0"/>
          <w:numId w:val="25"/>
        </w:numPr>
        <w:shd w:val="clear" w:color="auto" w:fill="FFFFFF" w:themeFill="background1"/>
        <w:spacing w:after="0" w:line="240" w:lineRule="auto"/>
        <w:ind w:left="0" w:firstLine="567"/>
        <w:jc w:val="both"/>
        <w:rPr>
          <w:color w:val="333333"/>
          <w:sz w:val="31"/>
          <w:szCs w:val="31"/>
        </w:rPr>
      </w:pPr>
      <w:r w:rsidRPr="00FC642D">
        <w:rPr>
          <w:color w:val="333333"/>
          <w:sz w:val="31"/>
          <w:szCs w:val="31"/>
        </w:rPr>
        <w:t>разработку мер мотивации для сотрудников, которые занимаются распределением и перераспределением бюджета организации, направленных на регулярное повышение уровня знаний и улучшения профессиональных качеств, а также развитие повышенного чувства ответственности у персонала фирмы относительно выполнения своих должностных обязанностей.</w:t>
      </w:r>
    </w:p>
    <w:p w:rsidR="00BD1B73" w:rsidRPr="00FC642D" w:rsidRDefault="00BD1B73" w:rsidP="00FC642D">
      <w:pPr>
        <w:shd w:val="clear" w:color="auto" w:fill="FFFFFF" w:themeFill="background1"/>
        <w:spacing w:after="0" w:line="240" w:lineRule="auto"/>
        <w:jc w:val="both"/>
        <w:rPr>
          <w:color w:val="333333"/>
          <w:sz w:val="31"/>
          <w:szCs w:val="31"/>
        </w:rPr>
      </w:pPr>
    </w:p>
    <w:p w:rsidR="00BD1B73" w:rsidRPr="00FC642D" w:rsidRDefault="00BD1B73" w:rsidP="00FC642D">
      <w:pPr>
        <w:pStyle w:val="a3"/>
        <w:shd w:val="clear" w:color="auto" w:fill="FFFFFF" w:themeFill="background1"/>
        <w:autoSpaceDE w:val="0"/>
        <w:autoSpaceDN w:val="0"/>
        <w:adjustRightInd w:val="0"/>
        <w:spacing w:after="0" w:line="240" w:lineRule="auto"/>
        <w:ind w:left="0"/>
        <w:jc w:val="both"/>
        <w:rPr>
          <w:rFonts w:ascii="Times New Roman" w:hAnsi="Times New Roman" w:cs="Times New Roman"/>
          <w:sz w:val="28"/>
          <w:szCs w:val="28"/>
          <w:lang w:val="ru-RU"/>
        </w:rPr>
      </w:pPr>
      <w:r w:rsidRPr="00FC642D">
        <w:rPr>
          <w:rFonts w:ascii="Times New Roman" w:hAnsi="Times New Roman" w:cs="Times New Roman"/>
          <w:sz w:val="28"/>
          <w:szCs w:val="28"/>
          <w:lang w:val="ru-RU"/>
        </w:rPr>
        <w:t>3. Процесс контроля: стадии и процедуры</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Методика контроля – совокупность методов, используемых контролерами в каждой конкретной ситуации</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Метод контроля – совокупность способов и приемов используемых контролером</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 Методы:</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1. Ревизия</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2. Аудит</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3. Тематическая проверка (по заранее установленной тематике)</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4. Анализ</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5. Обследование</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lastRenderedPageBreak/>
        <w:t>6. Следствие (расследование)</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7. Хозяйственный спор (применяется в суде)</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 2 Сравнительная характеристика ревизии и аудита</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Отличительные черты:</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 Ревизия – это метод финансово-хозяйственного контроля с целью выявления возможных правонарушений и их профилактик</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Аудит – это независимая проверка, компетентными специалистами с целью оценки достоверности бух отчетности и соблюдение правил бух учета</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 1)Порядок проведения ревизий регламентирован УП РБ «О совершенствовании контрольной деятельности в РБ» №510</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Правовые осуществления аудита регламентирован Законом РЮ «Об аудиторской деятельности»</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 2)При ревизии объект контроля выбирает контролирующий орган. Состав ревизионной группы утверждает руководитель органа контроля</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При аудите свободный выбор заказчиком аудиторской фирмы (аудитора)</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 3)Основание для проверки ревизии – приказ руководителя органа контроля.</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При аудите – на основании договора</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 4)Программа (план) ревизии утверждается руководителем контролирующего органа с учетом поставленных задач проверки</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План (программа) аудита согласовывается с заказчиком (исключение – обязательный аудит) </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5)Расходы по проведению ревизии осуществляются за счет средств органа контроля</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Расходы про проведению аудита оплачивает заказчик</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 6)При ревизии связи вертикальные</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При аудите - горизонтальные</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 7) В случае обнаружения нарушений по результата ревизии виновные привлекаются к ответственности. Консультаций о способах исправления нарушений ревизор не дает</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Аудитор в случае обнаружения отклонений дает консультацию по их исправлению, к ответственности не привлекает.</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 8)По результатам ревизии составляется акт (справка)</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По результатам аудита – аудиторское заключение</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 9)Нарушения, отмеченные в акте ревизии, объект контроля обязан устранить, что контролируется в последствии ревизорами</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Нарушения, отмеченные в аудиторском заключении, заказчик обязан устранить. Аудитор не контролирует исполнение данной процедуры</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Общие черты ревизии и аудита</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lastRenderedPageBreak/>
        <w:t>1)предмет контроля (например: финансово-хоз. операция)</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2)источники информации (документы, налоги и др.)</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3)нормативное обеспечение контроля (законы, кодексы, инструкции и др.)</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4)способы приема контроля (пример: арифметическая проверка)</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5)знания одной и той же области (бух учета, налогообложения и др.)</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6)объем и содержание процедуры определяется планов (программой) проверки</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 3 способы контроля</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Способы контроля:</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1. Сплошная проверка – проверка всех документов и записей без исключения</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2. Выборочная проверка – проверка документов (записей) за какой-либо отдельный промежуток контролируемого периода</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3. Комбинированный способ – сочетает сплошной и выборочные способы.</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 4 приемы документального контроля</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Приемы контроля</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1)формальная проверка (контроль документов на соответствие их установленным формам, полноту заполнения всех реквизитов)</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2)арифметическая проверка (контроль правильности арифметических действий способом независимых подсчетов)</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3)логическая проверка (сопоставление отраженной в документах информации с реальными показателями, событиями)</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4)экспертная проверка (направлена на выявление подделок)</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5)нормативно-правовая проверка (устанавливает соответствие совершенных операций действующим актам законодательства, учредительным документам т.д.)</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6)экономическая проверка (устанавливает экономическую целесообразность совершенных операций, их влияние на финансовый результат)</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7)встречная проверка ( устанавливает достаточность операций:-сопоставление экземпляров одного и того же документа(1 и 2 экземпляр накладной); -сопоставление значения одного и того же показателя, отраженного в различных документах</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8)контрольные сличения (применяются при проверке материальных отчетов оборотно-сальдовых ведомостей т.п. позволяет убедиться в достоверности учета движения ценностей если подтверждается следующее равенство (</w:t>
      </w:r>
      <w:r w:rsidRPr="00FC642D">
        <w:rPr>
          <w:bCs/>
          <w:sz w:val="30"/>
          <w:szCs w:val="30"/>
        </w:rPr>
        <w:t>остаток на начало + приход = расход + остаток на конец</w:t>
      </w:r>
      <w:r w:rsidRPr="00FC642D">
        <w:rPr>
          <w:sz w:val="30"/>
          <w:szCs w:val="30"/>
        </w:rPr>
        <w:t>)</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lastRenderedPageBreak/>
        <w:t xml:space="preserve">9)обратная калькуляция (прием обратного счета) (устанавливает достоверность списания сырья т.е. по фактическому выпуску готовой продукции исчисляется по нормам расход сырья и сопоставляется с фактическим количеством списанного сырья по первичным документам) </w:t>
      </w:r>
      <w:r w:rsidRPr="00FC642D">
        <w:rPr>
          <w:bCs/>
          <w:sz w:val="30"/>
          <w:szCs w:val="30"/>
        </w:rPr>
        <w:t>фактическое количество выпущенных изделий * норма расхода сырья и материалов – фактическое количество списанного сырья и материалов = отклонение</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10)проверка корреспондентских счетов</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11) аналитическая проверка ( контроль согласованности показателей аналитического и синтетического учета, отчетных показателей и т.д.)</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 5 приемы фактического контроля</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1)инвентаризация (проверка в натуре денежных средств, материальных ценностей, других статей баланса на определенную дату)</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 xml:space="preserve">2)контрольные обмеры (проводятся для подтверждения фактически выполненного объема строительно-ремонтных работ, позволяют проверить достоверность списанного количества строительных материалов, суммы начисленной зар. </w:t>
      </w:r>
      <w:r w:rsidRPr="00FC642D">
        <w:rPr>
          <w:sz w:val="30"/>
          <w:szCs w:val="30"/>
          <w:lang w:val="kk-KZ"/>
        </w:rPr>
        <w:t>п</w:t>
      </w:r>
      <w:r w:rsidRPr="00FC642D">
        <w:rPr>
          <w:sz w:val="30"/>
          <w:szCs w:val="30"/>
        </w:rPr>
        <w:t>латы рабочим и т.п.)</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3)обследование объектов включает совокупность приемов</w:t>
      </w:r>
      <w:r w:rsidRPr="00FC642D">
        <w:rPr>
          <w:sz w:val="30"/>
          <w:szCs w:val="30"/>
          <w:lang w:val="kk-KZ"/>
        </w:rPr>
        <w:t xml:space="preserve"> </w:t>
      </w:r>
      <w:r w:rsidRPr="00FC642D">
        <w:rPr>
          <w:sz w:val="30"/>
          <w:szCs w:val="30"/>
        </w:rPr>
        <w:t xml:space="preserve"> </w:t>
      </w:r>
      <w:r w:rsidR="00B05C61" w:rsidRPr="00FC642D">
        <w:rPr>
          <w:sz w:val="30"/>
          <w:szCs w:val="30"/>
          <w:lang w:val="kk-KZ"/>
        </w:rPr>
        <w:t xml:space="preserve">                                    </w:t>
      </w:r>
      <w:r w:rsidRPr="00FC642D">
        <w:rPr>
          <w:sz w:val="30"/>
          <w:szCs w:val="30"/>
        </w:rPr>
        <w:t>(1 анкетирование,</w:t>
      </w:r>
      <w:r w:rsidRPr="00FC642D">
        <w:rPr>
          <w:sz w:val="30"/>
          <w:szCs w:val="30"/>
          <w:lang w:val="kk-KZ"/>
        </w:rPr>
        <w:t xml:space="preserve"> </w:t>
      </w:r>
      <w:r w:rsidRPr="00FC642D">
        <w:rPr>
          <w:sz w:val="30"/>
          <w:szCs w:val="30"/>
        </w:rPr>
        <w:t>2 хронометраж,</w:t>
      </w:r>
      <w:r w:rsidRPr="00FC642D">
        <w:rPr>
          <w:sz w:val="30"/>
          <w:szCs w:val="30"/>
          <w:lang w:val="kk-KZ"/>
        </w:rPr>
        <w:t xml:space="preserve"> </w:t>
      </w:r>
      <w:r w:rsidRPr="00FC642D">
        <w:rPr>
          <w:sz w:val="30"/>
          <w:szCs w:val="30"/>
        </w:rPr>
        <w:t>3 наблюдение,</w:t>
      </w:r>
      <w:r w:rsidRPr="00FC642D">
        <w:rPr>
          <w:sz w:val="30"/>
          <w:szCs w:val="30"/>
          <w:lang w:val="kk-KZ"/>
        </w:rPr>
        <w:t xml:space="preserve"> </w:t>
      </w:r>
      <w:r w:rsidRPr="00FC642D">
        <w:rPr>
          <w:sz w:val="30"/>
          <w:szCs w:val="30"/>
        </w:rPr>
        <w:t>4 осмотр,</w:t>
      </w:r>
      <w:r w:rsidRPr="00FC642D">
        <w:rPr>
          <w:sz w:val="30"/>
          <w:szCs w:val="30"/>
          <w:lang w:val="kk-KZ"/>
        </w:rPr>
        <w:t xml:space="preserve"> </w:t>
      </w:r>
      <w:r w:rsidRPr="00FC642D">
        <w:rPr>
          <w:sz w:val="30"/>
          <w:szCs w:val="30"/>
        </w:rPr>
        <w:t>5 фотографирование)</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4)контрольный запуск сырья и материалов в производство (с привлечением технолога проверяют весь технологический процесс начиная от взвешивания сырья, материалов, его обработки и заканчивая взвешиванием готовой продукции, позволяет установить достоверность норм списания сырья в производство)</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5) контрольные закупки товаров (контрольное оформление заказов) (искусственно созданная ситуация покупки товаров, работ, услуг без цели их потребления)</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6)лабораторный анализ(технический контроль) (проверка качества запасов на соответствие стандартам)</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 6 приемы контроля в условиях автоматизации бух учета</w:t>
      </w:r>
    </w:p>
    <w:p w:rsidR="00DB7788" w:rsidRPr="00FC642D" w:rsidRDefault="00DB7788" w:rsidP="00FC642D">
      <w:pPr>
        <w:shd w:val="clear" w:color="auto" w:fill="FFFFFF" w:themeFill="background1"/>
        <w:spacing w:after="0" w:line="240" w:lineRule="auto"/>
        <w:ind w:firstLine="567"/>
        <w:jc w:val="both"/>
        <w:rPr>
          <w:sz w:val="30"/>
          <w:szCs w:val="30"/>
          <w:lang w:val="kk-KZ"/>
        </w:rPr>
      </w:pPr>
    </w:p>
    <w:p w:rsidR="00DB7788" w:rsidRPr="00FC642D" w:rsidRDefault="00DB7788" w:rsidP="00FC642D">
      <w:pPr>
        <w:shd w:val="clear" w:color="auto" w:fill="FFFFFF" w:themeFill="background1"/>
        <w:spacing w:after="0" w:line="240" w:lineRule="auto"/>
        <w:ind w:firstLine="567"/>
        <w:jc w:val="both"/>
        <w:rPr>
          <w:lang w:val="kk-KZ"/>
        </w:rPr>
      </w:pPr>
      <w:r w:rsidRPr="00FC642D">
        <w:t>4. Классификация методов финансового контроля и аудита</w:t>
      </w:r>
    </w:p>
    <w:p w:rsidR="00DB7788" w:rsidRPr="00FC642D" w:rsidRDefault="00DB7788" w:rsidP="00FC642D">
      <w:pPr>
        <w:shd w:val="clear" w:color="auto" w:fill="FFFFFF" w:themeFill="background1"/>
        <w:spacing w:after="0" w:line="240" w:lineRule="auto"/>
        <w:ind w:firstLine="567"/>
        <w:jc w:val="both"/>
        <w:rPr>
          <w:sz w:val="30"/>
          <w:szCs w:val="30"/>
          <w:lang w:val="kk-KZ"/>
        </w:rPr>
      </w:pP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Методы контроля правильности работы системы</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1)автоматизированный контроль включает: а) регулирование проблемных ситуаций (ввод пробных данных и проведение их через программу моделирования, полученные результаты изучают с целью подтверждения их достоверности) б) тестирование входных данных (тестируется реакция программы на нестандартные ситуации: не поставлена дата и т.д.)</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lastRenderedPageBreak/>
        <w:t>2)неавтоматизированный контроль а) опрос б) подтверждение данных третьей стороной в) анализ выходных данных для выявление взаимосвязи</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Финансово-хозяйственный контроль, являясь функцией уп</w:t>
      </w:r>
      <w:r w:rsidRPr="00FC642D">
        <w:rPr>
          <w:sz w:val="30"/>
          <w:szCs w:val="30"/>
        </w:rPr>
        <w:softHyphen/>
        <w:t>равления, исследует процесс расширенного общественного воспро</w:t>
      </w:r>
      <w:r w:rsidRPr="00FC642D">
        <w:rPr>
          <w:sz w:val="30"/>
          <w:szCs w:val="30"/>
        </w:rPr>
        <w:softHyphen/>
        <w:t>изводства в части соответствия его законодательству и норматив</w:t>
      </w:r>
      <w:r w:rsidRPr="00FC642D">
        <w:rPr>
          <w:sz w:val="30"/>
          <w:szCs w:val="30"/>
        </w:rPr>
        <w:softHyphen/>
        <w:t>но-правовым актам, обеспечивающим рациональное хозяйствова</w:t>
      </w:r>
      <w:r w:rsidRPr="00FC642D">
        <w:rPr>
          <w:sz w:val="30"/>
          <w:szCs w:val="30"/>
        </w:rPr>
        <w:softHyphen/>
        <w:t>ние. В процессе функционирования финансово-хозяйственный контроль сформировал свой метод в системе прикладных эконо</w:t>
      </w:r>
      <w:r w:rsidRPr="00FC642D">
        <w:rPr>
          <w:sz w:val="30"/>
          <w:szCs w:val="30"/>
        </w:rPr>
        <w:softHyphen/>
        <w:t>мических наук. Метод финансово-хозяйственного контроля харак</w:t>
      </w:r>
      <w:r w:rsidRPr="00FC642D">
        <w:rPr>
          <w:sz w:val="30"/>
          <w:szCs w:val="30"/>
        </w:rPr>
        <w:softHyphen/>
        <w:t>теризуется использованием общенаучных методических приемов исследования объектов контроля и собственных конкретно-науч</w:t>
      </w:r>
      <w:r w:rsidRPr="00FC642D">
        <w:rPr>
          <w:sz w:val="30"/>
          <w:szCs w:val="30"/>
        </w:rPr>
        <w:softHyphen/>
        <w:t>ных эмпирических методических приемов экономического исследо</w:t>
      </w:r>
      <w:r w:rsidRPr="00FC642D">
        <w:rPr>
          <w:sz w:val="30"/>
          <w:szCs w:val="30"/>
        </w:rPr>
        <w:softHyphen/>
        <w:t>вания.</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Общенаучные методические приемы исследования базируются на методах материалистической философии. Метод (от гр. metho-dos — исследование) —это способ исследования, определяющий подход к изучаемым объектам, планомерный путь научного позна</w:t>
      </w:r>
      <w:r w:rsidRPr="00FC642D">
        <w:rPr>
          <w:sz w:val="30"/>
          <w:szCs w:val="30"/>
        </w:rPr>
        <w:softHyphen/>
        <w:t>ния и установления истины. Диалектический метод является под</w:t>
      </w:r>
      <w:r w:rsidRPr="00FC642D">
        <w:rPr>
          <w:sz w:val="30"/>
          <w:szCs w:val="30"/>
        </w:rPr>
        <w:softHyphen/>
        <w:t>линно научным методом познания мира, отражения законов раз</w:t>
      </w:r>
      <w:r w:rsidRPr="00FC642D">
        <w:rPr>
          <w:sz w:val="30"/>
          <w:szCs w:val="30"/>
        </w:rPr>
        <w:softHyphen/>
        <w:t>вития мышления как средства достижения истины.</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Общенаучные методические приемы включают анализ и синтез, индукцию, дедукцию, аналогию и моделирование, абстрагирование и конкретизацию, системный анализ, функционально-стоимостный анализ.</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Анализ (от гр. analysis — разложение) — прием исследования, который включает изучение предмета путем мысленного или прак</w:t>
      </w:r>
      <w:r w:rsidRPr="00FC642D">
        <w:rPr>
          <w:sz w:val="30"/>
          <w:szCs w:val="30"/>
        </w:rPr>
        <w:softHyphen/>
        <w:t>тического расчленения его на составные объекты (по его призна</w:t>
      </w:r>
      <w:r w:rsidRPr="00FC642D">
        <w:rPr>
          <w:sz w:val="30"/>
          <w:szCs w:val="30"/>
        </w:rPr>
        <w:softHyphen/>
        <w:t>кам, свойствам, отношениям). Каждая из выделенных частей ана</w:t>
      </w:r>
      <w:r w:rsidRPr="00FC642D">
        <w:rPr>
          <w:sz w:val="30"/>
          <w:szCs w:val="30"/>
        </w:rPr>
        <w:softHyphen/>
        <w:t>лизируется раздельно в пределах единого целого (комплексная ревизия производственной и финансово-хозяйственной деятельнос</w:t>
      </w:r>
      <w:r w:rsidRPr="00FC642D">
        <w:rPr>
          <w:sz w:val="30"/>
          <w:szCs w:val="30"/>
        </w:rPr>
        <w:softHyphen/>
        <w:t>ти объединения и др.).</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Синтез (от гр. synthesis — соединение, сочетание, составле</w:t>
      </w:r>
      <w:r w:rsidRPr="00FC642D">
        <w:rPr>
          <w:sz w:val="30"/>
          <w:szCs w:val="30"/>
        </w:rPr>
        <w:softHyphen/>
        <w:t>ние) — метод изучения объекта в его целостности, единстве и вза</w:t>
      </w:r>
      <w:r w:rsidRPr="00FC642D">
        <w:rPr>
          <w:sz w:val="30"/>
          <w:szCs w:val="30"/>
        </w:rPr>
        <w:softHyphen/>
        <w:t>имной связи его частей. В финансово-хозяйственном контроле синтез связан с анализом, поскольку он позволяет соединить объек</w:t>
      </w:r>
      <w:r w:rsidRPr="00FC642D">
        <w:rPr>
          <w:sz w:val="30"/>
          <w:szCs w:val="30"/>
        </w:rPr>
        <w:softHyphen/>
        <w:t>ты, расчлененные в процессе анализа, установить их связь и по</w:t>
      </w:r>
      <w:r w:rsidRPr="00FC642D">
        <w:rPr>
          <w:sz w:val="30"/>
          <w:szCs w:val="30"/>
        </w:rPr>
        <w:softHyphen/>
        <w:t>знать предмет как единое целое (контроль выполнения плана про</w:t>
      </w:r>
      <w:r w:rsidRPr="00FC642D">
        <w:rPr>
          <w:sz w:val="30"/>
          <w:szCs w:val="30"/>
        </w:rPr>
        <w:softHyphen/>
        <w:t>изводства и др.).</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Индукция (от лат. inductio — выведение) — прием исследования, при котором общий вывод о признаках множества элементов объ</w:t>
      </w:r>
      <w:r w:rsidRPr="00FC642D">
        <w:rPr>
          <w:sz w:val="30"/>
          <w:szCs w:val="30"/>
        </w:rPr>
        <w:softHyphen/>
        <w:t>екта делается на основе изучения не всех признаков, а отдельных конкретных элементов данного множества, т. е. умозаключение от частных факторов к общим выводам (например, ревизия дебитор</w:t>
      </w:r>
      <w:r w:rsidRPr="00FC642D">
        <w:rPr>
          <w:sz w:val="30"/>
          <w:szCs w:val="30"/>
        </w:rPr>
        <w:softHyphen/>
        <w:t xml:space="preserve">ской задолженности проводится </w:t>
      </w:r>
      <w:r w:rsidRPr="00FC642D">
        <w:rPr>
          <w:sz w:val="30"/>
          <w:szCs w:val="30"/>
        </w:rPr>
        <w:lastRenderedPageBreak/>
        <w:t>сначала по данным аналитическо</w:t>
      </w:r>
      <w:r w:rsidRPr="00FC642D">
        <w:rPr>
          <w:sz w:val="30"/>
          <w:szCs w:val="30"/>
        </w:rPr>
        <w:softHyphen/>
        <w:t>го учета, а затем — синтетического и др.).</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Дедукция (от лат. deductio — выведение) — исследуется состоя</w:t>
      </w:r>
      <w:r w:rsidRPr="00FC642D">
        <w:rPr>
          <w:sz w:val="30"/>
          <w:szCs w:val="30"/>
        </w:rPr>
        <w:softHyphen/>
        <w:t>ние объекта в целом, и на основе логических рассуждений делают</w:t>
      </w:r>
      <w:r w:rsidRPr="00FC642D">
        <w:rPr>
          <w:sz w:val="30"/>
          <w:szCs w:val="30"/>
        </w:rPr>
        <w:softHyphen/>
        <w:t>ся выводы о его составных элементах, т. е. умозаключение от об</w:t>
      </w:r>
      <w:r w:rsidRPr="00FC642D">
        <w:rPr>
          <w:sz w:val="30"/>
          <w:szCs w:val="30"/>
        </w:rPr>
        <w:softHyphen/>
        <w:t>щего к частному (например, ревизия дебиторской задолженности проводится сначала по данным синтетического учета, а затем — аналитического и др.).</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Аналогия (гр. analogia) — прием научного умозаключения, по</w:t>
      </w:r>
      <w:r w:rsidRPr="00FC642D">
        <w:rPr>
          <w:sz w:val="30"/>
          <w:szCs w:val="30"/>
        </w:rPr>
        <w:softHyphen/>
        <w:t>средством которого достигается познание одних объектов на осно</w:t>
      </w:r>
      <w:r w:rsidRPr="00FC642D">
        <w:rPr>
          <w:sz w:val="30"/>
          <w:szCs w:val="30"/>
        </w:rPr>
        <w:softHyphen/>
        <w:t>вании их сходства с другими. Метод аналогии, основываясь на сходстве некоторых сторон разных объектов, составляет основу стандартизации и моделирования, применяемого в финансово-хо</w:t>
      </w:r>
      <w:r w:rsidRPr="00FC642D">
        <w:rPr>
          <w:sz w:val="30"/>
          <w:szCs w:val="30"/>
        </w:rPr>
        <w:softHyphen/>
        <w:t>зяйственном контроле.</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Моделирование — прием научного познания, основанный на за</w:t>
      </w:r>
      <w:r w:rsidRPr="00FC642D">
        <w:rPr>
          <w:sz w:val="30"/>
          <w:szCs w:val="30"/>
        </w:rPr>
        <w:softHyphen/>
        <w:t>мене изучаемого объекта его аналогом, моделью, содержащей су</w:t>
      </w:r>
      <w:r w:rsidRPr="00FC642D">
        <w:rPr>
          <w:sz w:val="30"/>
          <w:szCs w:val="30"/>
        </w:rPr>
        <w:softHyphen/>
        <w:t>щественные черты оригиналов. В финансово-хозяйственном конт</w:t>
      </w:r>
      <w:r w:rsidRPr="00FC642D">
        <w:rPr>
          <w:sz w:val="30"/>
          <w:szCs w:val="30"/>
        </w:rPr>
        <w:softHyphen/>
        <w:t>роле применяются стандарты (модели) проведения контрольно-ревизионного процесса.</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Абстрагирование (от лат. abstrahere — отвлекать) — прием мысленного отвлечения, путем абстракции переходить от конкрет</w:t>
      </w:r>
      <w:r w:rsidRPr="00FC642D">
        <w:rPr>
          <w:sz w:val="30"/>
          <w:szCs w:val="30"/>
        </w:rPr>
        <w:softHyphen/>
        <w:t>ных объектов к отвлеченным понятиям и законам развития (на основании состояния контроля трудовой дисциплины в отдельных подразделениях предприятия делаются выводы по предприятию в целом и т. п.).</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Конкретизация (от лат. concretus — густой, уплотненный) — исследование определенных объектов во всей их разносторонности, в качественном многообразии реального существования (выявление в процессе контроля непроизводительных расходов по местам их образования — подразделениям предприятия и др.).</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Системный анализ — изучение объекта исследования как сово</w:t>
      </w:r>
      <w:r w:rsidRPr="00FC642D">
        <w:rPr>
          <w:sz w:val="30"/>
          <w:szCs w:val="30"/>
        </w:rPr>
        <w:softHyphen/>
        <w:t>купности элементов, образующих систему. Системный анализ в финансово-хозяйственном контроле предусматривает оценку пове</w:t>
      </w:r>
      <w:r w:rsidRPr="00FC642D">
        <w:rPr>
          <w:sz w:val="30"/>
          <w:szCs w:val="30"/>
        </w:rPr>
        <w:softHyphen/>
        <w:t>дения объектов как системы со всеми факторами, влияющими на его функционирование. Этот прием широко используется в финан</w:t>
      </w:r>
      <w:r w:rsidRPr="00FC642D">
        <w:rPr>
          <w:sz w:val="30"/>
          <w:szCs w:val="30"/>
        </w:rPr>
        <w:softHyphen/>
        <w:t>сово-хозяйственном контроле, так как способствует системному подходу к оценке производственной и хозяйственно-финансовой деятельности всех звеньев народного хозяйства. В практике иссле</w:t>
      </w:r>
      <w:r w:rsidRPr="00FC642D">
        <w:rPr>
          <w:sz w:val="30"/>
          <w:szCs w:val="30"/>
        </w:rPr>
        <w:softHyphen/>
        <w:t>дования системный анализ применяется посредством следующих методик: процедур исследования операций, позволяющих дать ко</w:t>
      </w:r>
      <w:r w:rsidRPr="00FC642D">
        <w:rPr>
          <w:sz w:val="30"/>
          <w:szCs w:val="30"/>
        </w:rPr>
        <w:softHyphen/>
        <w:t>личественную оценку объектам исследования; анализа систем для исследования объектов в условиях неопределенности.</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Функционально-стоимостный анализ — изучение объектов, на стадии инженерной подготовки производства, включающей проек</w:t>
      </w:r>
      <w:r w:rsidRPr="00FC642D">
        <w:rPr>
          <w:sz w:val="30"/>
          <w:szCs w:val="30"/>
        </w:rPr>
        <w:softHyphen/>
        <w:t xml:space="preserve">тирование и синтез сложных систем в процессе исследования их функционирования </w:t>
      </w:r>
      <w:r w:rsidRPr="00FC642D">
        <w:rPr>
          <w:sz w:val="30"/>
          <w:szCs w:val="30"/>
        </w:rPr>
        <w:lastRenderedPageBreak/>
        <w:t>(проектирование и оценка экономической эф</w:t>
      </w:r>
      <w:r w:rsidRPr="00FC642D">
        <w:rPr>
          <w:sz w:val="30"/>
          <w:szCs w:val="30"/>
        </w:rPr>
        <w:softHyphen/>
        <w:t>фективности технологических процессов и др.)</w:t>
      </w:r>
    </w:p>
    <w:p w:rsidR="00EF1610" w:rsidRPr="00FC642D" w:rsidRDefault="00EF1610" w:rsidP="00FC642D">
      <w:pPr>
        <w:shd w:val="clear" w:color="auto" w:fill="FFFFFF" w:themeFill="background1"/>
        <w:spacing w:after="0" w:line="240" w:lineRule="auto"/>
        <w:ind w:firstLine="567"/>
        <w:jc w:val="both"/>
        <w:rPr>
          <w:sz w:val="30"/>
          <w:szCs w:val="30"/>
        </w:rPr>
      </w:pPr>
      <w:r w:rsidRPr="00FC642D">
        <w:rPr>
          <w:sz w:val="30"/>
          <w:szCs w:val="30"/>
        </w:rPr>
        <w:t>Собственные методические приемы финансово-хозяйственного контроля представляют собой специфические приемы контроля, вы</w:t>
      </w:r>
      <w:r w:rsidRPr="00FC642D">
        <w:rPr>
          <w:sz w:val="30"/>
          <w:szCs w:val="30"/>
        </w:rPr>
        <w:softHyphen/>
        <w:t>работанные практикой на основе достижения экономической нау</w:t>
      </w:r>
      <w:r w:rsidRPr="00FC642D">
        <w:rPr>
          <w:sz w:val="30"/>
          <w:szCs w:val="30"/>
        </w:rPr>
        <w:softHyphen/>
        <w:t>ки. Формируются эти приемы в зависимости от целевой функции данной науки и ее общенаучных методов и характеризуются вза</w:t>
      </w:r>
      <w:r w:rsidRPr="00FC642D">
        <w:rPr>
          <w:sz w:val="30"/>
          <w:szCs w:val="30"/>
        </w:rPr>
        <w:softHyphen/>
        <w:t>имным проникновением в однородные отрасли наук. Например, методические приемы финансово-хозяйственного контроля бази</w:t>
      </w:r>
      <w:r w:rsidRPr="00FC642D">
        <w:rPr>
          <w:sz w:val="30"/>
          <w:szCs w:val="30"/>
        </w:rPr>
        <w:softHyphen/>
        <w:t>руются на методиках бухгалтерского учета, статистики, экономи</w:t>
      </w:r>
      <w:r w:rsidRPr="00FC642D">
        <w:rPr>
          <w:sz w:val="30"/>
          <w:szCs w:val="30"/>
        </w:rPr>
        <w:softHyphen/>
        <w:t>ческого анализа и других экономических наук. Вместе с тем методические приемы хозяйственного контроля применяются в иссле</w:t>
      </w:r>
      <w:r w:rsidRPr="00FC642D">
        <w:rPr>
          <w:sz w:val="30"/>
          <w:szCs w:val="30"/>
        </w:rPr>
        <w:softHyphen/>
        <w:t>дованиях других экономических наук (управление, планирование, финансирование, кредитование и т. п.).</w:t>
      </w:r>
    </w:p>
    <w:p w:rsidR="00E64C64" w:rsidRPr="00FC642D" w:rsidRDefault="00E64C64"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Финансовый контроль выявляет негативные явления и противоречия в обществе и помогает организовать производственные процессы на основе эффективного использования экономического потенциала общества и эффективного управления движением финансовых ресурсов сотрудничающими странами или государствами, регионами, отраслями, группами людей, юридические и физические лица. Многие практические виды, типы и формы финансового контроля можно классифицировать по следующим признакам:</w:t>
      </w:r>
    </w:p>
    <w:p w:rsidR="00E64C64" w:rsidRPr="00FC642D" w:rsidRDefault="00E64C64"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xml:space="preserve">  1) Предмет и характер контрольной деятельности: государственный, ведомственно-внешний, корпоративный, собственнический контроль, комиссионный и частный;</w:t>
      </w:r>
    </w:p>
    <w:p w:rsidR="00E64C64" w:rsidRPr="00FC642D" w:rsidRDefault="00E64C64"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xml:space="preserve">  2) объект контроля: внутренний, внешний, технический, экономический, управленческий, технический, экологический, правовой и др .;</w:t>
      </w:r>
    </w:p>
    <w:p w:rsidR="00E64C64" w:rsidRPr="00FC642D" w:rsidRDefault="00E64C64"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xml:space="preserve">  3) объем контроля: международный, общественный, независимый, парламентский, правительственный, судебный, отраслевой, межотраслевой, внутренний;</w:t>
      </w:r>
    </w:p>
    <w:p w:rsidR="00E64C64" w:rsidRPr="00FC642D" w:rsidRDefault="00E64C64"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xml:space="preserve">  4) форма контроля: финансовый контроль, аудит, тематический аудит, исследование, обзор, финансовая и бухгалтерская экспертиза:</w:t>
      </w:r>
    </w:p>
    <w:p w:rsidR="00E64C64" w:rsidRPr="00FC642D" w:rsidRDefault="00E64C64"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xml:space="preserve">  5) сроки проведения: предварительные, срочные, текущие, очередные, годовые, девяносто, месячные, декадные и ежедневные;</w:t>
      </w:r>
    </w:p>
    <w:p w:rsidR="00E64C64" w:rsidRPr="00FC642D" w:rsidRDefault="00E64C64"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xml:space="preserve">  6) полнота охвата: полная, частичная, комплексная, очная, оперативная, тематическая, массовая, выборочная, разовая и множественная;</w:t>
      </w:r>
    </w:p>
    <w:p w:rsidR="00E64C64" w:rsidRPr="00FC642D" w:rsidRDefault="00E64C64"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xml:space="preserve">  7) виды контроля: контроль исполнения, комплаенс-контроль, контроль отчетности, контроль эффективности и специальный контроль;</w:t>
      </w:r>
    </w:p>
    <w:p w:rsidR="00E64C64" w:rsidRPr="00FC642D" w:rsidRDefault="00E64C64"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xml:space="preserve">  8) методы контроля: документальный, точный, функциональный, систематический, логический, удобный, организационный, математический, правовой, компьютерный, мониторинговый, технологический;</w:t>
      </w:r>
    </w:p>
    <w:p w:rsidR="004D7361" w:rsidRPr="00FC642D" w:rsidRDefault="004D7361" w:rsidP="00FC642D">
      <w:pPr>
        <w:pStyle w:val="a3"/>
        <w:shd w:val="clear" w:color="auto" w:fill="FFFFFF" w:themeFill="background1"/>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9) периодичность контроля: разовая, повторная, систематическая, плановая, экстренная и др.</w:t>
      </w:r>
    </w:p>
    <w:p w:rsidR="004D7361" w:rsidRPr="00FC642D" w:rsidRDefault="004D7361" w:rsidP="00FC642D">
      <w:pPr>
        <w:pStyle w:val="a3"/>
        <w:shd w:val="clear" w:color="auto" w:fill="FFFFFF" w:themeFill="background1"/>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 xml:space="preserve">В рыночной экономике элементы иерархической отчетности в некоторой степени остаются неизменными (например, в министерствах, отраслевых </w:t>
      </w:r>
      <w:r w:rsidRPr="00FC642D">
        <w:rPr>
          <w:rFonts w:ascii="Times New Roman" w:eastAsia="Calibri" w:hAnsi="Times New Roman" w:cs="Times New Roman"/>
          <w:sz w:val="28"/>
          <w:szCs w:val="28"/>
          <w:lang w:val="kk-KZ"/>
        </w:rPr>
        <w:lastRenderedPageBreak/>
        <w:t>структурах и ведомствах, подчиненных головной организации). Но не только с иерархией, но и с партнерами компании, кредиторами, акционерами и т. Д. Необходима точная информация об многоуровневых связях. Есть еще один вид финансового контроля - необходимость независимого финансового контроля.</w:t>
      </w:r>
    </w:p>
    <w:p w:rsidR="004D7361" w:rsidRPr="00FC642D" w:rsidRDefault="004D7361" w:rsidP="00FC642D">
      <w:pPr>
        <w:pStyle w:val="a3"/>
        <w:shd w:val="clear" w:color="auto" w:fill="FFFFFF" w:themeFill="background1"/>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Важной формой финансового контроля является проверка и финансовый контроль. Хотя между ними есть сходство, у них есть свои особенности. Основные функции: постановка целей; правовые основы; гносеологические корни; методологический подход; управленческие и практические задачи; принципы; результаты продаж.</w:t>
      </w:r>
    </w:p>
    <w:p w:rsidR="004D7361" w:rsidRPr="00FC642D" w:rsidRDefault="004D7361" w:rsidP="00FC642D">
      <w:pPr>
        <w:pStyle w:val="a3"/>
        <w:shd w:val="clear" w:color="auto" w:fill="FFFFFF" w:themeFill="background1"/>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Рассмотрим подробнее основные виды финансового контроля:</w:t>
      </w:r>
    </w:p>
    <w:p w:rsidR="004D7361" w:rsidRPr="00FC642D" w:rsidRDefault="004D7361" w:rsidP="00FC642D">
      <w:pPr>
        <w:pStyle w:val="a3"/>
        <w:shd w:val="clear" w:color="auto" w:fill="FFFFFF" w:themeFill="background1"/>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Аудит является неотъемлемой частью финансового контроля для определения законности, надежности, целесообразности и экономической эффективности продвинутых финансово-хозяйственных операций в государственной, ведомственной и внешнеподведомственной системах,</w:t>
      </w:r>
      <w:r w:rsidRPr="00FC642D">
        <w:rPr>
          <w:rFonts w:ascii="Times New Roman" w:eastAsia="Calibri" w:hAnsi="Times New Roman" w:cs="Times New Roman"/>
          <w:sz w:val="28"/>
          <w:szCs w:val="28"/>
          <w:lang w:val="kk-KZ"/>
        </w:rPr>
        <w:cr/>
        <w:t>Предметом аудита являются явления и процессы, связанные с хозяйственной деятельностью субъекта, и их представление в документах.</w:t>
      </w:r>
    </w:p>
    <w:p w:rsidR="004D7361" w:rsidRPr="00FC642D" w:rsidRDefault="004D7361" w:rsidP="00FC642D">
      <w:pPr>
        <w:pStyle w:val="a3"/>
        <w:shd w:val="clear" w:color="auto" w:fill="FFFFFF" w:themeFill="background1"/>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Объем аудита определяется конкретной целью органа и его программой.</w:t>
      </w:r>
    </w:p>
    <w:p w:rsidR="004D7361" w:rsidRPr="00FC642D" w:rsidRDefault="004D7361" w:rsidP="00FC642D">
      <w:pPr>
        <w:pStyle w:val="a3"/>
        <w:shd w:val="clear" w:color="auto" w:fill="FFFFFF" w:themeFill="background1"/>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Аудит - ведомственный, внеплановый, плановый, полный, неполный, массовый, выборочный, непрерывный, тематический, комплексный, комбинированный, дополнительный, вторичный и др. типы.</w:t>
      </w:r>
    </w:p>
    <w:p w:rsidR="004D7361" w:rsidRPr="00FC642D" w:rsidRDefault="004D7361" w:rsidP="00FC642D">
      <w:pPr>
        <w:pStyle w:val="a3"/>
        <w:shd w:val="clear" w:color="auto" w:fill="FFFFFF" w:themeFill="background1"/>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 xml:space="preserve"> Финансовый контроль в классическом понимании - это внешняя независимая форма финансового контроля, осуществляемая независимым финансовым бухгалтером, который не работает в одной и той же компании. Его цель - предоставить заказчику или пользователю, заинтересованному в получении объективных, полных, четких, непредвиденных мнений и выводов о хозяйственной деятельности и событии, которые определяют уровень соответствия квалифицированного специалиста определенным критериям.</w:t>
      </w:r>
    </w:p>
    <w:p w:rsidR="004D7361" w:rsidRPr="00FC642D" w:rsidRDefault="004D7361" w:rsidP="00FC642D">
      <w:pPr>
        <w:pStyle w:val="a3"/>
        <w:shd w:val="clear" w:color="auto" w:fill="FFFFFF" w:themeFill="background1"/>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Виды, варианты, теоретические, правовые, методологические и организационные основы и виды финансового контроля уточняются и дополняются с углублением знаний в зависимости от формы и направлений финансового контроля.</w:t>
      </w:r>
    </w:p>
    <w:p w:rsidR="004D7361" w:rsidRPr="00FC642D" w:rsidRDefault="004D7361" w:rsidP="00FC642D">
      <w:pPr>
        <w:pStyle w:val="a3"/>
        <w:shd w:val="clear" w:color="auto" w:fill="FFFFFF" w:themeFill="background1"/>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Основой финансового контроля и аудита источников является разделение документального и фактического контроля.</w:t>
      </w:r>
    </w:p>
    <w:p w:rsidR="004D7361" w:rsidRPr="00FC642D" w:rsidRDefault="004D7361" w:rsidP="00FC642D">
      <w:pPr>
        <w:pStyle w:val="a3"/>
        <w:shd w:val="clear" w:color="auto" w:fill="FFFFFF" w:themeFill="background1"/>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а) Суть документального контроля - это проверка всех хозяйственных операций на основании документов. Аудитор должен быть знаком с порядком составления документа и схемой документооборота на предприятии.</w:t>
      </w:r>
    </w:p>
    <w:p w:rsidR="004D7361" w:rsidRPr="00FC642D" w:rsidRDefault="004D7361" w:rsidP="00FC642D">
      <w:pPr>
        <w:pStyle w:val="a3"/>
        <w:shd w:val="clear" w:color="auto" w:fill="FFFFFF" w:themeFill="background1"/>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б) Фактический контроль - проверка фактического состояния объекта, наличия ресурсов, состояния расчетов и их соответствия данным бухгалтерского учета. Этот вид контроля представляет собой проверку фактического состояния проверяемого объекта, то есть его естественного состояния (пересчет, замер, лабораторный анализ и т. Д.).</w:t>
      </w:r>
    </w:p>
    <w:p w:rsidR="004D7361" w:rsidRPr="00FC642D" w:rsidRDefault="004D7361" w:rsidP="00FC642D">
      <w:pPr>
        <w:pStyle w:val="a3"/>
        <w:shd w:val="clear" w:color="auto" w:fill="FFFFFF" w:themeFill="background1"/>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 xml:space="preserve"> Различия видов финансового контроля во времени заключаются в следующем:</w:t>
      </w:r>
    </w:p>
    <w:p w:rsidR="004D7361" w:rsidRPr="00FC642D" w:rsidRDefault="004D7361" w:rsidP="00FC642D">
      <w:pPr>
        <w:pStyle w:val="a3"/>
        <w:shd w:val="clear" w:color="auto" w:fill="FFFFFF" w:themeFill="background1"/>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lastRenderedPageBreak/>
        <w:t>а) Предварительный контроль - предварительный контроль, который проводится перед сделкой. Имеет функцию предупреждения.</w:t>
      </w:r>
    </w:p>
    <w:p w:rsidR="004D7361" w:rsidRPr="00FC642D" w:rsidRDefault="004D7361" w:rsidP="00FC642D">
      <w:pPr>
        <w:pStyle w:val="a3"/>
        <w:shd w:val="clear" w:color="auto" w:fill="FFFFFF" w:themeFill="background1"/>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б) Оперативный контроль за деятельностью хозяйствующего субъекта.</w:t>
      </w:r>
    </w:p>
    <w:p w:rsidR="004D7361" w:rsidRPr="00FC642D" w:rsidRDefault="004D7361" w:rsidP="00FC642D">
      <w:pPr>
        <w:pStyle w:val="a3"/>
        <w:shd w:val="clear" w:color="auto" w:fill="FFFFFF" w:themeFill="background1"/>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помогает своевременно выявить отклонения, а также своевременно принять соответствующие решения.</w:t>
      </w:r>
    </w:p>
    <w:p w:rsidR="004D7361" w:rsidRPr="00FC642D" w:rsidRDefault="004D7361" w:rsidP="00FC642D">
      <w:pPr>
        <w:pStyle w:val="a3"/>
        <w:shd w:val="clear" w:color="auto" w:fill="FFFFFF" w:themeFill="background1"/>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 xml:space="preserve">     в) Текущий контроль осуществляется непродолжительное время. Это позволяет адаптироваться к стремительным изменениям экономических условий.</w:t>
      </w:r>
    </w:p>
    <w:p w:rsidR="004D7361" w:rsidRPr="00FC642D" w:rsidRDefault="004D7361" w:rsidP="00FC642D">
      <w:pPr>
        <w:pStyle w:val="a3"/>
        <w:shd w:val="clear" w:color="auto" w:fill="FFFFFF" w:themeFill="background1"/>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 xml:space="preserve">    г) Текущий контроль характеризуется глубоким изучением прошлой деятельности предприятия, что помогает выявить незамеченные недостатки в проведении предварительного, оперативного и текущего контроля.</w:t>
      </w:r>
    </w:p>
    <w:p w:rsidR="004D7361" w:rsidRPr="00FC642D" w:rsidRDefault="004D7361" w:rsidP="00FC642D">
      <w:pPr>
        <w:pStyle w:val="a3"/>
        <w:shd w:val="clear" w:color="auto" w:fill="FFFFFF" w:themeFill="background1"/>
        <w:spacing w:after="0" w:line="240" w:lineRule="auto"/>
        <w:ind w:left="0" w:firstLine="567"/>
        <w:jc w:val="both"/>
        <w:rPr>
          <w:rFonts w:ascii="Times New Roman" w:eastAsia="Calibri" w:hAnsi="Times New Roman" w:cs="Times New Roman"/>
          <w:sz w:val="28"/>
          <w:szCs w:val="28"/>
          <w:lang w:val="kk-KZ"/>
        </w:rPr>
      </w:pPr>
    </w:p>
    <w:p w:rsidR="00AC02E3" w:rsidRPr="00FC642D" w:rsidRDefault="00AC02E3" w:rsidP="00FC642D">
      <w:pPr>
        <w:shd w:val="clear" w:color="auto" w:fill="FFFFFF" w:themeFill="background1"/>
        <w:spacing w:after="0" w:line="240" w:lineRule="auto"/>
        <w:ind w:firstLine="567"/>
        <w:jc w:val="both"/>
        <w:rPr>
          <w:rFonts w:eastAsia="Times New Roman"/>
          <w:lang w:val="kk-KZ" w:eastAsia="kk-KZ"/>
        </w:rPr>
      </w:pPr>
    </w:p>
    <w:p w:rsidR="000D3BF5" w:rsidRPr="00FC642D" w:rsidRDefault="000D3BF5" w:rsidP="00FC642D">
      <w:pPr>
        <w:shd w:val="clear" w:color="auto" w:fill="FFFFFF" w:themeFill="background1"/>
        <w:spacing w:after="0" w:line="240" w:lineRule="auto"/>
        <w:ind w:firstLine="567"/>
        <w:rPr>
          <w:b/>
        </w:rPr>
      </w:pPr>
      <w:r w:rsidRPr="00FC642D">
        <w:rPr>
          <w:b/>
        </w:rPr>
        <w:t>Тема 6</w:t>
      </w:r>
      <w:r w:rsidRPr="00FC642D">
        <w:t xml:space="preserve">. </w:t>
      </w:r>
      <w:r w:rsidRPr="00FC642D">
        <w:rPr>
          <w:b/>
        </w:rPr>
        <w:t>Проверка учредительных и учетно-финансовых документов.</w:t>
      </w:r>
      <w:r w:rsidRPr="00FC642D">
        <w:rPr>
          <w:b/>
        </w:rPr>
        <w:tab/>
      </w:r>
    </w:p>
    <w:p w:rsidR="000D3BF5" w:rsidRPr="00FC642D" w:rsidRDefault="000D3BF5" w:rsidP="00FC642D">
      <w:pPr>
        <w:shd w:val="clear" w:color="auto" w:fill="FFFFFF" w:themeFill="background1"/>
        <w:autoSpaceDE w:val="0"/>
        <w:autoSpaceDN w:val="0"/>
        <w:adjustRightInd w:val="0"/>
        <w:spacing w:after="0" w:line="240" w:lineRule="auto"/>
        <w:ind w:firstLine="567"/>
        <w:rPr>
          <w:noProof/>
        </w:rPr>
      </w:pPr>
    </w:p>
    <w:p w:rsidR="000D3BF5" w:rsidRPr="00FC642D" w:rsidRDefault="000D3BF5" w:rsidP="00FC642D">
      <w:pPr>
        <w:shd w:val="clear" w:color="auto" w:fill="FFFFFF" w:themeFill="background1"/>
        <w:spacing w:after="0" w:line="240" w:lineRule="auto"/>
        <w:ind w:firstLine="567"/>
      </w:pPr>
      <w:r w:rsidRPr="00FC642D">
        <w:t>1. Характеристика состава и структуры учредительных документов.</w:t>
      </w:r>
    </w:p>
    <w:p w:rsidR="000D3BF5" w:rsidRPr="00FC642D" w:rsidRDefault="000D3BF5" w:rsidP="00FC642D">
      <w:pPr>
        <w:shd w:val="clear" w:color="auto" w:fill="FFFFFF" w:themeFill="background1"/>
        <w:spacing w:after="0" w:line="240" w:lineRule="auto"/>
        <w:ind w:firstLine="567"/>
      </w:pPr>
      <w:r w:rsidRPr="00FC642D">
        <w:t>2. Нормативные требования при составлении учредительного договора.</w:t>
      </w:r>
    </w:p>
    <w:p w:rsidR="000D3BF5" w:rsidRPr="00FC642D" w:rsidRDefault="000D3BF5" w:rsidP="00FC642D">
      <w:pPr>
        <w:shd w:val="clear" w:color="auto" w:fill="FFFFFF" w:themeFill="background1"/>
        <w:autoSpaceDE w:val="0"/>
        <w:autoSpaceDN w:val="0"/>
        <w:adjustRightInd w:val="0"/>
        <w:spacing w:after="0" w:line="240" w:lineRule="auto"/>
        <w:ind w:firstLine="567"/>
      </w:pPr>
      <w:r w:rsidRPr="00FC642D">
        <w:t>3. Виды источников деловой информации</w:t>
      </w:r>
    </w:p>
    <w:p w:rsidR="000D3BF5" w:rsidRPr="00FC642D" w:rsidRDefault="000D3BF5" w:rsidP="00FC642D">
      <w:pPr>
        <w:shd w:val="clear" w:color="auto" w:fill="FFFFFF" w:themeFill="background1"/>
        <w:spacing w:after="0" w:line="240" w:lineRule="auto"/>
        <w:ind w:firstLine="567"/>
        <w:jc w:val="both"/>
        <w:rPr>
          <w:rFonts w:eastAsia="Times New Roman"/>
          <w:lang w:val="kk-KZ" w:eastAsia="kk-KZ"/>
        </w:rPr>
      </w:pPr>
    </w:p>
    <w:p w:rsidR="000D3BF5" w:rsidRPr="00FC642D" w:rsidRDefault="000D3BF5" w:rsidP="00FC642D">
      <w:pPr>
        <w:shd w:val="clear" w:color="auto" w:fill="FFFFFF" w:themeFill="background1"/>
        <w:spacing w:after="0" w:line="240" w:lineRule="auto"/>
        <w:ind w:firstLine="567"/>
      </w:pPr>
      <w:r w:rsidRPr="00FC642D">
        <w:t>1. Характеристика состава и структуры учредительных документов.</w:t>
      </w:r>
    </w:p>
    <w:p w:rsidR="006A40D5" w:rsidRPr="00FC642D" w:rsidRDefault="006A40D5" w:rsidP="00FC642D">
      <w:pPr>
        <w:pStyle w:val="a3"/>
        <w:shd w:val="clear" w:color="auto" w:fill="FFFFFF" w:themeFill="background1"/>
        <w:tabs>
          <w:tab w:val="left" w:pos="851"/>
        </w:tabs>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Источники информации для проверки учредительных документов и внутренних правил организации: учредительные документы, протоколы собраний акционеров, протоколы заседаний Совета директоров, комитета по аудиту, менеджмента и других коллегиальных органов, планы работы, приказы и распоряжения руководитель, акты аудита, учетная политика, данные бухгалтерского учета и отчетности и др. б. В случае изменения организационно-правовой формы в ходе аудита проверяются учредительные документы, лицензии, уставы, уставы, дополнительные соглашения, изменения в уставе и составе учредителей, новые уставы и лицензии. Регламент и деятельность Филиала, установленная в соответствии с требованиями Устава, судебными действиями руководителя Филиала и др. б. Проверяется наличие доверенности.</w:t>
      </w:r>
    </w:p>
    <w:p w:rsidR="006A40D5" w:rsidRPr="00FC642D" w:rsidRDefault="006A40D5" w:rsidP="00FC642D">
      <w:pPr>
        <w:shd w:val="clear" w:color="auto" w:fill="FFFFFF" w:themeFill="background1"/>
        <w:tabs>
          <w:tab w:val="left" w:pos="851"/>
        </w:tabs>
        <w:spacing w:after="0" w:line="240" w:lineRule="auto"/>
        <w:ind w:firstLine="426"/>
        <w:jc w:val="both"/>
        <w:rPr>
          <w:lang w:val="kk-KZ"/>
        </w:rPr>
      </w:pPr>
      <w:r w:rsidRPr="00FC642D">
        <w:rPr>
          <w:lang w:val="kk-KZ"/>
        </w:rPr>
        <w:t>Внутренние правила, инструкции и другие руководящие документы, обеспечивающие выполнение правил, законов и учредительных документов в организации (например, работа структурных подразделений, Совета директоров, Правления Ревизионной комиссии, Операционная работа, распределение прибыли, создание и расходование фондов экономического стимулирования; инструкции и другие положения с учетом деятельности организации). Необходимо разработать учетную политику, которая будет способствовать созданию механизма реализации методов, в соответствии со структурой бухгалтерского учета и спецификой организации.</w:t>
      </w:r>
    </w:p>
    <w:p w:rsidR="006A40D5" w:rsidRPr="00FC642D" w:rsidRDefault="006A40D5" w:rsidP="00FC642D">
      <w:pPr>
        <w:shd w:val="clear" w:color="auto" w:fill="FFFFFF" w:themeFill="background1"/>
        <w:tabs>
          <w:tab w:val="left" w:pos="851"/>
        </w:tabs>
        <w:spacing w:after="0" w:line="240" w:lineRule="auto"/>
        <w:ind w:firstLine="567"/>
        <w:jc w:val="both"/>
        <w:rPr>
          <w:lang w:val="kk-KZ"/>
        </w:rPr>
      </w:pPr>
      <w:r w:rsidRPr="00FC642D">
        <w:rPr>
          <w:lang w:val="kk-KZ"/>
        </w:rPr>
        <w:lastRenderedPageBreak/>
        <w:t>Финансовые менеджеры используют результаты проверок учредительных документов и правил внутреннего распорядка для улучшения работы сотрудников.</w:t>
      </w:r>
    </w:p>
    <w:p w:rsidR="006A40D5" w:rsidRPr="00FC642D" w:rsidRDefault="006A40D5" w:rsidP="00FC642D">
      <w:pPr>
        <w:pStyle w:val="a3"/>
        <w:shd w:val="clear" w:color="auto" w:fill="FFFFFF" w:themeFill="background1"/>
        <w:tabs>
          <w:tab w:val="left" w:pos="851"/>
        </w:tabs>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Проверка и оценка качества управления важны для определения надежности организации. Система управления основана на наличии определенных Учебных материалов, относящихся ко многим бизнес-операциям организации. В аудиторском отчете должны быть указаны следующие моменты с точки зрения оценки качества управления:</w:t>
      </w:r>
    </w:p>
    <w:p w:rsidR="006A40D5" w:rsidRPr="00FC642D" w:rsidRDefault="006A40D5" w:rsidP="00FC642D">
      <w:pPr>
        <w:pStyle w:val="a3"/>
        <w:numPr>
          <w:ilvl w:val="0"/>
          <w:numId w:val="2"/>
        </w:numPr>
        <w:shd w:val="clear" w:color="auto" w:fill="FFFFFF" w:themeFill="background1"/>
        <w:tabs>
          <w:tab w:val="left" w:pos="851"/>
        </w:tabs>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 xml:space="preserve"> участие Совета директоров в Правлении;</w:t>
      </w:r>
    </w:p>
    <w:p w:rsidR="006A40D5" w:rsidRPr="00FC642D" w:rsidRDefault="006A40D5" w:rsidP="00FC642D">
      <w:pPr>
        <w:pStyle w:val="a3"/>
        <w:numPr>
          <w:ilvl w:val="0"/>
          <w:numId w:val="2"/>
        </w:numPr>
        <w:shd w:val="clear" w:color="auto" w:fill="FFFFFF" w:themeFill="background1"/>
        <w:tabs>
          <w:tab w:val="left" w:pos="851"/>
        </w:tabs>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 xml:space="preserve"> наличие положений о структурных подразделениях, положений о центрах финансовой ответственности, должностных инструкций по разделению ответственности между руководителями, положений о филиалах и контроле за их деятельностью;</w:t>
      </w:r>
    </w:p>
    <w:p w:rsidR="006A40D5" w:rsidRPr="00FC642D" w:rsidRDefault="006A40D5" w:rsidP="00FC642D">
      <w:pPr>
        <w:pStyle w:val="a3"/>
        <w:numPr>
          <w:ilvl w:val="0"/>
          <w:numId w:val="2"/>
        </w:numPr>
        <w:shd w:val="clear" w:color="auto" w:fill="FFFFFF" w:themeFill="background1"/>
        <w:tabs>
          <w:tab w:val="left" w:pos="851"/>
        </w:tabs>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 xml:space="preserve"> организация контроля за качеством и состоянием операционного портфеля по заказам (сделкам) на продукцию (товары, услуги), правильностью исполнения обязательств, своевременной оплаты сделок покупателями, сроком продления контрактов, ведением и предъявлением претензий;</w:t>
      </w:r>
    </w:p>
    <w:p w:rsidR="006A40D5" w:rsidRPr="00FC642D" w:rsidRDefault="006A40D5" w:rsidP="00FC642D">
      <w:pPr>
        <w:pStyle w:val="a3"/>
        <w:numPr>
          <w:ilvl w:val="0"/>
          <w:numId w:val="2"/>
        </w:numPr>
        <w:shd w:val="clear" w:color="auto" w:fill="FFFFFF" w:themeFill="background1"/>
        <w:tabs>
          <w:tab w:val="left" w:pos="851"/>
        </w:tabs>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 xml:space="preserve"> статус и срок действия инвестиционного портфеля;</w:t>
      </w:r>
    </w:p>
    <w:p w:rsidR="006A40D5" w:rsidRPr="00FC642D" w:rsidRDefault="006A40D5" w:rsidP="00FC642D">
      <w:pPr>
        <w:pStyle w:val="a3"/>
        <w:numPr>
          <w:ilvl w:val="0"/>
          <w:numId w:val="2"/>
        </w:numPr>
        <w:shd w:val="clear" w:color="auto" w:fill="FFFFFF" w:themeFill="background1"/>
        <w:tabs>
          <w:tab w:val="left" w:pos="851"/>
        </w:tabs>
        <w:spacing w:after="0" w:line="240" w:lineRule="auto"/>
        <w:ind w:left="0" w:firstLine="567"/>
        <w:jc w:val="both"/>
        <w:rPr>
          <w:rFonts w:ascii="Times New Roman" w:eastAsia="Calibri" w:hAnsi="Times New Roman" w:cs="Times New Roman"/>
          <w:sz w:val="28"/>
          <w:szCs w:val="28"/>
          <w:lang w:val="kk-KZ"/>
        </w:rPr>
      </w:pPr>
      <w:r w:rsidRPr="00FC642D">
        <w:rPr>
          <w:rFonts w:ascii="Times New Roman" w:eastAsia="Calibri" w:hAnsi="Times New Roman" w:cs="Times New Roman"/>
          <w:sz w:val="28"/>
          <w:szCs w:val="28"/>
          <w:lang w:val="kk-KZ"/>
        </w:rPr>
        <w:t xml:space="preserve"> регулярность внутреннего контроля финансовых операций, количество проверок, меры, принятые по их результатам</w:t>
      </w:r>
    </w:p>
    <w:p w:rsidR="006A40D5" w:rsidRPr="00FC642D" w:rsidRDefault="006A40D5" w:rsidP="00FC642D">
      <w:pPr>
        <w:shd w:val="clear" w:color="auto" w:fill="FFFFFF" w:themeFill="background1"/>
        <w:tabs>
          <w:tab w:val="left" w:pos="851"/>
        </w:tabs>
        <w:spacing w:after="0" w:line="240" w:lineRule="auto"/>
        <w:ind w:firstLine="567"/>
        <w:jc w:val="both"/>
      </w:pPr>
      <w:r w:rsidRPr="00FC642D">
        <w:rPr>
          <w:lang w:val="kk-KZ"/>
        </w:rPr>
        <w:t>Проверка и оценка качества управления важны для определения надежности организации. Система управления основана на наличии определенных Учебных материалов, относящихся ко многим бизнес-операциям организации. В аудиторском отчете должны быть указаны следующие моменты с точки зрения оценки качества управления:</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t>- участие Совета директоров в Правлении;</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t>- наличие положений о структурных подразделениях, положений о центрах финансовой ответственности, должностных инструкций по разделению ответственности между руководителями, положений о филиалах и контроле за их деятельностью;</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t>- организация контроля за качеством и состоянием операционного портфеля по заказам (сделкам) на продукцию (товары, услуги), правильностью исполнения обязательств, своевременной оплаты сделок покупателями, сроком продления контрактов, ведением и предъявлением претензий;</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t>- статус и срок действия инвестиционного портфеля;</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lang w:val="kk-KZ"/>
        </w:rPr>
      </w:pPr>
      <w:r w:rsidRPr="00FC642D">
        <w:rPr>
          <w:rFonts w:eastAsia="Consolas"/>
        </w:rPr>
        <w:t>- регулярность внутреннего контроля финансовых операций, количество проверок, меры, принятые по их результатам</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t>Критерием оценки качества управления являются достигнутые результаты. Если у организации хорошие финансовые результаты, это высокий уровень управления. Если у организации небольшой капитал, небольшой портфель заказов и затрат, это свидетельствует о неудовлетворительном качестве, что может привести к ошибкам, искажениям, бухгалтерскому учету и мошенничеству в управлении.</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lastRenderedPageBreak/>
        <w:t>Оценка качества управления включает оценку организационной структуры, роли Совета директоров, внутреннего аудита и анализа. Аудитор должен понимать специфику внутренней структуры, стиля и уровня управления, определять выбор данных при проведении аудита. При оценке организационной структуры целесообразно определить, какие уровни управления находятся в структуре организации в целом, и их взаимосвязь.</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t>Также учитывается положение об андеррайтинговом центре, его количественный и профессиональный состав. Чем больше группа людей задействована в центре, тем выше степень достоверности соотношения «риск-доход», тем быстрее обрабатываются контракты и транзакции. Аудитор рассматривает процедурные вопросы андеррайтинга, определяет, какие специалисты привлекаются к принятию управленческих решений, определяет наличие инструкций или схем последовательности андеррайтинговых действий, анализирует портфель заказов (сделок) на продукцию (услуги, работы), определяет эффективность Центра продаж.</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t>Исследуя разделение полномочий между центрами финансовой ответственности и внутри них, аудитор устанавливает ответственность физических лиц за наличие положений об отделах, участие в работе и контроль за выполнением функций. При разработке финансовых стратегий и тактик финансовые менеджеры используют материалы аудита качества управления организацией.</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t>При проверке учредительных документов аудитор:</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t>- наличие устава, учредительного договора и свидетельства о государственной регистрации предприятия;</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t>- сущность предприятия;</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t>- учредители предприятия;</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t>- размер уставного капитала и доля в нем каждого учредителя, которая должна учитываться при расчете взносов в уставный капитал;</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t>- организационно-правовая форма предприятия (государственное предприятие, товарищество, акционерное общество и др.));</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t>- Предусматривает ли устав создание резервного и иных фондов;</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t>- право предприятия создавать филиалы и другие структурные подразделения в Республике Казахстан и за рубежом, выделяемые на самостоятельном балансе;</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t>- наличие лицензии на осуществление определенных видов деятельности;</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t>- своевременное внесение изменений в учредительные документы (при их наличии);</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t>- порядок распределения чистой прибыли предприятия;</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rPr>
      </w:pPr>
      <w:r w:rsidRPr="00FC642D">
        <w:rPr>
          <w:rFonts w:eastAsia="Consolas"/>
        </w:rPr>
        <w:t>- полномочия руководства компании.</w:t>
      </w:r>
    </w:p>
    <w:p w:rsidR="00ED4C32" w:rsidRPr="00FC642D" w:rsidRDefault="00ED4C32" w:rsidP="00FC642D">
      <w:pPr>
        <w:shd w:val="clear" w:color="auto" w:fill="FFFFFF" w:themeFill="background1"/>
        <w:tabs>
          <w:tab w:val="left" w:pos="851"/>
        </w:tabs>
        <w:spacing w:after="0" w:line="240" w:lineRule="auto"/>
        <w:ind w:firstLine="567"/>
        <w:jc w:val="both"/>
        <w:rPr>
          <w:rFonts w:eastAsia="Consolas"/>
          <w:lang w:val="kk-KZ"/>
        </w:rPr>
      </w:pPr>
      <w:r w:rsidRPr="00FC642D">
        <w:rPr>
          <w:rFonts w:eastAsia="Consolas"/>
        </w:rPr>
        <w:t xml:space="preserve">Эти данные потребуются при последующем аудите финансовой отчетности. Аудитор должен иметь в виду, что Устав определяет виды услуг, которые должна оказывать организация. Некоторые компании предлагают множество уроков, от производства до проектирования или консалтинга. </w:t>
      </w:r>
      <w:r w:rsidRPr="00FC642D">
        <w:rPr>
          <w:rFonts w:eastAsia="Consolas"/>
        </w:rPr>
        <w:lastRenderedPageBreak/>
        <w:t>Однако практически все отмечают торгово-брокерскую деятельность, что характерно для нынешнего этапа первоначального накопления капитала.</w:t>
      </w:r>
    </w:p>
    <w:p w:rsidR="00ED4C32" w:rsidRPr="00FC642D" w:rsidRDefault="00DB26C9" w:rsidP="00FC642D">
      <w:pPr>
        <w:shd w:val="clear" w:color="auto" w:fill="FFFFFF" w:themeFill="background1"/>
        <w:tabs>
          <w:tab w:val="left" w:pos="851"/>
        </w:tabs>
        <w:spacing w:after="0" w:line="240" w:lineRule="auto"/>
        <w:ind w:firstLine="567"/>
        <w:jc w:val="both"/>
        <w:rPr>
          <w:lang w:val="kk-KZ"/>
        </w:rPr>
      </w:pPr>
      <w:r w:rsidRPr="00FC642D">
        <w:rPr>
          <w:lang w:val="kk-KZ"/>
        </w:rPr>
        <w:t xml:space="preserve">Есеп </w:t>
      </w:r>
      <w:r w:rsidR="00ED4C32" w:rsidRPr="00FC642D">
        <w:rPr>
          <w:lang w:val="kk-KZ"/>
        </w:rPr>
        <w:t>При проверке правильности политики рассматриваются следующие вопросы:</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соответствие учетной политики плану счетов и правилам бухгалтерского учета, изложенным в инструкции;</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наличие и качество содержания внутреннего распоряжения по учетной политике;</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обеспечение соблюдения основных правил ведения бухгалтерского учета;</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целесообразность и законность использования утвержденных в учетной политике методов бухгалтерского учета;</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порядок применения учетной политики;</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соответствие учетной политики условиям хозяйственной деятельности и направлениям производственных, финансовых и инвестиционных операций.</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во внутреннем порядке по учетной политике должны быть определены:</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план работы бухгалтерского учета;</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формы первичных документов, используемых для регистрации производственных, инвестиционных и финансовых операций;</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формы документов для внутреннего учета;</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порядок расчетов с филиалами, структурными подразделениями, бухгалтерских операций, не противоречащих законодательству, нормативным актам Министерства финансов Республики Казахстан;</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порядок инвентаризации и методы оценки по видам имущества, требованиям, обязательствам;</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правила документооборота, технология обработки бухгалтерской информации;</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Порядок публикации документов аналитического и синтетического учета, периодичность и др. б.</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Существенные изменения в учетной политике возможны в случае изменения законодательства Республики Казахстан, нормативных правовых актов, развития новых методов ведения бухгалтерского учета, существенных изменений условий деятельности организации.</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Особенности применения учетной политики раскрываются в пояснительных примечаниях к годовой финансовой отчетности. По результатам рассмотрения документов, описывающих учетную политику, и анализа ее применения в повседневной деятельности, аудиторы делают вывод о полноте, эффективности и адекватности качества и содержания этих документов и их использования сотрудниками, дают рекомендации по улучшению организация.</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p>
    <w:p w:rsidR="00ED4C32" w:rsidRPr="00FC642D" w:rsidRDefault="00ED4C32" w:rsidP="00FC642D">
      <w:pPr>
        <w:shd w:val="clear" w:color="auto" w:fill="FFFFFF" w:themeFill="background1"/>
        <w:tabs>
          <w:tab w:val="left" w:pos="851"/>
        </w:tabs>
        <w:spacing w:after="0" w:line="240" w:lineRule="auto"/>
        <w:ind w:firstLine="567"/>
        <w:jc w:val="both"/>
        <w:rPr>
          <w:lang w:val="kk-KZ"/>
        </w:rPr>
      </w:pPr>
    </w:p>
    <w:p w:rsidR="003F17BB" w:rsidRPr="00FC642D" w:rsidRDefault="003F17BB" w:rsidP="00FC642D">
      <w:pPr>
        <w:shd w:val="clear" w:color="auto" w:fill="FFFFFF" w:themeFill="background1"/>
        <w:spacing w:after="0" w:line="240" w:lineRule="auto"/>
        <w:ind w:firstLine="567"/>
      </w:pPr>
      <w:r w:rsidRPr="00FC642D">
        <w:t>2. Нормативные требования при составлении учредительного договора</w:t>
      </w:r>
    </w:p>
    <w:p w:rsidR="00ED4C32" w:rsidRPr="00FC642D" w:rsidRDefault="00ED4C32" w:rsidP="00FC642D">
      <w:pPr>
        <w:shd w:val="clear" w:color="auto" w:fill="FFFFFF" w:themeFill="background1"/>
        <w:tabs>
          <w:tab w:val="left" w:pos="1800"/>
        </w:tabs>
        <w:spacing w:after="0" w:line="240" w:lineRule="auto"/>
        <w:ind w:firstLine="567"/>
        <w:jc w:val="both"/>
        <w:rPr>
          <w:lang w:val="kk-KZ"/>
        </w:rPr>
      </w:pPr>
      <w:r w:rsidRPr="00FC642D">
        <w:rPr>
          <w:lang w:val="kk-KZ"/>
        </w:rPr>
        <w:t>Объектами аудита являются учредительные документы организации, а также первичные учетные документы, на основании которых ведется бухгалтерский учет (для проверки учета взносов в уставный капитал).</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lastRenderedPageBreak/>
        <w:t>Организации осуществляют свою деятельность на основании устава, утвержденного собранием учредителей и зарегистрированного в установленном порядке. В уставе организации устанавливаются ее функции, структура, капитал, порядок реорганизации и ликвидации, сформулированы принципы бухгалтерского учета и контроля.</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При проведении проверки необходимо обращать внимание на наличие свидетельства о государственной регистрации, в том числе новой редакции устава и учредительных документов (в случае изменения), лицензия является обязательной для определенных видов деятельности, подлежащих лицензированию.</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При проверке учредительных документов определяется перечень хозяйственных операций, по которым создается данный хозяйствующий субъект.</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В программе аудита по данной теме должны быть учтены следующие вопросы:</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Суть обслуживания клиентов.</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Перечень хозяйственных операций, осуществленных хозяйствующим субъектом в течение проверяемого периода.</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Наличие лицензий и разрешений на занятие лицензионной деятельностью.</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Типы счетов, открытых в банках.</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Своевременное и правильное внесение всех изменений в учредительные документы.</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Структура управления</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r w:rsidRPr="00FC642D">
        <w:rPr>
          <w:lang w:val="kk-KZ"/>
        </w:rPr>
        <w:t>- правильность расчетов с учредителями по взносам в уставный капитал и расчетов с учредителями.</w:t>
      </w:r>
    </w:p>
    <w:p w:rsidR="003F17BB" w:rsidRPr="00FC642D" w:rsidRDefault="003F17BB" w:rsidP="00FC642D">
      <w:pPr>
        <w:shd w:val="clear" w:color="auto" w:fill="FFFFFF" w:themeFill="background1"/>
        <w:autoSpaceDE w:val="0"/>
        <w:autoSpaceDN w:val="0"/>
        <w:adjustRightInd w:val="0"/>
        <w:spacing w:after="0" w:line="240" w:lineRule="auto"/>
        <w:rPr>
          <w:lang w:val="kk-KZ"/>
        </w:rPr>
      </w:pPr>
    </w:p>
    <w:p w:rsidR="003F17BB" w:rsidRPr="00FC642D" w:rsidRDefault="003F17BB" w:rsidP="00FC642D">
      <w:pPr>
        <w:shd w:val="clear" w:color="auto" w:fill="FFFFFF" w:themeFill="background1"/>
        <w:autoSpaceDE w:val="0"/>
        <w:autoSpaceDN w:val="0"/>
        <w:adjustRightInd w:val="0"/>
        <w:spacing w:after="0" w:line="240" w:lineRule="auto"/>
        <w:ind w:firstLine="567"/>
      </w:pPr>
      <w:r w:rsidRPr="00FC642D">
        <w:t>3. Виды источников деловой информации</w:t>
      </w:r>
    </w:p>
    <w:p w:rsidR="00ED4C32" w:rsidRPr="00FC642D" w:rsidRDefault="00ED4C32" w:rsidP="00FC642D">
      <w:pPr>
        <w:shd w:val="clear" w:color="auto" w:fill="FFFFFF" w:themeFill="background1"/>
        <w:tabs>
          <w:tab w:val="left" w:pos="851"/>
        </w:tabs>
        <w:spacing w:after="0" w:line="240" w:lineRule="auto"/>
        <w:ind w:firstLine="567"/>
        <w:jc w:val="both"/>
        <w:rPr>
          <w:lang w:val="kk-KZ"/>
        </w:rPr>
      </w:pPr>
    </w:p>
    <w:p w:rsidR="008C48C9" w:rsidRPr="00FC642D" w:rsidRDefault="008C48C9" w:rsidP="00FC642D">
      <w:pPr>
        <w:shd w:val="clear" w:color="auto" w:fill="FFFFFF" w:themeFill="background1"/>
        <w:spacing w:after="0" w:line="240" w:lineRule="auto"/>
        <w:ind w:firstLine="567"/>
        <w:jc w:val="both"/>
        <w:rPr>
          <w:lang w:val="kk-KZ"/>
        </w:rPr>
      </w:pPr>
      <w:r w:rsidRPr="00FC642D">
        <w:rPr>
          <w:lang w:val="kk-KZ"/>
        </w:rPr>
        <w:t>Источниками информации являются учредительные документы, лицензии, приказы, первичные учетные документы, используемые при оформлении хозяйственных операций на соответствующих объектах бухгалтерского учета.</w:t>
      </w:r>
    </w:p>
    <w:p w:rsidR="008C48C9" w:rsidRPr="00FC642D" w:rsidRDefault="008C48C9" w:rsidP="00FC642D">
      <w:pPr>
        <w:shd w:val="clear" w:color="auto" w:fill="FFFFFF" w:themeFill="background1"/>
        <w:spacing w:after="0" w:line="240" w:lineRule="auto"/>
        <w:ind w:firstLine="567"/>
        <w:jc w:val="both"/>
        <w:rPr>
          <w:lang w:val="kk-KZ"/>
        </w:rPr>
      </w:pPr>
      <w:r w:rsidRPr="00FC642D">
        <w:rPr>
          <w:lang w:val="kk-KZ"/>
        </w:rPr>
        <w:t>Аудиторское заключение отражается в аудиторском заключении.</w:t>
      </w:r>
    </w:p>
    <w:p w:rsidR="008C48C9" w:rsidRPr="00FC642D" w:rsidRDefault="008C48C9" w:rsidP="00FC642D">
      <w:pPr>
        <w:shd w:val="clear" w:color="auto" w:fill="FFFFFF" w:themeFill="background1"/>
        <w:spacing w:after="0" w:line="240" w:lineRule="auto"/>
        <w:ind w:firstLine="567"/>
        <w:jc w:val="both"/>
        <w:rPr>
          <w:lang w:val="kk-KZ"/>
        </w:rPr>
      </w:pPr>
      <w:r w:rsidRPr="00FC642D">
        <w:rPr>
          <w:lang w:val="kk-KZ"/>
        </w:rPr>
        <w:t>При проверке учредительных документов и правил внутреннего распорядка могут быть выявлены следующие нарушения:</w:t>
      </w:r>
    </w:p>
    <w:p w:rsidR="008C48C9" w:rsidRPr="00FC642D" w:rsidRDefault="008C48C9" w:rsidP="00FC642D">
      <w:pPr>
        <w:shd w:val="clear" w:color="auto" w:fill="FFFFFF" w:themeFill="background1"/>
        <w:spacing w:after="0" w:line="240" w:lineRule="auto"/>
        <w:ind w:firstLine="567"/>
        <w:jc w:val="both"/>
        <w:rPr>
          <w:lang w:val="kk-KZ"/>
        </w:rPr>
      </w:pPr>
      <w:r w:rsidRPr="00FC642D">
        <w:rPr>
          <w:lang w:val="kk-KZ"/>
        </w:rPr>
        <w:t>- отсутствие ряда важных внутренних правил;</w:t>
      </w:r>
    </w:p>
    <w:p w:rsidR="008C48C9" w:rsidRPr="00FC642D" w:rsidRDefault="008C48C9" w:rsidP="00FC642D">
      <w:pPr>
        <w:shd w:val="clear" w:color="auto" w:fill="FFFFFF" w:themeFill="background1"/>
        <w:spacing w:after="0" w:line="240" w:lineRule="auto"/>
        <w:ind w:firstLine="567"/>
        <w:jc w:val="both"/>
        <w:rPr>
          <w:lang w:val="kk-KZ"/>
        </w:rPr>
      </w:pPr>
      <w:r w:rsidRPr="00FC642D">
        <w:rPr>
          <w:lang w:val="kk-KZ"/>
        </w:rPr>
        <w:t>- наличие официально подготовленных правил;</w:t>
      </w:r>
    </w:p>
    <w:p w:rsidR="008C48C9" w:rsidRPr="00FC642D" w:rsidRDefault="008C48C9" w:rsidP="00FC642D">
      <w:pPr>
        <w:shd w:val="clear" w:color="auto" w:fill="FFFFFF" w:themeFill="background1"/>
        <w:spacing w:after="0" w:line="240" w:lineRule="auto"/>
        <w:ind w:firstLine="567"/>
        <w:jc w:val="both"/>
        <w:rPr>
          <w:lang w:val="kk-KZ"/>
        </w:rPr>
      </w:pPr>
      <w:r w:rsidRPr="00FC642D">
        <w:rPr>
          <w:lang w:val="kk-KZ"/>
        </w:rPr>
        <w:t>- несоответствие правил требованиям федерального законодательства и нормативных актов Министерства финансов Республики Казахстан;</w:t>
      </w:r>
    </w:p>
    <w:p w:rsidR="008C48C9" w:rsidRPr="00FC642D" w:rsidRDefault="008C48C9" w:rsidP="00FC642D">
      <w:pPr>
        <w:shd w:val="clear" w:color="auto" w:fill="FFFFFF" w:themeFill="background1"/>
        <w:spacing w:after="0" w:line="240" w:lineRule="auto"/>
        <w:ind w:firstLine="567"/>
        <w:jc w:val="both"/>
        <w:rPr>
          <w:lang w:val="kk-KZ"/>
        </w:rPr>
      </w:pPr>
      <w:r w:rsidRPr="00FC642D">
        <w:rPr>
          <w:lang w:val="kk-KZ"/>
        </w:rPr>
        <w:t>- несоблюдение отдельных пунктов или общих внутренних правил;</w:t>
      </w:r>
    </w:p>
    <w:p w:rsidR="008C48C9" w:rsidRPr="00FC642D" w:rsidRDefault="008C48C9" w:rsidP="00FC642D">
      <w:pPr>
        <w:shd w:val="clear" w:color="auto" w:fill="FFFFFF" w:themeFill="background1"/>
        <w:spacing w:after="0" w:line="240" w:lineRule="auto"/>
        <w:ind w:firstLine="567"/>
        <w:jc w:val="both"/>
        <w:rPr>
          <w:lang w:val="kk-KZ"/>
        </w:rPr>
      </w:pPr>
      <w:r w:rsidRPr="00FC642D">
        <w:rPr>
          <w:lang w:val="kk-KZ"/>
        </w:rPr>
        <w:t>- формальные действия отдельных коллегиальных органов;</w:t>
      </w:r>
    </w:p>
    <w:p w:rsidR="008C48C9" w:rsidRPr="00FC642D" w:rsidRDefault="008C48C9" w:rsidP="00FC642D">
      <w:pPr>
        <w:shd w:val="clear" w:color="auto" w:fill="FFFFFF" w:themeFill="background1"/>
        <w:spacing w:after="0" w:line="240" w:lineRule="auto"/>
        <w:ind w:firstLine="567"/>
        <w:jc w:val="both"/>
        <w:rPr>
          <w:lang w:val="kk-KZ"/>
        </w:rPr>
      </w:pPr>
      <w:r w:rsidRPr="00FC642D">
        <w:rPr>
          <w:lang w:val="kk-KZ"/>
        </w:rPr>
        <w:t xml:space="preserve">Неправильное составление протоколов Для аудиторов такая многогранная деятельность предприятий-клиентов создает дополнительные проблемы, так как в одной организации есть так называемое промышленное производство, </w:t>
      </w:r>
      <w:r w:rsidRPr="00FC642D">
        <w:rPr>
          <w:lang w:val="kk-KZ"/>
        </w:rPr>
        <w:lastRenderedPageBreak/>
        <w:t>строительство и торговля, а также общественное питание (бары, кафе, рестораны).</w:t>
      </w:r>
    </w:p>
    <w:p w:rsidR="008C48C9" w:rsidRPr="00FC642D" w:rsidRDefault="008C48C9" w:rsidP="00FC642D">
      <w:pPr>
        <w:shd w:val="clear" w:color="auto" w:fill="FFFFFF" w:themeFill="background1"/>
        <w:spacing w:after="0" w:line="240" w:lineRule="auto"/>
        <w:ind w:firstLine="567"/>
        <w:jc w:val="both"/>
        <w:rPr>
          <w:lang w:val="kk-KZ"/>
        </w:rPr>
      </w:pPr>
      <w:r w:rsidRPr="00FC642D">
        <w:rPr>
          <w:lang w:val="kk-KZ"/>
        </w:rPr>
        <w:t>Таким образом, аудиторы, которые начинают знакомиться с организацией-клиентом, должны быть готовы указать на серьезные недостатки бухгалтерского учета, поскольку менеджеры по бухгалтерскому учету не обладают универсальными знаниями, например, они хорошо разбираются в отраслевом бухгалтерском учете и не знакомы с торговым учетом.</w:t>
      </w:r>
    </w:p>
    <w:p w:rsidR="008C48C9" w:rsidRPr="00FC642D" w:rsidRDefault="008C48C9" w:rsidP="00FC642D">
      <w:pPr>
        <w:shd w:val="clear" w:color="auto" w:fill="FFFFFF" w:themeFill="background1"/>
        <w:spacing w:after="0" w:line="240" w:lineRule="auto"/>
        <w:ind w:firstLine="567"/>
        <w:jc w:val="both"/>
        <w:rPr>
          <w:lang w:val="kk-KZ"/>
        </w:rPr>
      </w:pPr>
      <w:r w:rsidRPr="00FC642D">
        <w:rPr>
          <w:lang w:val="kk-KZ"/>
        </w:rPr>
        <w:t>Перед началом аудита необходимо определить, прежде всего, приказ (приказ) руководителя предприятия по учетной политике, который представляет собой совокупность принятых руководителем хозяйственного общества подходов к ведению бухгалтерского учета и раскрытию финансовой отчетности. заявления в соответствии с их принципами и принципами. Основой формирования учетной политики является анализ хозяйственных операций, активов, капитала, обязательств, результатов деятельности и т. Д. б. Международные стандарты финансовой отчетности (МСФО), допускающие альтернативные методы представления. Формирование учетной политики - это выбор одного из подходов, предложенных в каждом стандарте, его обоснование исходя из условий деятельности хозяйствующего субъекта, принятие его за основу бухгалтерского учета и финансовой отчетности.</w:t>
      </w:r>
    </w:p>
    <w:p w:rsidR="008C48C9" w:rsidRPr="00FC642D" w:rsidRDefault="008C48C9" w:rsidP="00FC642D">
      <w:pPr>
        <w:shd w:val="clear" w:color="auto" w:fill="FFFFFF" w:themeFill="background1"/>
        <w:spacing w:after="0" w:line="240" w:lineRule="auto"/>
        <w:ind w:firstLine="567"/>
        <w:jc w:val="both"/>
        <w:rPr>
          <w:lang w:val="kk-KZ"/>
        </w:rPr>
      </w:pPr>
      <w:r w:rsidRPr="00FC642D">
        <w:rPr>
          <w:lang w:val="kk-KZ"/>
        </w:rPr>
        <w:t>Это важная и ответственная процедура, которая влияет на подготовку и представление финансовой отчетности. Ответственность за разработку учетной политики возлагается на руководителя предприятия. При проверке учетной политики организации аудитор должен определить, что учетная политика, выбранная при формулировании учетной политики, полностью раскрыта и оказывает значительное влияние на оценку финансовой отчетности и решения пользователей. Существенными методами бухгалтерского учета, принятыми при формировании учетной политики предприятия в соответствии с МСФО и подлежащими раскрытию в финансовой отчетности, являются:</w:t>
      </w:r>
    </w:p>
    <w:p w:rsidR="008C48C9" w:rsidRPr="00FC642D" w:rsidRDefault="008C48C9" w:rsidP="00FC642D">
      <w:pPr>
        <w:shd w:val="clear" w:color="auto" w:fill="FFFFFF" w:themeFill="background1"/>
        <w:spacing w:after="0" w:line="240" w:lineRule="auto"/>
        <w:ind w:firstLine="567"/>
        <w:jc w:val="both"/>
        <w:rPr>
          <w:lang w:val="kk-KZ"/>
        </w:rPr>
      </w:pPr>
      <w:r w:rsidRPr="00FC642D">
        <w:rPr>
          <w:lang w:val="kk-KZ"/>
        </w:rPr>
        <w:t>1) способ возмещения основных средств и нематериальных активов;</w:t>
      </w:r>
    </w:p>
    <w:p w:rsidR="008C48C9" w:rsidRPr="00FC642D" w:rsidRDefault="008C48C9" w:rsidP="00FC642D">
      <w:pPr>
        <w:shd w:val="clear" w:color="auto" w:fill="FFFFFF" w:themeFill="background1"/>
        <w:spacing w:after="0" w:line="240" w:lineRule="auto"/>
        <w:ind w:firstLine="567"/>
        <w:jc w:val="both"/>
        <w:rPr>
          <w:lang w:val="kk-KZ"/>
        </w:rPr>
      </w:pPr>
      <w:r w:rsidRPr="00FC642D">
        <w:rPr>
          <w:lang w:val="kk-KZ"/>
        </w:rPr>
        <w:t>2) оценка материально-производственных запасов, незавершенного производства, товаров и готовой продукции;</w:t>
      </w:r>
    </w:p>
    <w:p w:rsidR="008C48C9" w:rsidRPr="00FC642D" w:rsidRDefault="008C48C9" w:rsidP="00FC642D">
      <w:pPr>
        <w:shd w:val="clear" w:color="auto" w:fill="FFFFFF" w:themeFill="background1"/>
        <w:spacing w:after="0" w:line="240" w:lineRule="auto"/>
        <w:ind w:firstLine="567"/>
        <w:jc w:val="both"/>
        <w:rPr>
          <w:lang w:val="kk-KZ"/>
        </w:rPr>
      </w:pPr>
      <w:r w:rsidRPr="00FC642D">
        <w:rPr>
          <w:lang w:val="kk-KZ"/>
        </w:rPr>
        <w:t>3) продукция (товары, работы, услуги) и др. б. признание выручки от продаж.</w:t>
      </w:r>
    </w:p>
    <w:p w:rsidR="008C48C9" w:rsidRPr="00FC642D" w:rsidRDefault="008C48C9" w:rsidP="00FC642D">
      <w:pPr>
        <w:shd w:val="clear" w:color="auto" w:fill="FFFFFF" w:themeFill="background1"/>
        <w:spacing w:after="0" w:line="240" w:lineRule="auto"/>
        <w:ind w:firstLine="567"/>
        <w:jc w:val="both"/>
        <w:rPr>
          <w:lang w:val="kk-KZ"/>
        </w:rPr>
      </w:pPr>
      <w:r w:rsidRPr="00FC642D">
        <w:rPr>
          <w:lang w:val="kk-KZ"/>
        </w:rPr>
        <w:t>Пользователи не могут знать методы учета в финансовой отчетности и правильно оценить имущественное и финансовое состояние, движение денежных средств или результаты деятельности предприятия.</w:t>
      </w:r>
    </w:p>
    <w:p w:rsidR="008C48C9" w:rsidRPr="00FC642D" w:rsidRDefault="008C48C9" w:rsidP="00FC642D">
      <w:pPr>
        <w:shd w:val="clear" w:color="auto" w:fill="FFFFFF" w:themeFill="background1"/>
        <w:spacing w:after="0" w:line="240" w:lineRule="auto"/>
        <w:ind w:firstLine="567"/>
        <w:jc w:val="both"/>
        <w:rPr>
          <w:lang w:val="kk-KZ"/>
        </w:rPr>
      </w:pPr>
      <w:r w:rsidRPr="00FC642D">
        <w:rPr>
          <w:lang w:val="kk-KZ"/>
        </w:rPr>
        <w:t>Исходя из изложенного, в учетной политике предприятия необходимо указать порядок:</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В процессе планирования аудитор определяет следующие вопросы для включения в общую рабочую программу инвестиций в аудит:</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Убедитесь, что существует полное соглашение об ответственности с лицами, ответственными за сохранность ценных бумаг.</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Проверка наличия реестра владельцев ценных бумаг.</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lastRenderedPageBreak/>
        <w:t>Аудит соответствия показателей бухгалтерской отчетности и регистра бухгалтерского учета.</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Аудит первичных документов по учету вложений.</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Бизнес в бухгалтерском учете.</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Проверка правильности инвентаризации вложений.</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Соответствие объектов, входящих в состав вложений, и их погашения (срока получения дохода) и их указание в отчете.</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Организация аналитического учета инвестиций</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Наличие документов, подтверждающих право собственности на вложение.</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Проверка правильности определения цены продажи ценных бумаг.</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Правильность приведения цены продажи ценных бумаг к их номинальной стоимости на момент их выбытия.</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Учет операций по списанию (списанию) ценных бумаг и списанию финансовых результатов для бухгалтерского и налогового учета.</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Создайте пакет документов, который можно передать в другие аудиосети для дополнительной проверки отдельных вопросов.</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Подготовка аудиторского отчета и его отправка руководителю группы.</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Источники и порядок проведения систематических контрольных инвестиционных аудитов</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При инициировании систематической проверки и инвестиционного аудита аудитор должен определить основные источники информации. В этих случаях может быть несколько источников информации.</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Виды первичной бухгалтерской документации для учета вложений:</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документы о приеме-передаче ценных бумаг;</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документ о принятии и перечислении вкладов в совместную деятельность;</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справка о сумме вкладов, перечисленных другим организациям;</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банковские выписки;</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приходный кассовый ордер;</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расчетно-кассовый ордер;</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-платежное поручение.</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Виды документов, устанавливающих обязательства по требованиям по сделкам:</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согласие учредителей;</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договор купли-продажи ценных бумаг;</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бланки ценных бумаг;</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договор о кредите;</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договор о совместной деятельности;</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договор залога ценных бумаг;</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депозит.</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Виды первичных учетных документов для инвентаризации:</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приказ (постановление, приговор) о составе инвентаризационной (постоянной, рабочей) комиссии;</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Реестр результатов, выявленных в ходе инвентаризации;</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lastRenderedPageBreak/>
        <w:t>- Реестр описи ценных бумаг.</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Регистры бухгалтерского учета, используемые для отражения хозяйственных операций по учету инвестиций для хозяйствующих субъектов:</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пользователи единой журнальной формы бухгалтерского учета;</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 пользователи форм бухгалтерского учета и отчетности для малого бизнеса; -2040, 2210, 2310, 1110-1150, 2010-2040, 2210, 5320, 6210, 6120, 6160, 6280, 7410, 6410, 6420 и Т. Д. Пишущие машинки - пользователи компьютеров.</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Проверка правильности вложения в балансе осуществляется в следующей последовательности: баланс - главная книга - 12 журналов - ордера - первичные документы.</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Аудиторский аудит инвестиционных операций обычно включает аудиторские процедуры, относящиеся к утверждениям в финансовой отчетности: наличие, завершение, оценка, права и обязанности, рекомендации и раскрытие информации.</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О существовании и доработке. Здесь аудит участков можно начать с устного запроса. Опрос определяет, какие изменения произошли за отчетный период и где хранятся ценные бумаги. Если они хранятся в организации, их следует проверить и подсчитать, т.е. Провести инвентаризацию. Если ценные бумаги находятся во владении доверительного управляющего (депозитария, банка и т. д.), Необходимо получить письменное свидетельство.</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О цепочке создания стоимости. Инвестиционные затраты должны быть задокументированы и отражены в синтетических и аналитических отчетах. Аудитор должен определить, какой метод оценки инвестиций используется на практике и соответствует ли он учетной политике организации. Стоимость частных инвестиций определяется договорами, коносаментами (коносаментами) и другими документами, подтверждающими право собственности.</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Права и обязанности. Право собственности на ценные бумаги, условия купли-продажи ценных бумаг, акты приема-передачи депозитов другим субъектам хозяйствования, сертификаты ценных бумаг, копии реестра акционеров (акций), копии счета «ДЕПО» (при наличии у собственника документ-счет или, если ценные бумаги депонированы), выписки из банковского счета и другие документы, подтверждающие переход права собственности, сверяются с соответствующими платежными документами.</w:t>
      </w:r>
    </w:p>
    <w:p w:rsidR="00FC2799" w:rsidRPr="00FC642D" w:rsidRDefault="00FC2799" w:rsidP="00FC642D">
      <w:pPr>
        <w:shd w:val="clear" w:color="auto" w:fill="FFFFFF" w:themeFill="background1"/>
        <w:spacing w:after="0" w:line="240" w:lineRule="auto"/>
        <w:ind w:firstLine="567"/>
        <w:jc w:val="both"/>
        <w:rPr>
          <w:rFonts w:eastAsia="Times New Roman"/>
          <w:lang w:val="kk-KZ" w:eastAsia="kk-KZ"/>
        </w:rPr>
      </w:pPr>
      <w:r w:rsidRPr="00FC642D">
        <w:rPr>
          <w:rFonts w:eastAsia="Times New Roman"/>
          <w:lang w:val="kk-KZ" w:eastAsia="kk-KZ"/>
        </w:rPr>
        <w:t>Презентация и презентация. Аудитор анализирует сумму, направление, цель инвестиций и при необходимости раскрывает их. Надо учесть и проверить правильность. Если долгосрочные инвестиции являются существенными для финансовой отчетности, аудитор должен получить достаточные аудиторские доказательства, относящиеся к их оценке и раскрытию. Процедура аудита долгосрочных инвестиций обычно включает в себя проверку способности организации поддерживать инвестиции на долгосрочной основе, обсуждение таких намерений с руководством и получение письменных рекомендаций по данному вопросу.</w:t>
      </w:r>
    </w:p>
    <w:p w:rsidR="008C48C9" w:rsidRPr="00FC642D" w:rsidRDefault="008C48C9" w:rsidP="00FC642D">
      <w:pPr>
        <w:shd w:val="clear" w:color="auto" w:fill="FFFFFF" w:themeFill="background1"/>
        <w:spacing w:after="0" w:line="240" w:lineRule="auto"/>
        <w:ind w:firstLine="567"/>
        <w:jc w:val="both"/>
        <w:rPr>
          <w:lang w:val="kk-KZ"/>
        </w:rPr>
      </w:pPr>
    </w:p>
    <w:p w:rsidR="003F17BB" w:rsidRPr="00FC642D" w:rsidRDefault="003F17BB" w:rsidP="00FC642D">
      <w:pPr>
        <w:shd w:val="clear" w:color="auto" w:fill="FFFFFF" w:themeFill="background1"/>
        <w:spacing w:after="0" w:line="240" w:lineRule="auto"/>
        <w:ind w:firstLine="567"/>
        <w:rPr>
          <w:b/>
        </w:rPr>
      </w:pPr>
      <w:r w:rsidRPr="00FC642D">
        <w:rPr>
          <w:b/>
        </w:rPr>
        <w:lastRenderedPageBreak/>
        <w:t>Тема 7. Контроль и ревизия  кассово-банковских операций.</w:t>
      </w:r>
    </w:p>
    <w:p w:rsidR="003F17BB" w:rsidRPr="00FC642D" w:rsidRDefault="003F17BB" w:rsidP="00FC642D">
      <w:pPr>
        <w:shd w:val="clear" w:color="auto" w:fill="FFFFFF" w:themeFill="background1"/>
        <w:spacing w:after="0" w:line="240" w:lineRule="auto"/>
        <w:ind w:firstLine="567"/>
        <w:jc w:val="both"/>
      </w:pPr>
      <w:r w:rsidRPr="00FC642D">
        <w:t>1.Цель и задачи проверок кассы и кассовых операций</w:t>
      </w:r>
    </w:p>
    <w:p w:rsidR="003F17BB" w:rsidRPr="00FC642D" w:rsidRDefault="003F17BB" w:rsidP="00FC642D">
      <w:pPr>
        <w:shd w:val="clear" w:color="auto" w:fill="FFFFFF" w:themeFill="background1"/>
        <w:tabs>
          <w:tab w:val="left" w:pos="534"/>
          <w:tab w:val="left" w:pos="1242"/>
          <w:tab w:val="left" w:pos="3085"/>
          <w:tab w:val="left" w:pos="4361"/>
          <w:tab w:val="left" w:pos="5920"/>
        </w:tabs>
        <w:spacing w:after="0" w:line="240" w:lineRule="auto"/>
        <w:ind w:firstLine="567"/>
      </w:pPr>
      <w:r w:rsidRPr="00FC642D">
        <w:t xml:space="preserve">2. Особенности </w:t>
      </w:r>
      <w:r w:rsidR="00C86EF4" w:rsidRPr="00FC642D">
        <w:t>инвентаризации денежных средств</w:t>
      </w:r>
    </w:p>
    <w:p w:rsidR="003F17BB" w:rsidRPr="00FC642D" w:rsidRDefault="00C86EF4" w:rsidP="00FC642D">
      <w:pPr>
        <w:shd w:val="clear" w:color="auto" w:fill="FFFFFF" w:themeFill="background1"/>
        <w:autoSpaceDE w:val="0"/>
        <w:autoSpaceDN w:val="0"/>
        <w:adjustRightInd w:val="0"/>
        <w:spacing w:after="0" w:line="240" w:lineRule="auto"/>
        <w:ind w:firstLine="567"/>
      </w:pPr>
      <w:r w:rsidRPr="00FC642D">
        <w:t xml:space="preserve">3. </w:t>
      </w:r>
      <w:r w:rsidR="003F17BB" w:rsidRPr="00FC642D">
        <w:t>Стратегия специального контроля и аудита фиксированных активов</w:t>
      </w:r>
    </w:p>
    <w:p w:rsidR="008C48C9" w:rsidRPr="00FC642D" w:rsidRDefault="00C86EF4" w:rsidP="00FC642D">
      <w:pPr>
        <w:shd w:val="clear" w:color="auto" w:fill="FFFFFF" w:themeFill="background1"/>
        <w:spacing w:after="0" w:line="240" w:lineRule="auto"/>
        <w:ind w:firstLine="567"/>
        <w:jc w:val="both"/>
        <w:rPr>
          <w:lang w:val="kk-KZ"/>
        </w:rPr>
      </w:pPr>
      <w:r w:rsidRPr="00FC642D">
        <w:t xml:space="preserve">4. </w:t>
      </w:r>
      <w:r w:rsidR="003F17BB" w:rsidRPr="00FC642D">
        <w:t>Проверка на существенность информации о состоянии нематериальных активов</w:t>
      </w:r>
    </w:p>
    <w:p w:rsidR="003F17BB" w:rsidRPr="00FC642D" w:rsidRDefault="003F17BB" w:rsidP="00FC642D">
      <w:pPr>
        <w:shd w:val="clear" w:color="auto" w:fill="FFFFFF" w:themeFill="background1"/>
        <w:spacing w:after="0" w:line="240" w:lineRule="auto"/>
        <w:ind w:firstLine="567"/>
        <w:jc w:val="both"/>
        <w:rPr>
          <w:lang w:val="kk-KZ"/>
        </w:rPr>
      </w:pPr>
    </w:p>
    <w:p w:rsidR="00C86EF4" w:rsidRPr="00FC642D" w:rsidRDefault="00C86EF4" w:rsidP="00FC642D">
      <w:pPr>
        <w:shd w:val="clear" w:color="auto" w:fill="FFFFFF" w:themeFill="background1"/>
        <w:spacing w:after="0" w:line="240" w:lineRule="auto"/>
        <w:ind w:firstLine="567"/>
        <w:jc w:val="both"/>
      </w:pPr>
      <w:r w:rsidRPr="00FC642D">
        <w:t>1.Цель и задачи проверок кассы и кассовых операций</w:t>
      </w:r>
    </w:p>
    <w:p w:rsidR="001568F8" w:rsidRPr="00FC642D" w:rsidRDefault="001568F8"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Первая группа статей долгосрочных активов не является материальными активами, отраженными в балансе.</w:t>
      </w:r>
    </w:p>
    <w:p w:rsidR="001568F8" w:rsidRPr="00FC642D" w:rsidRDefault="001568F8"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Нематериальные активы - общие понятия, используемые для обозначения, но наличие свидетельства об использовании: патенты, лицензии, конструкторская или технологическая документация, платежные документы, подтверждающие организационные затраты и т.д .; на длительный срок (более года); получение дохода; обладает способностью отчуждать.</w:t>
      </w:r>
    </w:p>
    <w:p w:rsidR="001568F8" w:rsidRPr="00FC642D" w:rsidRDefault="001568F8"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Нематериальные активы делятся на три основные группы в зависимости от их назначения и функций; интеллектуальная собственность; имущественные права; отложенные расходы.</w:t>
      </w:r>
    </w:p>
    <w:p w:rsidR="001568F8" w:rsidRPr="00FC642D" w:rsidRDefault="001568F8"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Согласно действующему законодательству к интеллектуальной собственности относятся: патенты, лицензии; полезные модели; товарные знаки; товарные знаки; название места происхождения товара; (секрет производства); «доброжелательность»; компьютерные программы и базы данных; патология интегральных микросхем, аудит и анализ микросхем; авторские и смежные права.</w:t>
      </w:r>
    </w:p>
    <w:p w:rsidR="001568F8" w:rsidRPr="00FC642D" w:rsidRDefault="001568F8"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Недвижимость: земельные участки; природные ресурсы (водные ресурсы, недра); права пользования имуществом.</w:t>
      </w:r>
    </w:p>
    <w:p w:rsidR="001568F8" w:rsidRPr="00FC642D" w:rsidRDefault="001568F8"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К расходам будущих периодов относятся: организационные расходы; научно-исследовательские разработки; опытно-конструкторские разработки.</w:t>
      </w:r>
    </w:p>
    <w:p w:rsidR="001568F8" w:rsidRPr="00FC642D" w:rsidRDefault="001568F8"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«Ноу-хау» (Known - хау - знаю) - научно-технические знания и практический опыт технического, коммерческого, управленческого, финансового и другого характера, имеющие коммерческое значение, применение в производственной и профессиональной практике. Ноу-хау конкретного производственного процесса является собственностью предприятия и, соответственно, становится объектом купли-продажи.</w:t>
      </w:r>
    </w:p>
    <w:p w:rsidR="001568F8" w:rsidRPr="00FC642D" w:rsidRDefault="001568F8"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В расчете «ноу-хау» идет стоимость этой идеи, новой технологии или другого решения, в котором участник (учредитель) предприятия вносит вклад в уставный капитал за счет своего материального вклада. Стоимость ноу-хау определяется соглашением учредителей и участников.</w:t>
      </w:r>
    </w:p>
    <w:p w:rsidR="001568F8" w:rsidRPr="00FC642D" w:rsidRDefault="001568F8"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«Деловая репутация» (цена фирмы, ее деловая репутация) - стоимостная категория, характеризующая разницу между стоимостью фирмы как единого имущественно-финансового комплекса и продажной ценой, определенной на аукционе (тендере).</w:t>
      </w:r>
    </w:p>
    <w:p w:rsidR="001568F8" w:rsidRPr="00FC642D" w:rsidRDefault="001568F8"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xml:space="preserve">Организационные расходы акционерного общества до его регистрации включают оплату услуг консультантов, подготовку документации, рекламу, </w:t>
      </w:r>
      <w:r w:rsidRPr="00FC642D">
        <w:rPr>
          <w:rFonts w:eastAsia="Times New Roman"/>
          <w:lang w:val="kk-KZ" w:eastAsia="ru-RU"/>
        </w:rPr>
        <w:lastRenderedPageBreak/>
        <w:t>расходы на выпуск акций в период создания акционерного общества, а также регистрационные сборы, брокерские сборы. , и т.д. б. применяется. Однако понесенные в организации затраты не включаются в состав нематериальных активов по деятельности предприятия, включая переоформление платежей.</w:t>
      </w:r>
    </w:p>
    <w:p w:rsidR="00C86EF4" w:rsidRPr="00FC642D" w:rsidRDefault="00C86EF4" w:rsidP="00FC642D">
      <w:pPr>
        <w:shd w:val="clear" w:color="auto" w:fill="FFFFFF" w:themeFill="background1"/>
        <w:spacing w:after="0" w:line="240" w:lineRule="auto"/>
        <w:ind w:firstLine="567"/>
        <w:jc w:val="both"/>
        <w:rPr>
          <w:rFonts w:eastAsia="Times New Roman"/>
          <w:lang w:val="kk-KZ" w:eastAsia="ru-RU"/>
        </w:rPr>
      </w:pPr>
    </w:p>
    <w:p w:rsidR="00C86EF4" w:rsidRPr="00FC642D" w:rsidRDefault="00C86EF4" w:rsidP="00FC642D">
      <w:pPr>
        <w:shd w:val="clear" w:color="auto" w:fill="FFFFFF" w:themeFill="background1"/>
        <w:tabs>
          <w:tab w:val="left" w:pos="534"/>
          <w:tab w:val="left" w:pos="1242"/>
          <w:tab w:val="left" w:pos="3085"/>
          <w:tab w:val="left" w:pos="4361"/>
          <w:tab w:val="left" w:pos="5920"/>
        </w:tabs>
        <w:spacing w:after="0" w:line="240" w:lineRule="auto"/>
        <w:ind w:firstLine="567"/>
      </w:pPr>
      <w:r w:rsidRPr="00FC642D">
        <w:t>2. Особенности инвентаризации денежных средств</w:t>
      </w:r>
    </w:p>
    <w:p w:rsidR="001568F8" w:rsidRPr="00FC642D" w:rsidRDefault="001568F8"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Аудитор должен сначала разработать программу аудита.</w:t>
      </w:r>
    </w:p>
    <w:p w:rsidR="001568F8" w:rsidRPr="00FC642D" w:rsidRDefault="001568F8"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Процедуры аудита должны начинаться с проверки того, что нематериальные активы отражены в балансе. Для этого необходимо сравнить остатки по статьям нематериальных активов с данными главной книги и других регистров бухгалтерского учета, что позволяет определить их соответствие.</w:t>
      </w:r>
    </w:p>
    <w:p w:rsidR="001568F8" w:rsidRPr="00FC642D" w:rsidRDefault="001568F8"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Вторым этапом аудита нематериальных активов является проверка оригиналов документов, подтверждающих право собственности на нематериальный актив предприятия, объем этих прав и период владения ими. Объект может находиться в постоянной или временной собственности предприятия.</w:t>
      </w:r>
    </w:p>
    <w:p w:rsidR="001568F8" w:rsidRPr="00FC642D" w:rsidRDefault="001568F8"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Приобретение прав на изобретения, промышленные образцы должно подтверждаться соответствующими лицензионными соглашениями, зарегистрированными в Патентном ведомстве.</w:t>
      </w:r>
    </w:p>
    <w:p w:rsidR="001568F8" w:rsidRPr="00FC642D" w:rsidRDefault="001568F8"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При проведении аудита интеллектуальной собственности в первую очередь необходимо проверить документы, которые содержат описание объекта и позволяют его идентифицировать. Это подтверждает наличие объекта интеллектуальной собственности. Чтобы продемонстрировать приобретение ноу-хау, компания должна быть размещена с ее изображением или описанием.</w:t>
      </w:r>
    </w:p>
    <w:p w:rsidR="001568F8" w:rsidRPr="00FC642D" w:rsidRDefault="001568F8"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Покупка товарного знака или знака обслуживания должна быть подтверждена договором уступки права собственности, зарегистрированным в патентном ведомстве.</w:t>
      </w:r>
    </w:p>
    <w:p w:rsidR="001568F8" w:rsidRPr="00FC642D" w:rsidRDefault="001568F8"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В случае приобретения каких-либо авторских прав регистрация может быть осуществлена ​​только на основании юридически обязывающего и вступившего в силу договора с юридическим или физическим лицом - юридическим или физическим лицом, продающим это авторское право.</w:t>
      </w:r>
    </w:p>
    <w:p w:rsidR="001568F8" w:rsidRPr="00FC642D" w:rsidRDefault="001568F8"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При аудите объектов имущественных прав особое внимание следует уделять документальному оформлению того, что объект данной группы имеет нематериальные активы. Таким образом, соответствующая документация, подтверждающая право учредителя на земельный участок и его передачу Предприятию в пользование, является основанием для приобретения права землепользования. Он должен быть оформлен в установленном законом порядке.</w:t>
      </w:r>
    </w:p>
    <w:p w:rsidR="001568F8" w:rsidRPr="00FC642D" w:rsidRDefault="001568F8"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xml:space="preserve">Нематериальные активы включаются в первоначальную оценку, которая определяется по следующим объектам: включены в расчет взносов в уставный капитал - по соглашению Сторон (согласованная стоимость), подтвержденная независимым аудитом; за вознаграждение, приобретенное у других предприятий и физических лиц, - по фактическим затратам на приобретение </w:t>
      </w:r>
      <w:r w:rsidRPr="00FC642D">
        <w:rPr>
          <w:rFonts w:eastAsia="Times New Roman"/>
          <w:lang w:val="kk-KZ" w:eastAsia="ru-RU"/>
        </w:rPr>
        <w:lastRenderedPageBreak/>
        <w:t>объектов и их ввод в эксплуатацию; бесплатно от других предприятий и частных лиц - получено путем экспертизы.</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Поступление нематериальных активов на предприятие оформляется актом передачи нематериальных активов (НОК-1). Этот документ содержит подробное описание объекта, его первоначальную стоимость, норму амортизации, срок службы, единицу использования объекта и другие необходимые данные, фиксируя приход предприятия и его ввод в эксплуатацию. Его необходимо выполнять в строгом соответствии с установленными правилами. Технические эксперты должны принимать непосредственное участие в разработке этого документа.</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Проверяя поступления нематериальных активов, аудитор должен убедиться, что различные факты поступлений нематериальных активов отражены надлежащим образом.</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Когда нематериальные активы включаются в уставный капитал по согласованной стоимости, делается следующая бухгалтерская запись: по дебету счетов 2710 «Деловая репутация» и 2730 «Прочие нематериальные активы» и кредиту счета 5020 «невыплаченный капитал».</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Кроме того, аудитор должен проверить правильность расчета амортизации нематериального актива. Как отмечалось ранее, нематериальные активы отражаются по стоимости приобретения, включая стоимость их ввода в эксплуатацию по прямому назначению, и отражаются по стоимости, пропорциональной стоимости производства или сроку их полезного использования.</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Существует как минимум три варианта определения срока полезного использования нематериального актива:</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срок полезного использования нематериальных активов соответствует сроку их полезного использования, предусмотренному соответствующим договором. В этом случае размер годовой амортизации равен отношению первоначальной стоимости нематериальных активов к сроку их полезного использования, установленному соответствующим соглашением;</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предприятие самостоятельно определяет срок полезного использования нематериальных активов. В этом случае срок полезного использования нематериальных активов должен составлять не менее одного года, поскольку понятие «долгосрочный» используется в правилах для нематериальных активов. При этом размер амортизационных отчислений за год равен отношению первоначальной стоимости нематериальных активов к установленному предприятием сроку их полезного использования;</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при невозможности определения срока полезного использования нематериальных активов нормы амортизации устанавливаются в отчете на 10 лет (но не более срока жизни предприятия).</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xml:space="preserve">Поскольку сумма амортизации добавляется к стоимости продукта или другим статьям расходов, в результате получается финансовый эффект - валовая и чистая прибыль. Любое отклонение от установленных правил расчета амортизации нематериальных активов приводит к искажению дохода как </w:t>
      </w:r>
      <w:r w:rsidRPr="00FC642D">
        <w:rPr>
          <w:rFonts w:eastAsia="Times New Roman"/>
          <w:lang w:val="kk-KZ" w:eastAsia="ru-RU"/>
        </w:rPr>
        <w:lastRenderedPageBreak/>
        <w:t>налоговой базы. Следовательно, в этом случае ответственность аудитора заключается в том, чтобы убедиться, что амортизация рассчитана правильно.</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Кроме того, аудитор должен убедиться, что выбытие нематериальных активов должным образом учтено. Нематериальные активы предприятия: продажа; бесплатный перевод; истечение срока полезного использования (списание); Амортизация также начисляется в виде взноса в акционерный капитал или совместные предприятия других предприятий.</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В случае разбивки нематериальных активов их балансовая стоимость списывается с кредита счетов 2710 «Деловая репутация» и 2730 «Прочие нематериальные активы» и дебетуется на счете 7410 «Расходы по выбытию активов». В этом случае накопленная сумма амортизационных отчислений списывается на счет 2740 «Амортизация и обесценение нематериальных активов» 2730 «Прочие нематериальные активы».</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Выручка от продажи нематериальных активов отражается по кредиту счета 6210 «Выручка от выбытия активов» в корреспонденции с дебетом соответствующих счетов подразделов 1000 «Денежные средства», 1200 «Краткосрочная дебиторская задолженность».</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В заключение аудитор должен проверить соответствие данных синтетического и аналитического счетов нематериальных активов.</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p>
    <w:p w:rsidR="00C86EF4" w:rsidRPr="00FC642D" w:rsidRDefault="00C86EF4" w:rsidP="004130DB">
      <w:pPr>
        <w:shd w:val="clear" w:color="auto" w:fill="FFFFFF" w:themeFill="background1"/>
        <w:autoSpaceDE w:val="0"/>
        <w:autoSpaceDN w:val="0"/>
        <w:adjustRightInd w:val="0"/>
        <w:spacing w:after="0" w:line="240" w:lineRule="auto"/>
        <w:ind w:firstLine="567"/>
      </w:pPr>
      <w:r w:rsidRPr="00FC642D">
        <w:t>3. Стратегия специального контроля и аудита фиксированных активов</w:t>
      </w:r>
    </w:p>
    <w:p w:rsidR="00CE3F57" w:rsidRPr="00FC642D" w:rsidRDefault="00CE3F57" w:rsidP="00FC642D">
      <w:pPr>
        <w:shd w:val="clear" w:color="auto" w:fill="FFFFFF" w:themeFill="background1"/>
        <w:spacing w:after="0" w:line="240" w:lineRule="auto"/>
        <w:ind w:firstLine="567"/>
        <w:jc w:val="both"/>
        <w:rPr>
          <w:b/>
        </w:rPr>
      </w:pP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Для осуществления своей деятельности предприятие должно иметь необходимые инструменты, которые выделяются в бухгалтерском учете, объектом индивидуального учета является предоставление основных средств.</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Основные средства - это долгосрочные (более одного года) материальные активы, как в сфере материального производства, так и непроизводственной.</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Отличительной особенностью основных средств является их многократное использование в производственном процессе, длительное сохранение первоначального вида (натуральный - в натуральном).</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Спектр вопросов, включенных в программу аудита основных средств, достаточно широк, но все их можно приравнять к:</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проверить правильность внесения основных средств в баланс;</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проверить наличие и сохранность основных средств;</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проверить правильность классификации основных средств;</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проверка правильности оценки и переоценки основных средств;</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регистрация и учет операций по доходам (поступлениям) по основным средствам;</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расчет и учет амортизации основных средств;</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учет операций по ремонту сданных и сданных в аренду основных средств;</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регистрация и учет операций с основными средствами;</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lastRenderedPageBreak/>
        <w:t>- соблюдение предприятием налогового законодательства по операциям, связанным с приобретением и списанием основных средств;</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анализ технического состояния и эффективности использования основных средств.</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По прибытии в организацию аудитор должен определить:</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ознакомиться с учетной политикой предприятия, ее изменениями по сравнению с предыдущим годом в части организации учета основных средств за аудируемый отчетный период;</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определение даты последней инвентаризации основных средств, ее результатов;</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изучение последней переоценки основных средств;</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ознакомиться с условиями аренды основных средств, заключаемых с юридическими и физическими лицами;</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Обеспечение ведения бухгалтерией картотеки основных средств и запасов по месту их использования и фактическим материально ответственным лицам;</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получение информации (приказы, список лиц) о лицах, ответственных за сохранность основных средств на месте эксплуатации, и о материально ответственных лицах, уволенных;</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насколько бухгалтерский учет организации обеспечен действующими нормативными документами, определяющими правила учета основных средств, образцами форм единой первичной документации для учета основных средств.</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Полученная таким образом информация позволяет аудитору в начале аудита дать обзор организации учета основных средств на предприятии и выявить вопросы, требующие особого внимания в ходе аудита.</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Затем аудитор проверяет, правильно ли отражена в бухгалтерском балансе сумма основных средств, в которой:</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соответствие основных средств, указанных в балансе, остаткам на синтетических счетах подразделения 2400 «Основные средства», указанным в главной книге;</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соответствие данных других регистров бухгалтерского учета проводкам бухгалтерского учета (журнал-приказ № 12 журнал-приказ № 10;</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таблицы, разработанные на основе аналогичных данных для расчета суммы амортизации и переоценки основных средств и их общей суммы и аналитического учета основных средств.</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Они должны соответствовать всем позициям: баланс на начало и конец месяца, оборот за месяц. В случае выявления несоответствий следует определить причины и попросить предприятие провести инвентаризацию основных средств.</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Важной задачей аудитора является проверка контроля за наличием и сохранностью основных средств. Аудитор должен убедиться, что были приняты меры для обеспечения безопасности основных средств.</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xml:space="preserve"> Для этого приказом руководителя предприятия назначаются лица, материально ответственные за сохранность основных средств; письменные </w:t>
      </w:r>
      <w:r w:rsidRPr="00FC642D">
        <w:rPr>
          <w:rFonts w:eastAsia="Times New Roman"/>
          <w:lang w:val="kk-KZ" w:eastAsia="ru-RU"/>
        </w:rPr>
        <w:lastRenderedPageBreak/>
        <w:t>договоренности о полной материальной ответственности назначенных лиц; создание условий для материально-ответственных лиц по обеспечению сохранности основных средств; назначение постоянной инвентаризационной комиссии по проверке сохранности основных средств; перед составлением годовой бухгалтерской отчетности проведена инвентаризация основных средств; несет материальную ответственность за обеспечение сохранности основных средств; правильность его оформления, его результаты и сроки их рассмотрения. Аудитор обязан выборочно провести контрольную инвентаризацию для определения подлинности основных средств, учитываемых на балансе предприятия. Если количество основных средств на предприятиях невелико, необходимо провести их комплексное обследование. Однако, если их количество значительно, необходимо разделить группу основных средств, их обследование должно быть массовым и выборочным обследованием групп.</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Аудитор должен обратить внимание на качество инвентаризации.</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В процессе инвентаризации необходимо проверить наличие устаревших и списываемых объектов основных средств, а также излишков техники и оборудования для продажи. Определяет полноту инвентаризации путем сравнения данных инвентаризации с показателями аналитического учета. На основании изучения всех материалов инвентаризации дается заключение о качестве инвентаризации и рекомендации по ее улучшению.</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Приступая к проверке наличия и безопасности основных средств, аудитор должен проверить, учитываются ли основные средства аналитически, то есть правильно ли составлены инвентарные карточки, открытые для каждого объекта основных средств, что включают: первоначальную оценку и все переоценки. Данные, указанные в инвентарных карточках, должны соответствовать данным оригинальных документов. Поэтому вы всегда можете проверить, что данные бухгалтерского учета точны и находятся в хорошем состоянии.</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Операции по движению основных средств проводятся аудитором в единой форме первичной бухгалтерской документации.</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Аудитор должен проверить все детали в части их оформления, в соответствии с установленными правилами заполнения, обращая внимание на подписи и оригиналы лиц, ответственных за оформление оригиналов документов. Выявленные недостатки должны быть отражены в аудиторском заключении со ссылкой на выявленные нарушения. При необходимости аудитор может провести встречный аудит. Необходимо обратить внимание на своевременное оформление актов о вводе основных средств.</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Аудитор должен уделять особое внимание проверке правильности оценки и переоценки основных средств, так как это в конечном итоге определяет точность производственных затрат и финансовых результатов, уровень резервов и точность бухгалтерской информации об имуществе, установки и оборудование.</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lastRenderedPageBreak/>
        <w:t>Аудитор должен проверить точность переоценки основных средств и представление ее результатов. Сумма увеличения стоимости основных средств в результате переоценки отражается по дебету соответствующих счетов подраздела 2400 «Основные средства» и кредиту счета 5320 «Резерв под переоценку». .</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Для суммы скорректированной амортизации по переоцененным основным средствам делается следующая учетная запись: Дебет счета 5320 «Амортизация и обесценение основных средств 2420 Резерв под переоценку кредита».</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В ходе аудита аудитор должен дополнительно определить полноту и соответствие основных средств.</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Большая часть основных средств инвестируется в предприятия. Капитальные вложения - это совокупность затрат на модернизацию и повышение качества основных средств.</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Другими словами, приток основных средств за счет строительства, закупок и производства называется капитальными вложениями.</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Аудитор должен проверить разумность затрат на капитальное строительство и определить стоимость капитальных вложений. Счет 2930 «Незавершенное строительство» используется для контроля и определения стоимости капитальных вложений. В этом счете учитываются расходы:</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строительство зданий и сооружений;</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монтаж оборудования и другие затраты на капитальное строительство, предусмотренные сметой и финансовой отчетностью (независимо от того, ведется ли строительство подрядным или хозяйственным способом));</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проценты по кредитам, включенные в первоначальную стоимость основных средств, не включаемые в стоимость основных средств, связанные со строительством и приобретением основных средств на период строительства;</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о закупке технического, энергетического и производственного оборудования (в том числе оборудования для мастерских, опытных установок и лабораторий) для установки капитальных вложений в объекты, требующие монтажа и строящиеся (реконструируемые);</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по выращиванию продукции и потомству рабочих животных, которые передаются в основное стадо в хозяйстве.</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Налог на добавленную стоимость (НДС), уплачиваемый аудитором при покупке зданий и автомобилей, включается в их первоначальную стоимость и возмещается путем амортизации.</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При проведении аудита операций по поступлению основных средств следует обращать внимание на правильность формирования первоначальной стоимости объекта, так как она является основанием для ежемесячного расчета амортизационных отчислений, подлежащих включению в стоимость продукции (работ, Сервисы).</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xml:space="preserve">Аудитор должен обратить особое внимание на тот факт, что предприятие приобретает основные средства у физических лиц. Подоходный налог должен удерживаться и перечисляться в бюджет в установленном размере с суммы, </w:t>
      </w:r>
      <w:r w:rsidRPr="00FC642D">
        <w:rPr>
          <w:rFonts w:eastAsia="Times New Roman"/>
          <w:lang w:val="kk-KZ" w:eastAsia="ru-RU"/>
        </w:rPr>
        <w:lastRenderedPageBreak/>
        <w:t>выплаченной физическому лицу на праве частной собственности за приобретенные основные средства, принадлежащие ему.</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Аудитор должен проверить не только правильность организации учета основных средств в долгосрочной аренде, но и состояние расчетов с арендодателем на основе долгосрочной аренды. Необходимо проверить наличие актов сверки взаиморасчетов между арендатором и арендодателем.</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Одной из важных задач аудита основных средств является проверка правильности учета и расчета амортизации основных средств. В SBU-6 и IFRS 16 говорится, что «амортизация - это процесс потери физических и моральных характеристик объекта основных средств».</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Аудитор должен быть знаком со всеми этими методами и убедиться, что амортизация рассчитывается правильно.</w:t>
      </w:r>
    </w:p>
    <w:p w:rsidR="00CE3F57" w:rsidRPr="00FC642D" w:rsidRDefault="00CE3F5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Аудитор должен проверить правильность определения стоимости ремонта основных средств и внимательно следить за бюджетной и технической документацией на его выполнение. Особое внимание следует уделять правильности оценок и их достоверности. Прежде всего, аудитор должен определить, какую учетную политику организация приняла в этом отношении.</w:t>
      </w:r>
    </w:p>
    <w:p w:rsidR="00CE3F57" w:rsidRPr="00FC642D" w:rsidRDefault="00CE3F57" w:rsidP="00FC642D">
      <w:pPr>
        <w:pStyle w:val="p1"/>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Аудитор должен обеспечить наличие технико-экономических обоснований (расчетов) нормативов отчислений в ремонтный фонд и их соблюдение при ежемесячных отчислениях.</w:t>
      </w:r>
    </w:p>
    <w:p w:rsidR="00CE3F57" w:rsidRPr="00FC642D" w:rsidRDefault="00CE3F57" w:rsidP="00FC642D">
      <w:pPr>
        <w:pStyle w:val="p1"/>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На основе учетной политики, принятой организацией, аудитор должен убедиться, что затраты на ремонт правильно учтены, и, в случае изменения, определить причины и влияние этих обстоятельств на финансовые результаты.</w:t>
      </w:r>
    </w:p>
    <w:p w:rsidR="00CE3F57" w:rsidRPr="00FC642D" w:rsidRDefault="00CE3F57" w:rsidP="00FC642D">
      <w:pPr>
        <w:pStyle w:val="p1"/>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Кроме того, аудитор должен проверить правильность учета сданных в аренду и аренду основных средств.</w:t>
      </w:r>
    </w:p>
    <w:p w:rsidR="00CE3F57" w:rsidRPr="00FC642D" w:rsidRDefault="00CE3F57" w:rsidP="00FC642D">
      <w:pPr>
        <w:pStyle w:val="p1"/>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Основанием для сдачи в аренду и возврата объектов является договор аренды и акты приема-передачи в двух экземплярах. Состав и стоимость договора, арендованные основные средства, размер арендной платы, срок аренды, условия договора.</w:t>
      </w:r>
    </w:p>
    <w:p w:rsidR="00CE3F57" w:rsidRPr="00FC642D" w:rsidRDefault="00CE3F57" w:rsidP="00FC642D">
      <w:pPr>
        <w:pStyle w:val="p1"/>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Аудитор должен учитывать особенности учета основных средств в текущей и долгосрочной аренде.</w:t>
      </w:r>
    </w:p>
    <w:p w:rsidR="00CE3F57" w:rsidRPr="00FC642D" w:rsidRDefault="00CE3F57" w:rsidP="00FC642D">
      <w:pPr>
        <w:pStyle w:val="p1"/>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Аудитор должен принять во внимание различные обстоятельства, при которых арендодатель и арендатор используют метод отражения хозяйственных операций в текущих учетных записях по аренде.</w:t>
      </w:r>
    </w:p>
    <w:p w:rsidR="00CE3F57" w:rsidRPr="00FC642D" w:rsidRDefault="00CE3F57" w:rsidP="00FC642D">
      <w:pPr>
        <w:pStyle w:val="p1"/>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Кроме того, аудитор должен тщательно проверить точность учета списания основных средств, списанных в результате: перечисление в качестве вклада в уставные фонды других предприятий; бесплатный перевод; обмен; распределение; списание дефектов или повреждений основных средств, выявленных при их инвентаризации. Разница между ценой продажи и балансовой стоимостью, а также стоимостью продажи дохода или убытка от продажи или другой потери основных средств.</w:t>
      </w:r>
    </w:p>
    <w:p w:rsidR="00CE3F57" w:rsidRPr="00FC642D" w:rsidRDefault="00CE3F57" w:rsidP="00FC642D">
      <w:pPr>
        <w:pStyle w:val="p1"/>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 xml:space="preserve">Продажа основных средств осуществляется по договорным ценам. Факт оформляется покупателем объекта «Акт приема-передачи (замены) основных </w:t>
      </w:r>
      <w:r w:rsidRPr="00FC642D">
        <w:rPr>
          <w:sz w:val="28"/>
          <w:szCs w:val="28"/>
          <w:lang w:val="kk-KZ"/>
        </w:rPr>
        <w:lastRenderedPageBreak/>
        <w:t>средств», в котором указывается состояние объекта, его первоначальная стоимость, степень износа.</w:t>
      </w:r>
    </w:p>
    <w:p w:rsidR="00CE3F57" w:rsidRPr="00FC642D" w:rsidRDefault="00CE3F57" w:rsidP="00FC642D">
      <w:pPr>
        <w:pStyle w:val="p1"/>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После проверки правильности хозяйственных операций по учету основных средств аудитор должен изучить эффективность использования основных средств, совокупным показателем которой является рентабельность активов. Это зависит от того, изучается ли этот показатель в течение нескольких лет, разработан и реализован ли комплекс мероприятий, направленных на увеличение предложения средств (увеличение смены, сокращение простоев и т. Д.); как используются автомобили (арендуются и находятся в собственности) и как учитывается их работа, какова их нагрузка, разрешены ли простои и по каким причинам.</w:t>
      </w:r>
    </w:p>
    <w:p w:rsidR="00CE3F57" w:rsidRPr="00FC642D" w:rsidRDefault="00CE3F57" w:rsidP="00FC642D">
      <w:pPr>
        <w:pStyle w:val="p1"/>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Аудитору следует обратить особое внимание на анализ структуры и динамики основных средств, показателей, характеризующих их техническое состояние (износ, исправность, коэффициенты обновления), для определения эффективности активного использования основных средств, прирост которой достигается. как экстенсивно, так и интенсивно.</w:t>
      </w:r>
    </w:p>
    <w:p w:rsidR="009A4C9A" w:rsidRPr="00FC642D" w:rsidRDefault="009A4C9A" w:rsidP="00FC642D">
      <w:pPr>
        <w:shd w:val="clear" w:color="auto" w:fill="FFFFFF" w:themeFill="background1"/>
        <w:spacing w:after="0" w:line="240" w:lineRule="auto"/>
        <w:rPr>
          <w:b/>
          <w:lang w:val="kk-KZ"/>
        </w:rPr>
      </w:pPr>
    </w:p>
    <w:p w:rsidR="00FC2799" w:rsidRPr="00FC642D" w:rsidRDefault="00FC2799" w:rsidP="00FC642D">
      <w:pPr>
        <w:shd w:val="clear" w:color="auto" w:fill="FFFFFF" w:themeFill="background1"/>
        <w:spacing w:after="0" w:line="240" w:lineRule="auto"/>
        <w:rPr>
          <w:b/>
          <w:lang w:val="kk-KZ"/>
        </w:rPr>
      </w:pPr>
    </w:p>
    <w:p w:rsidR="003F17BB" w:rsidRPr="00FC642D" w:rsidRDefault="003F17BB" w:rsidP="00FC642D">
      <w:pPr>
        <w:shd w:val="clear" w:color="auto" w:fill="FFFFFF" w:themeFill="background1"/>
        <w:spacing w:after="0" w:line="240" w:lineRule="auto"/>
        <w:ind w:firstLine="567"/>
        <w:rPr>
          <w:b/>
        </w:rPr>
      </w:pPr>
      <w:r w:rsidRPr="00FC642D">
        <w:rPr>
          <w:b/>
        </w:rPr>
        <w:t>Тема 8</w:t>
      </w:r>
      <w:r w:rsidRPr="00FC642D">
        <w:t>.</w:t>
      </w:r>
      <w:r w:rsidRPr="00FC642D">
        <w:rPr>
          <w:b/>
        </w:rPr>
        <w:t>Операционный аудит движения денежных средств</w:t>
      </w:r>
      <w:r w:rsidRPr="00FC642D">
        <w:rPr>
          <w:b/>
        </w:rPr>
        <w:tab/>
      </w:r>
    </w:p>
    <w:p w:rsidR="003F17BB" w:rsidRPr="00FC642D" w:rsidRDefault="003F17BB" w:rsidP="00FC642D">
      <w:pPr>
        <w:shd w:val="clear" w:color="auto" w:fill="FFFFFF" w:themeFill="background1"/>
        <w:spacing w:after="0" w:line="240" w:lineRule="auto"/>
        <w:ind w:firstLine="567"/>
      </w:pPr>
      <w:r w:rsidRPr="00FC642D">
        <w:t>1. Стратегия аудита цикла оплаты и ревизии денег</w:t>
      </w:r>
    </w:p>
    <w:p w:rsidR="003F17BB" w:rsidRPr="00FC642D" w:rsidRDefault="003F17BB" w:rsidP="00FC642D">
      <w:pPr>
        <w:shd w:val="clear" w:color="auto" w:fill="FFFFFF" w:themeFill="background1"/>
        <w:autoSpaceDE w:val="0"/>
        <w:autoSpaceDN w:val="0"/>
        <w:adjustRightInd w:val="0"/>
        <w:spacing w:after="0" w:line="240" w:lineRule="auto"/>
        <w:ind w:firstLine="567"/>
      </w:pPr>
      <w:r w:rsidRPr="00FC642D">
        <w:t>2. Ревизия денежных операций</w:t>
      </w:r>
    </w:p>
    <w:p w:rsidR="003F17BB" w:rsidRPr="00FC642D" w:rsidRDefault="003F17BB" w:rsidP="00FC642D">
      <w:pPr>
        <w:shd w:val="clear" w:color="auto" w:fill="FFFFFF" w:themeFill="background1"/>
        <w:autoSpaceDE w:val="0"/>
        <w:autoSpaceDN w:val="0"/>
        <w:adjustRightInd w:val="0"/>
        <w:spacing w:after="0" w:line="240" w:lineRule="auto"/>
        <w:ind w:firstLine="567"/>
      </w:pPr>
      <w:r w:rsidRPr="00FC642D">
        <w:t>3. Проверка кассы и кассовых операций</w:t>
      </w:r>
    </w:p>
    <w:p w:rsidR="00CE3F57" w:rsidRPr="00FC642D" w:rsidRDefault="003F17BB" w:rsidP="00FC642D">
      <w:pPr>
        <w:pStyle w:val="p1"/>
        <w:shd w:val="clear" w:color="auto" w:fill="FFFFFF" w:themeFill="background1"/>
        <w:spacing w:before="0" w:beforeAutospacing="0" w:after="0" w:afterAutospacing="0"/>
        <w:ind w:firstLine="567"/>
        <w:jc w:val="both"/>
        <w:rPr>
          <w:sz w:val="28"/>
          <w:szCs w:val="28"/>
          <w:lang w:val="kk-KZ"/>
        </w:rPr>
      </w:pPr>
      <w:r w:rsidRPr="00FC642D">
        <w:rPr>
          <w:sz w:val="28"/>
          <w:szCs w:val="28"/>
        </w:rPr>
        <w:t>4. Локальный аудит банковских операций</w:t>
      </w:r>
    </w:p>
    <w:p w:rsidR="003F17BB" w:rsidRPr="00FC642D" w:rsidRDefault="003F17BB" w:rsidP="00FC642D">
      <w:pPr>
        <w:pStyle w:val="p1"/>
        <w:shd w:val="clear" w:color="auto" w:fill="FFFFFF" w:themeFill="background1"/>
        <w:spacing w:before="0" w:beforeAutospacing="0" w:after="0" w:afterAutospacing="0"/>
        <w:ind w:firstLine="567"/>
        <w:jc w:val="both"/>
        <w:rPr>
          <w:sz w:val="28"/>
          <w:szCs w:val="28"/>
          <w:lang w:val="kk-KZ"/>
        </w:rPr>
      </w:pPr>
    </w:p>
    <w:p w:rsidR="00C86EF4" w:rsidRPr="00FC642D" w:rsidRDefault="00C86EF4" w:rsidP="00FC642D">
      <w:pPr>
        <w:shd w:val="clear" w:color="auto" w:fill="FFFFFF" w:themeFill="background1"/>
        <w:spacing w:after="0" w:line="240" w:lineRule="auto"/>
        <w:ind w:firstLine="567"/>
      </w:pPr>
      <w:r w:rsidRPr="00FC642D">
        <w:t>1. Стратегия аудита цикла оплаты и ревизии денег</w:t>
      </w:r>
    </w:p>
    <w:p w:rsidR="00135D55" w:rsidRPr="00FC642D" w:rsidRDefault="00135D55" w:rsidP="00FC642D">
      <w:pPr>
        <w:pStyle w:val="p1"/>
        <w:shd w:val="clear" w:color="auto" w:fill="FFFFFF" w:themeFill="background1"/>
        <w:spacing w:before="0" w:beforeAutospacing="0" w:after="0" w:afterAutospacing="0"/>
        <w:ind w:firstLine="567"/>
        <w:jc w:val="both"/>
        <w:rPr>
          <w:rFonts w:eastAsiaTheme="majorEastAsia"/>
          <w:sz w:val="28"/>
          <w:szCs w:val="28"/>
          <w:bdr w:val="none" w:sz="0" w:space="0" w:color="auto" w:frame="1"/>
          <w:lang w:val="kk-KZ" w:eastAsia="en-US"/>
        </w:rPr>
      </w:pPr>
      <w:r w:rsidRPr="00FC642D">
        <w:rPr>
          <w:rFonts w:eastAsiaTheme="majorEastAsia"/>
          <w:sz w:val="28"/>
          <w:szCs w:val="28"/>
          <w:bdr w:val="none" w:sz="0" w:space="0" w:color="auto" w:frame="1"/>
          <w:lang w:val="kk-KZ" w:eastAsia="en-US"/>
        </w:rPr>
        <w:t>Целью аудита кассовых операций является определение того, могут ли денежные средства и другие ценности присутствовать на дату проверки в соответствии с данными бухгалтерского учета; Бывают ли случаи выдачи денег без распоряжений о расходах и других заменяющих документов, снятия квитанций с отдельных сотрудников и других нарушений кассовой дисциплины?</w:t>
      </w:r>
    </w:p>
    <w:p w:rsidR="00135D55" w:rsidRPr="00FC642D" w:rsidRDefault="00135D55" w:rsidP="00FC642D">
      <w:pPr>
        <w:pStyle w:val="p1"/>
        <w:shd w:val="clear" w:color="auto" w:fill="FFFFFF" w:themeFill="background1"/>
        <w:spacing w:before="0" w:beforeAutospacing="0" w:after="0" w:afterAutospacing="0"/>
        <w:ind w:firstLine="567"/>
        <w:jc w:val="both"/>
        <w:rPr>
          <w:rFonts w:eastAsiaTheme="majorEastAsia"/>
          <w:sz w:val="28"/>
          <w:szCs w:val="28"/>
          <w:bdr w:val="none" w:sz="0" w:space="0" w:color="auto" w:frame="1"/>
          <w:lang w:val="kk-KZ" w:eastAsia="en-US"/>
        </w:rPr>
      </w:pPr>
      <w:r w:rsidRPr="00FC642D">
        <w:rPr>
          <w:rFonts w:eastAsiaTheme="majorEastAsia"/>
          <w:sz w:val="28"/>
          <w:szCs w:val="28"/>
          <w:bdr w:val="none" w:sz="0" w:space="0" w:color="auto" w:frame="1"/>
          <w:lang w:val="kk-KZ" w:eastAsia="en-US"/>
        </w:rPr>
        <w:t>При осмотре кассовых аппаратов и кассовых операций следует учитывать следующее:</w:t>
      </w:r>
    </w:p>
    <w:p w:rsidR="00135D55" w:rsidRPr="00FC642D" w:rsidRDefault="00135D55" w:rsidP="00FC642D">
      <w:pPr>
        <w:pStyle w:val="p1"/>
        <w:shd w:val="clear" w:color="auto" w:fill="FFFFFF" w:themeFill="background1"/>
        <w:spacing w:before="0" w:beforeAutospacing="0" w:after="0" w:afterAutospacing="0"/>
        <w:ind w:firstLine="567"/>
        <w:jc w:val="both"/>
        <w:rPr>
          <w:rFonts w:eastAsiaTheme="majorEastAsia"/>
          <w:sz w:val="28"/>
          <w:szCs w:val="28"/>
          <w:bdr w:val="none" w:sz="0" w:space="0" w:color="auto" w:frame="1"/>
          <w:lang w:val="kk-KZ" w:eastAsia="en-US"/>
        </w:rPr>
      </w:pPr>
      <w:r w:rsidRPr="00FC642D">
        <w:rPr>
          <w:rFonts w:eastAsiaTheme="majorEastAsia"/>
          <w:sz w:val="28"/>
          <w:szCs w:val="28"/>
          <w:bdr w:val="none" w:sz="0" w:space="0" w:color="auto" w:frame="1"/>
          <w:lang w:val="kk-KZ" w:eastAsia="en-US"/>
        </w:rPr>
        <w:t>• Есть ли письменное соглашение о полной ответственности с кассиром и знаком ли он с правилами кассовых операций?</w:t>
      </w:r>
    </w:p>
    <w:p w:rsidR="00135D55" w:rsidRPr="00FC642D" w:rsidRDefault="00135D55" w:rsidP="00FC642D">
      <w:pPr>
        <w:pStyle w:val="p1"/>
        <w:shd w:val="clear" w:color="auto" w:fill="FFFFFF" w:themeFill="background1"/>
        <w:spacing w:before="0" w:beforeAutospacing="0" w:after="0" w:afterAutospacing="0"/>
        <w:ind w:firstLine="567"/>
        <w:jc w:val="both"/>
        <w:rPr>
          <w:rFonts w:eastAsiaTheme="majorEastAsia"/>
          <w:sz w:val="28"/>
          <w:szCs w:val="28"/>
          <w:bdr w:val="none" w:sz="0" w:space="0" w:color="auto" w:frame="1"/>
          <w:lang w:val="kk-KZ" w:eastAsia="en-US"/>
        </w:rPr>
      </w:pPr>
      <w:r w:rsidRPr="00FC642D">
        <w:rPr>
          <w:rFonts w:eastAsiaTheme="majorEastAsia"/>
          <w:sz w:val="28"/>
          <w:szCs w:val="28"/>
          <w:bdr w:val="none" w:sz="0" w:space="0" w:color="auto" w:frame="1"/>
          <w:lang w:val="kk-KZ" w:eastAsia="en-US"/>
        </w:rPr>
        <w:t>Обеспечивается ли сохранность денег при хранении, доставке и регистрации денег в соответствии с правилами кассовых операций?</w:t>
      </w:r>
    </w:p>
    <w:p w:rsidR="00135D55" w:rsidRPr="00FC642D" w:rsidRDefault="00135D55" w:rsidP="00FC642D">
      <w:pPr>
        <w:pStyle w:val="p1"/>
        <w:shd w:val="clear" w:color="auto" w:fill="FFFFFF" w:themeFill="background1"/>
        <w:spacing w:before="0" w:beforeAutospacing="0" w:after="0" w:afterAutospacing="0"/>
        <w:ind w:firstLine="567"/>
        <w:jc w:val="both"/>
        <w:rPr>
          <w:rFonts w:eastAsiaTheme="majorEastAsia"/>
          <w:sz w:val="28"/>
          <w:szCs w:val="28"/>
          <w:bdr w:val="none" w:sz="0" w:space="0" w:color="auto" w:frame="1"/>
          <w:lang w:val="kk-KZ" w:eastAsia="en-US"/>
        </w:rPr>
      </w:pPr>
      <w:r w:rsidRPr="00FC642D">
        <w:rPr>
          <w:rFonts w:eastAsiaTheme="majorEastAsia"/>
          <w:sz w:val="28"/>
          <w:szCs w:val="28"/>
          <w:bdr w:val="none" w:sz="0" w:space="0" w:color="auto" w:frame="1"/>
          <w:lang w:val="kk-KZ" w:eastAsia="en-US"/>
        </w:rPr>
        <w:t>• Есть ли внезапные запасы наличности и сильные формы отчетности?</w:t>
      </w:r>
    </w:p>
    <w:p w:rsidR="00135D55" w:rsidRPr="00FC642D" w:rsidRDefault="00135D55" w:rsidP="00FC642D">
      <w:pPr>
        <w:pStyle w:val="p1"/>
        <w:shd w:val="clear" w:color="auto" w:fill="FFFFFF" w:themeFill="background1"/>
        <w:spacing w:before="0" w:beforeAutospacing="0" w:after="0" w:afterAutospacing="0"/>
        <w:ind w:firstLine="567"/>
        <w:jc w:val="both"/>
        <w:rPr>
          <w:rFonts w:eastAsiaTheme="majorEastAsia"/>
          <w:sz w:val="28"/>
          <w:szCs w:val="28"/>
          <w:bdr w:val="none" w:sz="0" w:space="0" w:color="auto" w:frame="1"/>
          <w:lang w:val="kk-KZ" w:eastAsia="en-US"/>
        </w:rPr>
      </w:pPr>
      <w:r w:rsidRPr="00FC642D">
        <w:rPr>
          <w:rFonts w:eastAsiaTheme="majorEastAsia"/>
          <w:sz w:val="28"/>
          <w:szCs w:val="28"/>
          <w:bdr w:val="none" w:sz="0" w:space="0" w:color="auto" w:frame="1"/>
          <w:lang w:val="kk-KZ" w:eastAsia="en-US"/>
        </w:rPr>
        <w:t>• Соблюдается ли кассовая дисциплина и порядок оформления кассовых документов в проверяемом лице?</w:t>
      </w:r>
    </w:p>
    <w:p w:rsidR="00135D55" w:rsidRPr="00FC642D" w:rsidRDefault="00135D55" w:rsidP="00FC642D">
      <w:pPr>
        <w:pStyle w:val="p1"/>
        <w:shd w:val="clear" w:color="auto" w:fill="FFFFFF" w:themeFill="background1"/>
        <w:spacing w:before="0" w:beforeAutospacing="0" w:after="0" w:afterAutospacing="0"/>
        <w:ind w:firstLine="567"/>
        <w:jc w:val="both"/>
        <w:rPr>
          <w:rFonts w:eastAsiaTheme="majorEastAsia"/>
          <w:sz w:val="28"/>
          <w:szCs w:val="28"/>
          <w:bdr w:val="none" w:sz="0" w:space="0" w:color="auto" w:frame="1"/>
          <w:lang w:val="kk-KZ" w:eastAsia="en-US"/>
        </w:rPr>
      </w:pPr>
      <w:r w:rsidRPr="00FC642D">
        <w:rPr>
          <w:rFonts w:eastAsiaTheme="majorEastAsia"/>
          <w:sz w:val="28"/>
          <w:szCs w:val="28"/>
          <w:bdr w:val="none" w:sz="0" w:space="0" w:color="auto" w:frame="1"/>
          <w:lang w:val="kk-KZ" w:eastAsia="en-US"/>
        </w:rPr>
        <w:t>• Обеспечивается полное и своевременное размещение доходов, а также правильность денежных выплат.</w:t>
      </w:r>
    </w:p>
    <w:p w:rsidR="00135D55" w:rsidRPr="00FC642D" w:rsidRDefault="00135D55" w:rsidP="00FC642D">
      <w:pPr>
        <w:pStyle w:val="p1"/>
        <w:shd w:val="clear" w:color="auto" w:fill="FFFFFF" w:themeFill="background1"/>
        <w:spacing w:before="0" w:beforeAutospacing="0" w:after="0" w:afterAutospacing="0"/>
        <w:ind w:firstLine="567"/>
        <w:jc w:val="both"/>
        <w:rPr>
          <w:rFonts w:eastAsiaTheme="majorEastAsia"/>
          <w:sz w:val="28"/>
          <w:szCs w:val="28"/>
          <w:bdr w:val="none" w:sz="0" w:space="0" w:color="auto" w:frame="1"/>
          <w:lang w:val="kk-KZ" w:eastAsia="en-US"/>
        </w:rPr>
      </w:pPr>
      <w:r w:rsidRPr="00FC642D">
        <w:rPr>
          <w:rFonts w:eastAsiaTheme="majorEastAsia"/>
          <w:sz w:val="28"/>
          <w:szCs w:val="28"/>
          <w:bdr w:val="none" w:sz="0" w:space="0" w:color="auto" w:frame="1"/>
          <w:lang w:val="kk-KZ" w:eastAsia="en-US"/>
        </w:rPr>
        <w:t>• Остаток денежных средств в кассе государственного учреждения и максимальная сумма наличных денег при расчетах сохраняются.</w:t>
      </w:r>
    </w:p>
    <w:p w:rsidR="00135D55" w:rsidRPr="00FC642D" w:rsidRDefault="00135D55" w:rsidP="00FC642D">
      <w:pPr>
        <w:pStyle w:val="p1"/>
        <w:shd w:val="clear" w:color="auto" w:fill="FFFFFF" w:themeFill="background1"/>
        <w:spacing w:before="0" w:beforeAutospacing="0" w:after="0" w:afterAutospacing="0"/>
        <w:ind w:firstLine="567"/>
        <w:jc w:val="both"/>
        <w:rPr>
          <w:rFonts w:eastAsiaTheme="majorEastAsia"/>
          <w:sz w:val="28"/>
          <w:szCs w:val="28"/>
          <w:bdr w:val="none" w:sz="0" w:space="0" w:color="auto" w:frame="1"/>
          <w:lang w:val="kk-KZ" w:eastAsia="en-US"/>
        </w:rPr>
      </w:pPr>
      <w:r w:rsidRPr="00FC642D">
        <w:rPr>
          <w:rFonts w:eastAsiaTheme="majorEastAsia"/>
          <w:sz w:val="28"/>
          <w:szCs w:val="28"/>
          <w:bdr w:val="none" w:sz="0" w:space="0" w:color="auto" w:frame="1"/>
          <w:lang w:val="kk-KZ" w:eastAsia="en-US"/>
        </w:rPr>
        <w:lastRenderedPageBreak/>
        <w:t>Особое внимание следует уделять использованию наличных денег в течение месяца, в котором разрешено погашение общей суммы.</w:t>
      </w:r>
    </w:p>
    <w:p w:rsidR="00135D55" w:rsidRPr="00FC642D" w:rsidRDefault="00135D55" w:rsidP="00FC642D">
      <w:pPr>
        <w:pStyle w:val="p1"/>
        <w:shd w:val="clear" w:color="auto" w:fill="FFFFFF" w:themeFill="background1"/>
        <w:spacing w:before="0" w:beforeAutospacing="0" w:after="0" w:afterAutospacing="0"/>
        <w:ind w:firstLine="567"/>
        <w:jc w:val="both"/>
        <w:rPr>
          <w:rFonts w:eastAsiaTheme="majorEastAsia"/>
          <w:sz w:val="28"/>
          <w:szCs w:val="28"/>
          <w:bdr w:val="none" w:sz="0" w:space="0" w:color="auto" w:frame="1"/>
          <w:lang w:val="kk-KZ" w:eastAsia="en-US"/>
        </w:rPr>
      </w:pPr>
      <w:r w:rsidRPr="00FC642D">
        <w:rPr>
          <w:rFonts w:eastAsiaTheme="majorEastAsia"/>
          <w:sz w:val="28"/>
          <w:szCs w:val="28"/>
          <w:bdr w:val="none" w:sz="0" w:space="0" w:color="auto" w:frame="1"/>
          <w:lang w:val="kk-KZ" w:eastAsia="en-US"/>
        </w:rPr>
        <w:t>Аудит кассовых операций должен проводиться в соответствии с разработанной программой по следующим направлениям:</w:t>
      </w:r>
    </w:p>
    <w:p w:rsidR="00135D55" w:rsidRPr="00FC642D" w:rsidRDefault="00135D55" w:rsidP="00FC642D">
      <w:pPr>
        <w:pStyle w:val="p1"/>
        <w:shd w:val="clear" w:color="auto" w:fill="FFFFFF" w:themeFill="background1"/>
        <w:spacing w:before="0" w:beforeAutospacing="0" w:after="0" w:afterAutospacing="0"/>
        <w:ind w:firstLine="567"/>
        <w:jc w:val="both"/>
        <w:rPr>
          <w:rFonts w:eastAsiaTheme="majorEastAsia"/>
          <w:sz w:val="28"/>
          <w:szCs w:val="28"/>
          <w:bdr w:val="none" w:sz="0" w:space="0" w:color="auto" w:frame="1"/>
          <w:lang w:val="kk-KZ" w:eastAsia="en-US"/>
        </w:rPr>
      </w:pPr>
      <w:r w:rsidRPr="00FC642D">
        <w:rPr>
          <w:rFonts w:eastAsiaTheme="majorEastAsia"/>
          <w:sz w:val="28"/>
          <w:szCs w:val="28"/>
          <w:bdr w:val="none" w:sz="0" w:space="0" w:color="auto" w:frame="1"/>
          <w:lang w:val="kk-KZ" w:eastAsia="en-US"/>
        </w:rPr>
        <w:t>Проверка правильности оформления кассовых операций;</w:t>
      </w:r>
    </w:p>
    <w:p w:rsidR="00135D55" w:rsidRPr="00FC642D" w:rsidRDefault="00135D55" w:rsidP="00FC642D">
      <w:pPr>
        <w:pStyle w:val="p1"/>
        <w:shd w:val="clear" w:color="auto" w:fill="FFFFFF" w:themeFill="background1"/>
        <w:spacing w:before="0" w:beforeAutospacing="0" w:after="0" w:afterAutospacing="0"/>
        <w:ind w:firstLine="567"/>
        <w:jc w:val="both"/>
        <w:rPr>
          <w:rFonts w:eastAsiaTheme="majorEastAsia"/>
          <w:sz w:val="28"/>
          <w:szCs w:val="28"/>
          <w:bdr w:val="none" w:sz="0" w:space="0" w:color="auto" w:frame="1"/>
          <w:lang w:val="kk-KZ" w:eastAsia="en-US"/>
        </w:rPr>
      </w:pPr>
      <w:r w:rsidRPr="00FC642D">
        <w:rPr>
          <w:rFonts w:eastAsiaTheme="majorEastAsia"/>
          <w:sz w:val="28"/>
          <w:szCs w:val="28"/>
          <w:bdr w:val="none" w:sz="0" w:space="0" w:color="auto" w:frame="1"/>
          <w:lang w:val="kk-KZ" w:eastAsia="en-US"/>
        </w:rPr>
        <w:t>• оценка полноты и своевременности капитализации средств;</w:t>
      </w:r>
    </w:p>
    <w:p w:rsidR="00135D55" w:rsidRPr="00FC642D" w:rsidRDefault="00135D55" w:rsidP="00FC642D">
      <w:pPr>
        <w:pStyle w:val="p1"/>
        <w:shd w:val="clear" w:color="auto" w:fill="FFFFFF" w:themeFill="background1"/>
        <w:spacing w:before="0" w:beforeAutospacing="0" w:after="0" w:afterAutospacing="0"/>
        <w:ind w:firstLine="567"/>
        <w:jc w:val="both"/>
        <w:rPr>
          <w:rFonts w:eastAsiaTheme="majorEastAsia"/>
          <w:sz w:val="28"/>
          <w:szCs w:val="28"/>
          <w:bdr w:val="none" w:sz="0" w:space="0" w:color="auto" w:frame="1"/>
          <w:lang w:val="kk-KZ" w:eastAsia="en-US"/>
        </w:rPr>
      </w:pPr>
      <w:r w:rsidRPr="00FC642D">
        <w:rPr>
          <w:rFonts w:eastAsiaTheme="majorEastAsia"/>
          <w:sz w:val="28"/>
          <w:szCs w:val="28"/>
          <w:bdr w:val="none" w:sz="0" w:space="0" w:color="auto" w:frame="1"/>
          <w:lang w:val="kk-KZ" w:eastAsia="en-US"/>
        </w:rPr>
        <w:t>Анализ правильности списания денежных средств;</w:t>
      </w:r>
    </w:p>
    <w:p w:rsidR="00135D55" w:rsidRPr="00FC642D" w:rsidRDefault="00135D55" w:rsidP="00FC642D">
      <w:pPr>
        <w:pStyle w:val="p1"/>
        <w:shd w:val="clear" w:color="auto" w:fill="FFFFFF" w:themeFill="background1"/>
        <w:spacing w:before="0" w:beforeAutospacing="0" w:after="0" w:afterAutospacing="0"/>
        <w:ind w:firstLine="567"/>
        <w:jc w:val="both"/>
        <w:rPr>
          <w:rFonts w:eastAsiaTheme="majorEastAsia"/>
          <w:sz w:val="28"/>
          <w:szCs w:val="28"/>
          <w:bdr w:val="none" w:sz="0" w:space="0" w:color="auto" w:frame="1"/>
          <w:lang w:val="kk-KZ" w:eastAsia="en-US"/>
        </w:rPr>
      </w:pPr>
      <w:r w:rsidRPr="00FC642D">
        <w:rPr>
          <w:rFonts w:eastAsiaTheme="majorEastAsia"/>
          <w:sz w:val="28"/>
          <w:szCs w:val="28"/>
          <w:bdr w:val="none" w:sz="0" w:space="0" w:color="auto" w:frame="1"/>
          <w:lang w:val="kk-KZ" w:eastAsia="en-US"/>
        </w:rPr>
        <w:t>Проверка соблюдения кассовой дисциплины;</w:t>
      </w:r>
    </w:p>
    <w:p w:rsidR="00135D55" w:rsidRPr="00FC642D" w:rsidRDefault="00135D55" w:rsidP="00FC642D">
      <w:pPr>
        <w:pStyle w:val="p1"/>
        <w:shd w:val="clear" w:color="auto" w:fill="FFFFFF" w:themeFill="background1"/>
        <w:spacing w:before="0" w:beforeAutospacing="0" w:after="0" w:afterAutospacing="0"/>
        <w:ind w:firstLine="567"/>
        <w:jc w:val="both"/>
        <w:rPr>
          <w:rFonts w:eastAsiaTheme="majorEastAsia"/>
          <w:sz w:val="28"/>
          <w:szCs w:val="28"/>
          <w:bdr w:val="none" w:sz="0" w:space="0" w:color="auto" w:frame="1"/>
          <w:lang w:val="kk-KZ" w:eastAsia="en-US"/>
        </w:rPr>
      </w:pPr>
      <w:r w:rsidRPr="00FC642D">
        <w:rPr>
          <w:rFonts w:eastAsiaTheme="majorEastAsia"/>
          <w:sz w:val="28"/>
          <w:szCs w:val="28"/>
          <w:bdr w:val="none" w:sz="0" w:space="0" w:color="auto" w:frame="1"/>
          <w:lang w:val="kk-KZ" w:eastAsia="en-US"/>
        </w:rPr>
        <w:t>• Уточнение правильности кассовых операций в бухгалтерском учете.</w:t>
      </w:r>
    </w:p>
    <w:p w:rsidR="00135D55" w:rsidRPr="00FC642D" w:rsidRDefault="00135D55" w:rsidP="00FC642D">
      <w:pPr>
        <w:pStyle w:val="p1"/>
        <w:shd w:val="clear" w:color="auto" w:fill="FFFFFF" w:themeFill="background1"/>
        <w:spacing w:before="0" w:beforeAutospacing="0" w:after="0" w:afterAutospacing="0"/>
        <w:ind w:firstLine="567"/>
        <w:jc w:val="both"/>
        <w:rPr>
          <w:rFonts w:eastAsiaTheme="majorEastAsia"/>
          <w:sz w:val="28"/>
          <w:szCs w:val="28"/>
          <w:bdr w:val="none" w:sz="0" w:space="0" w:color="auto" w:frame="1"/>
          <w:lang w:val="kk-KZ" w:eastAsia="en-US"/>
        </w:rPr>
      </w:pPr>
      <w:r w:rsidRPr="00FC642D">
        <w:rPr>
          <w:rFonts w:eastAsiaTheme="majorEastAsia"/>
          <w:sz w:val="28"/>
          <w:szCs w:val="28"/>
          <w:bdr w:val="none" w:sz="0" w:space="0" w:color="auto" w:frame="1"/>
          <w:lang w:val="kk-KZ" w:eastAsia="en-US"/>
        </w:rPr>
        <w:t>В зависимости от объема кассовых операций и степени доверия аудитора к системе внутреннего контроля предприятия может проводиться полная или выборочная проверка кассовых документов.</w:t>
      </w:r>
    </w:p>
    <w:p w:rsidR="003E280F" w:rsidRPr="00FC642D" w:rsidRDefault="00135D55" w:rsidP="00FC642D">
      <w:pPr>
        <w:pStyle w:val="p1"/>
        <w:shd w:val="clear" w:color="auto" w:fill="FFFFFF" w:themeFill="background1"/>
        <w:spacing w:before="0" w:beforeAutospacing="0" w:after="0" w:afterAutospacing="0"/>
        <w:ind w:firstLine="567"/>
        <w:jc w:val="both"/>
        <w:rPr>
          <w:rFonts w:eastAsiaTheme="majorEastAsia"/>
          <w:sz w:val="28"/>
          <w:szCs w:val="28"/>
          <w:bdr w:val="none" w:sz="0" w:space="0" w:color="auto" w:frame="1"/>
          <w:lang w:val="kk-KZ" w:eastAsia="en-US"/>
        </w:rPr>
      </w:pPr>
      <w:r w:rsidRPr="00FC642D">
        <w:rPr>
          <w:rFonts w:eastAsiaTheme="majorEastAsia"/>
          <w:sz w:val="28"/>
          <w:szCs w:val="28"/>
          <w:bdr w:val="none" w:sz="0" w:space="0" w:color="auto" w:frame="1"/>
          <w:lang w:val="kk-KZ" w:eastAsia="en-US"/>
        </w:rPr>
        <w:t>Приступая к проверке кассовых операций, аудитор определяет правильность их документирования (полнота информации о входящих и исходящих документах; обязательная регистрация входящих и исходящих распоряжений, ведомости заработной платы и т.д .; подписи ответственных лиц и получателей, отсутствие исправлений, удалений и т. Д.) и др. п.). Для этого изучите первичные документы и отчеты кассира с кассовой книгой. Последние должны быть пронумерованы, сшиты, опечатаны и сохранены в одном экземпляре. Записи в кассовой книге должны быть идентичны записям в кассовом аппарате и подтверждены оригиналами документов.</w:t>
      </w:r>
    </w:p>
    <w:p w:rsidR="00C86EF4" w:rsidRPr="00FC642D" w:rsidRDefault="00C86EF4" w:rsidP="00FC642D">
      <w:pPr>
        <w:pStyle w:val="p1"/>
        <w:shd w:val="clear" w:color="auto" w:fill="FFFFFF" w:themeFill="background1"/>
        <w:spacing w:before="0" w:beforeAutospacing="0" w:after="0" w:afterAutospacing="0"/>
        <w:ind w:firstLine="567"/>
        <w:jc w:val="both"/>
        <w:rPr>
          <w:rFonts w:eastAsiaTheme="majorEastAsia"/>
          <w:sz w:val="28"/>
          <w:szCs w:val="28"/>
          <w:bdr w:val="none" w:sz="0" w:space="0" w:color="auto" w:frame="1"/>
          <w:lang w:val="kk-KZ" w:eastAsia="en-US"/>
        </w:rPr>
      </w:pPr>
    </w:p>
    <w:p w:rsidR="000F59F8" w:rsidRPr="00FC642D" w:rsidRDefault="00EE14A4" w:rsidP="00FC642D">
      <w:pPr>
        <w:pStyle w:val="a3"/>
        <w:shd w:val="clear" w:color="auto" w:fill="FFFFFF" w:themeFill="background1"/>
        <w:autoSpaceDE w:val="0"/>
        <w:autoSpaceDN w:val="0"/>
        <w:adjustRightInd w:val="0"/>
        <w:spacing w:after="0" w:line="240" w:lineRule="auto"/>
        <w:rPr>
          <w:rFonts w:ascii="Times New Roman" w:hAnsi="Times New Roman" w:cs="Times New Roman"/>
          <w:sz w:val="28"/>
          <w:szCs w:val="28"/>
          <w:lang w:val="ru-RU"/>
        </w:rPr>
      </w:pPr>
      <w:r w:rsidRPr="00FC642D">
        <w:rPr>
          <w:rFonts w:ascii="Times New Roman" w:hAnsi="Times New Roman" w:cs="Times New Roman"/>
          <w:sz w:val="28"/>
          <w:szCs w:val="28"/>
          <w:lang w:val="ru-RU"/>
        </w:rPr>
        <w:t>2.</w:t>
      </w:r>
      <w:r w:rsidR="00C86EF4" w:rsidRPr="00FC642D">
        <w:rPr>
          <w:rFonts w:ascii="Times New Roman" w:hAnsi="Times New Roman" w:cs="Times New Roman"/>
          <w:sz w:val="28"/>
          <w:szCs w:val="28"/>
          <w:lang w:val="ru-RU"/>
        </w:rPr>
        <w:t>Ревизия денежных операций</w:t>
      </w:r>
    </w:p>
    <w:p w:rsidR="000F59F8" w:rsidRPr="00FC642D" w:rsidRDefault="000F59F8" w:rsidP="00FC642D">
      <w:pPr>
        <w:shd w:val="clear" w:color="auto" w:fill="FFFFFF" w:themeFill="background1"/>
        <w:autoSpaceDE w:val="0"/>
        <w:autoSpaceDN w:val="0"/>
        <w:adjustRightInd w:val="0"/>
        <w:spacing w:after="0" w:line="240" w:lineRule="auto"/>
        <w:rPr>
          <w:rFonts w:eastAsia="Times New Roman"/>
          <w:lang w:val="kk-KZ" w:eastAsia="ru-RU"/>
        </w:rPr>
      </w:pPr>
    </w:p>
    <w:p w:rsidR="000F59F8" w:rsidRPr="00FC642D" w:rsidRDefault="003E280F" w:rsidP="00FC642D">
      <w:pPr>
        <w:shd w:val="clear" w:color="auto" w:fill="FFFFFF" w:themeFill="background1"/>
        <w:autoSpaceDE w:val="0"/>
        <w:autoSpaceDN w:val="0"/>
        <w:adjustRightInd w:val="0"/>
        <w:spacing w:after="0" w:line="240" w:lineRule="auto"/>
        <w:ind w:firstLine="567"/>
        <w:jc w:val="both"/>
        <w:rPr>
          <w:rFonts w:eastAsia="Times New Roman"/>
          <w:lang w:val="kk-KZ" w:eastAsia="ru-RU"/>
        </w:rPr>
      </w:pPr>
      <w:r w:rsidRPr="00FC642D">
        <w:rPr>
          <w:rFonts w:eastAsia="Times New Roman"/>
          <w:lang w:val="kk-KZ" w:eastAsia="ru-RU"/>
        </w:rPr>
        <w:t>Если кассовые операции компании компьютеризированы, кассовая книга может вестись в электронном виде, страницы которой печатаются в двух экземплярах (первые экземпляры периодически сшиваются как книга, второй экземпляр служит кассовым аппаратом). В этом случае аудитор должен убедиться, что программа защищена от несанкционированного доступа кассира и других лиц для изменения нумерации документов самостоятельно или с помощью специалиста (программа готова и автоматически формирует очередное количество входящих и исходящих). документы при распечатке формы).</w:t>
      </w:r>
    </w:p>
    <w:p w:rsidR="003E280F" w:rsidRPr="00FC642D" w:rsidRDefault="003E280F" w:rsidP="00FC642D">
      <w:pPr>
        <w:shd w:val="clear" w:color="auto" w:fill="FFFFFF" w:themeFill="background1"/>
        <w:autoSpaceDE w:val="0"/>
        <w:autoSpaceDN w:val="0"/>
        <w:adjustRightInd w:val="0"/>
        <w:spacing w:after="0" w:line="240" w:lineRule="auto"/>
        <w:ind w:firstLine="567"/>
        <w:jc w:val="both"/>
        <w:rPr>
          <w:rFonts w:eastAsia="Times New Roman"/>
          <w:b/>
          <w:lang w:val="kk-KZ" w:eastAsia="ru-RU"/>
        </w:rPr>
      </w:pPr>
      <w:r w:rsidRPr="00FC642D">
        <w:rPr>
          <w:rFonts w:eastAsia="Times New Roman"/>
          <w:lang w:val="kk-KZ" w:eastAsia="ru-RU"/>
        </w:rPr>
        <w:t>Как правило, в выборку включаются кассовые документы за один-два квартала или один месяц в каждом квартале отчетного периода. Если количество ошибок и неправильно оформленных документов превышает количество ошибок, запланированных аудитором, рекомендуется проверить оставшиеся денежные документы</w:t>
      </w:r>
      <w:r w:rsidRPr="00FC642D">
        <w:rPr>
          <w:rFonts w:eastAsia="Times New Roman"/>
          <w:b/>
          <w:lang w:val="kk-KZ" w:eastAsia="ru-RU"/>
        </w:rPr>
        <w:t>.</w:t>
      </w:r>
    </w:p>
    <w:p w:rsidR="000F59F8" w:rsidRPr="00FC642D" w:rsidRDefault="000F59F8" w:rsidP="00FC642D">
      <w:pPr>
        <w:pStyle w:val="a5"/>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Перед тем, как начать проверку кассы, необходимо узнать, есть ли в бухгалтерии несколько кассовых аппаратов, назначен ли кассир для проведения кассовых операций профсоюзов или других организаций и хранятся ли их деньги в централизованном кассовый аппарат. Помните, что запрещается хранить денежные средства, не принадлежащие аудируемому лицу.</w:t>
      </w:r>
    </w:p>
    <w:p w:rsidR="000F59F8" w:rsidRPr="00FC642D" w:rsidRDefault="000F59F8" w:rsidP="00FC642D">
      <w:pPr>
        <w:pStyle w:val="2"/>
        <w:shd w:val="clear" w:color="auto" w:fill="FFFFFF" w:themeFill="background1"/>
        <w:spacing w:before="0" w:line="240" w:lineRule="auto"/>
        <w:ind w:firstLine="567"/>
        <w:jc w:val="both"/>
        <w:rPr>
          <w:rFonts w:ascii="Times New Roman" w:eastAsia="Times New Roman" w:hAnsi="Times New Roman" w:cs="Times New Roman"/>
          <w:b w:val="0"/>
          <w:color w:val="auto"/>
          <w:sz w:val="28"/>
          <w:szCs w:val="28"/>
          <w:lang w:val="kk-KZ" w:eastAsia="ru-RU"/>
        </w:rPr>
      </w:pPr>
      <w:r w:rsidRPr="00FC642D">
        <w:rPr>
          <w:rFonts w:ascii="Times New Roman" w:eastAsia="Times New Roman" w:hAnsi="Times New Roman" w:cs="Times New Roman"/>
          <w:b w:val="0"/>
          <w:color w:val="auto"/>
          <w:sz w:val="28"/>
          <w:szCs w:val="28"/>
          <w:lang w:val="kk-KZ" w:eastAsia="ru-RU"/>
        </w:rPr>
        <w:lastRenderedPageBreak/>
        <w:t>Ошибки, обнаруженные при проверке кассовых операций:</w:t>
      </w:r>
    </w:p>
    <w:p w:rsidR="000F59F8" w:rsidRPr="00FC642D" w:rsidRDefault="000F59F8" w:rsidP="00FC642D">
      <w:pPr>
        <w:pStyle w:val="2"/>
        <w:shd w:val="clear" w:color="auto" w:fill="FFFFFF" w:themeFill="background1"/>
        <w:spacing w:before="0" w:line="240" w:lineRule="auto"/>
        <w:ind w:firstLine="567"/>
        <w:jc w:val="both"/>
        <w:rPr>
          <w:rFonts w:ascii="Times New Roman" w:eastAsia="Times New Roman" w:hAnsi="Times New Roman" w:cs="Times New Roman"/>
          <w:b w:val="0"/>
          <w:color w:val="auto"/>
          <w:sz w:val="28"/>
          <w:szCs w:val="28"/>
          <w:lang w:val="kk-KZ" w:eastAsia="ru-RU"/>
        </w:rPr>
      </w:pPr>
      <w:r w:rsidRPr="00FC642D">
        <w:rPr>
          <w:rFonts w:ascii="Times New Roman" w:eastAsia="Times New Roman" w:hAnsi="Times New Roman" w:cs="Times New Roman"/>
          <w:b w:val="0"/>
          <w:color w:val="auto"/>
          <w:sz w:val="28"/>
          <w:szCs w:val="28"/>
          <w:lang w:val="kk-KZ" w:eastAsia="ru-RU"/>
        </w:rPr>
        <w:t>• Отсутствие первичных кассовых документов или их оформление с нарушением установленных требований;</w:t>
      </w:r>
    </w:p>
    <w:p w:rsidR="000F59F8" w:rsidRPr="00FC642D" w:rsidRDefault="000F59F8" w:rsidP="00FC642D">
      <w:pPr>
        <w:pStyle w:val="2"/>
        <w:shd w:val="clear" w:color="auto" w:fill="FFFFFF" w:themeFill="background1"/>
        <w:spacing w:before="0" w:line="240" w:lineRule="auto"/>
        <w:ind w:firstLine="567"/>
        <w:jc w:val="both"/>
        <w:rPr>
          <w:rFonts w:ascii="Times New Roman" w:eastAsia="Times New Roman" w:hAnsi="Times New Roman" w:cs="Times New Roman"/>
          <w:b w:val="0"/>
          <w:color w:val="auto"/>
          <w:sz w:val="28"/>
          <w:szCs w:val="28"/>
          <w:lang w:val="kk-KZ" w:eastAsia="ru-RU"/>
        </w:rPr>
      </w:pPr>
      <w:r w:rsidRPr="00FC642D">
        <w:rPr>
          <w:rFonts w:ascii="Times New Roman" w:eastAsia="Times New Roman" w:hAnsi="Times New Roman" w:cs="Times New Roman"/>
          <w:b w:val="0"/>
          <w:color w:val="auto"/>
          <w:sz w:val="28"/>
          <w:szCs w:val="28"/>
          <w:lang w:val="kk-KZ" w:eastAsia="ru-RU"/>
        </w:rPr>
        <w:t>Платежи в пользу отчитывающихся лиц на основании подтверждающих документов, подтверждающих расходы, без предварительной отчетности;</w:t>
      </w:r>
    </w:p>
    <w:p w:rsidR="000F59F8" w:rsidRPr="00FC642D" w:rsidRDefault="000F59F8" w:rsidP="00FC642D">
      <w:pPr>
        <w:pStyle w:val="2"/>
        <w:shd w:val="clear" w:color="auto" w:fill="FFFFFF" w:themeFill="background1"/>
        <w:spacing w:before="0" w:line="240" w:lineRule="auto"/>
        <w:ind w:firstLine="567"/>
        <w:jc w:val="both"/>
        <w:rPr>
          <w:rFonts w:ascii="Times New Roman" w:eastAsia="Times New Roman" w:hAnsi="Times New Roman" w:cs="Times New Roman"/>
          <w:b w:val="0"/>
          <w:color w:val="auto"/>
          <w:sz w:val="28"/>
          <w:szCs w:val="28"/>
          <w:lang w:val="kk-KZ" w:eastAsia="ru-RU"/>
        </w:rPr>
      </w:pPr>
      <w:r w:rsidRPr="00FC642D">
        <w:rPr>
          <w:rFonts w:ascii="Times New Roman" w:eastAsia="Times New Roman" w:hAnsi="Times New Roman" w:cs="Times New Roman"/>
          <w:b w:val="0"/>
          <w:color w:val="auto"/>
          <w:sz w:val="28"/>
          <w:szCs w:val="28"/>
          <w:lang w:val="kk-KZ" w:eastAsia="ru-RU"/>
        </w:rPr>
        <w:t>• несоблюдение лимита расчетов между юридическими лицами;</w:t>
      </w:r>
    </w:p>
    <w:p w:rsidR="000F59F8" w:rsidRPr="00FC642D" w:rsidRDefault="000F59F8" w:rsidP="00FC642D">
      <w:pPr>
        <w:pStyle w:val="2"/>
        <w:shd w:val="clear" w:color="auto" w:fill="FFFFFF" w:themeFill="background1"/>
        <w:spacing w:before="0" w:line="240" w:lineRule="auto"/>
        <w:ind w:firstLine="567"/>
        <w:jc w:val="both"/>
        <w:rPr>
          <w:rFonts w:ascii="Times New Roman" w:eastAsia="Times New Roman" w:hAnsi="Times New Roman" w:cs="Times New Roman"/>
          <w:b w:val="0"/>
          <w:color w:val="auto"/>
          <w:sz w:val="28"/>
          <w:szCs w:val="28"/>
          <w:lang w:val="kk-KZ" w:eastAsia="ru-RU"/>
        </w:rPr>
      </w:pPr>
      <w:r w:rsidRPr="00FC642D">
        <w:rPr>
          <w:rFonts w:ascii="Times New Roman" w:eastAsia="Times New Roman" w:hAnsi="Times New Roman" w:cs="Times New Roman"/>
          <w:b w:val="0"/>
          <w:color w:val="auto"/>
          <w:sz w:val="28"/>
          <w:szCs w:val="28"/>
          <w:lang w:val="kk-KZ" w:eastAsia="ru-RU"/>
        </w:rPr>
        <w:t>• расчеты с населением без использования кассовых аппаратов;</w:t>
      </w:r>
    </w:p>
    <w:p w:rsidR="000F59F8" w:rsidRPr="00FC642D" w:rsidRDefault="000F59F8" w:rsidP="00FC642D">
      <w:pPr>
        <w:pStyle w:val="2"/>
        <w:shd w:val="clear" w:color="auto" w:fill="FFFFFF" w:themeFill="background1"/>
        <w:spacing w:before="0" w:line="240" w:lineRule="auto"/>
        <w:ind w:firstLine="567"/>
        <w:jc w:val="both"/>
        <w:rPr>
          <w:rFonts w:ascii="Times New Roman" w:eastAsia="Times New Roman" w:hAnsi="Times New Roman" w:cs="Times New Roman"/>
          <w:b w:val="0"/>
          <w:color w:val="auto"/>
          <w:sz w:val="28"/>
          <w:szCs w:val="28"/>
          <w:lang w:val="kk-KZ" w:eastAsia="ru-RU"/>
        </w:rPr>
      </w:pPr>
      <w:r w:rsidRPr="00FC642D">
        <w:rPr>
          <w:rFonts w:ascii="Times New Roman" w:eastAsia="Times New Roman" w:hAnsi="Times New Roman" w:cs="Times New Roman"/>
          <w:b w:val="0"/>
          <w:color w:val="auto"/>
          <w:sz w:val="28"/>
          <w:szCs w:val="28"/>
          <w:lang w:val="kk-KZ" w:eastAsia="ru-RU"/>
        </w:rPr>
        <w:t>• кассовые операции неправильно фиксируются в регистрах бухгалтерского учета;</w:t>
      </w:r>
    </w:p>
    <w:p w:rsidR="000F59F8" w:rsidRPr="00FC642D" w:rsidRDefault="000F59F8" w:rsidP="00FC642D">
      <w:pPr>
        <w:pStyle w:val="2"/>
        <w:shd w:val="clear" w:color="auto" w:fill="FFFFFF" w:themeFill="background1"/>
        <w:spacing w:before="0" w:line="240" w:lineRule="auto"/>
        <w:ind w:firstLine="567"/>
        <w:jc w:val="both"/>
        <w:rPr>
          <w:rFonts w:ascii="Times New Roman" w:eastAsia="Times New Roman" w:hAnsi="Times New Roman" w:cs="Times New Roman"/>
          <w:b w:val="0"/>
          <w:color w:val="auto"/>
          <w:sz w:val="28"/>
          <w:szCs w:val="28"/>
          <w:lang w:val="kk-KZ" w:eastAsia="ru-RU"/>
        </w:rPr>
      </w:pPr>
      <w:r w:rsidRPr="00FC642D">
        <w:rPr>
          <w:rFonts w:ascii="Times New Roman" w:eastAsia="Times New Roman" w:hAnsi="Times New Roman" w:cs="Times New Roman"/>
          <w:b w:val="0"/>
          <w:color w:val="auto"/>
          <w:sz w:val="28"/>
          <w:szCs w:val="28"/>
          <w:lang w:val="kk-KZ" w:eastAsia="ru-RU"/>
        </w:rPr>
        <w:t>• Арифметические ошибки при расчете оборотов и остатков в регистрах бухгалтерского учета с помощью ручного учета.</w:t>
      </w:r>
    </w:p>
    <w:p w:rsidR="000F59F8" w:rsidRPr="00FC642D" w:rsidRDefault="000F59F8" w:rsidP="00FC642D">
      <w:pPr>
        <w:shd w:val="clear" w:color="auto" w:fill="FFFFFF" w:themeFill="background1"/>
        <w:autoSpaceDE w:val="0"/>
        <w:autoSpaceDN w:val="0"/>
        <w:adjustRightInd w:val="0"/>
        <w:spacing w:after="0" w:line="240" w:lineRule="auto"/>
        <w:ind w:firstLine="567"/>
        <w:jc w:val="both"/>
        <w:rPr>
          <w:rFonts w:eastAsia="Times New Roman"/>
          <w:b/>
          <w:lang w:val="kk-KZ" w:eastAsia="ru-RU"/>
        </w:rPr>
      </w:pPr>
    </w:p>
    <w:p w:rsidR="000F59F8" w:rsidRPr="00FC642D" w:rsidRDefault="000F59F8" w:rsidP="00FC642D">
      <w:pPr>
        <w:pStyle w:val="2"/>
        <w:shd w:val="clear" w:color="auto" w:fill="FFFFFF" w:themeFill="background1"/>
        <w:spacing w:before="0" w:line="240" w:lineRule="auto"/>
        <w:ind w:firstLine="567"/>
        <w:jc w:val="both"/>
        <w:rPr>
          <w:rFonts w:ascii="Times New Roman" w:eastAsia="Times New Roman" w:hAnsi="Times New Roman" w:cs="Times New Roman"/>
          <w:b w:val="0"/>
          <w:color w:val="auto"/>
          <w:sz w:val="28"/>
          <w:szCs w:val="28"/>
          <w:lang w:val="kk-KZ" w:eastAsia="ru-RU"/>
        </w:rPr>
      </w:pPr>
      <w:r w:rsidRPr="00FC642D">
        <w:rPr>
          <w:rFonts w:ascii="Times New Roman" w:eastAsia="Times New Roman" w:hAnsi="Times New Roman" w:cs="Times New Roman"/>
          <w:b w:val="0"/>
          <w:color w:val="auto"/>
          <w:sz w:val="28"/>
          <w:szCs w:val="28"/>
          <w:lang w:val="kk-KZ" w:eastAsia="ru-RU"/>
        </w:rPr>
        <w:t>Определяется соблюдение установленных лимитов расчетов между юридическими лицами. Возврат заранее выданных документов, зачисление денежных сумм по фальшивым документам и т. Д. Без авансового отчета сотрудникам. стоимостные факты. В заключение исследуем адекватность счетов, указанных в регистрах бухгалтерского учета кассы, правильность расчета оборачиваемости, наличных денег и их остатков. Для этого проверьте реквизиты кассовой книги, кассового аппарата и бухгалтерии за соответствующий месяц дней. Обнаруженные расхождения между сравниваемыми значениями говорят о наличии ошибок, которые могут быть следствием невнимательности или небрежности при расчете. Последнее требует письменных объяснений и оперативного уведомления руководителя предприятия. В любом случае ошибки и ложная информация, выявленные аудитором, должны быть зафиксированы в его рабочих документах.</w:t>
      </w:r>
    </w:p>
    <w:p w:rsidR="003E280F" w:rsidRPr="00FC642D" w:rsidRDefault="003E280F" w:rsidP="00FC642D">
      <w:pPr>
        <w:shd w:val="clear" w:color="auto" w:fill="FFFFFF" w:themeFill="background1"/>
        <w:spacing w:after="0" w:line="240" w:lineRule="auto"/>
        <w:rPr>
          <w:lang w:val="kk-KZ" w:eastAsia="ru-RU"/>
        </w:rPr>
      </w:pPr>
    </w:p>
    <w:p w:rsidR="00FC2799" w:rsidRPr="00FC642D" w:rsidRDefault="00FC2799" w:rsidP="00FC642D">
      <w:pPr>
        <w:shd w:val="clear" w:color="auto" w:fill="FFFFFF" w:themeFill="background1"/>
        <w:autoSpaceDE w:val="0"/>
        <w:autoSpaceDN w:val="0"/>
        <w:adjustRightInd w:val="0"/>
        <w:spacing w:after="0" w:line="240" w:lineRule="auto"/>
        <w:ind w:firstLine="567"/>
      </w:pPr>
      <w:r w:rsidRPr="00FC642D">
        <w:t>3. Проверка кассы и кассовых операций</w:t>
      </w:r>
    </w:p>
    <w:p w:rsidR="00FC2799" w:rsidRPr="00FC642D" w:rsidRDefault="00FC2799" w:rsidP="00FC642D">
      <w:pPr>
        <w:pStyle w:val="a5"/>
        <w:shd w:val="clear" w:color="auto" w:fill="FFFFFF" w:themeFill="background1"/>
        <w:spacing w:before="0" w:beforeAutospacing="0" w:after="0" w:afterAutospacing="0"/>
        <w:ind w:firstLine="567"/>
        <w:jc w:val="both"/>
        <w:rPr>
          <w:sz w:val="28"/>
          <w:szCs w:val="28"/>
          <w:lang w:val="kk-KZ"/>
        </w:rPr>
      </w:pPr>
    </w:p>
    <w:p w:rsidR="003E280F" w:rsidRPr="00FC642D" w:rsidRDefault="003E280F" w:rsidP="00FC642D">
      <w:pPr>
        <w:pStyle w:val="a5"/>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Перед началом проверки кассиром кассир составляет отчет по операциям последнего дня и записывает остаток денег в кассовую книгу.</w:t>
      </w:r>
    </w:p>
    <w:p w:rsidR="003E280F" w:rsidRPr="00FC642D" w:rsidRDefault="003E280F" w:rsidP="00FC642D">
      <w:pPr>
        <w:pStyle w:val="a5"/>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Кроме того, кассир выдает квитанцию, которая включает все поступления и расходы, и нет денег, которые не были бы капитализированы и начислены при проверке наличности.</w:t>
      </w:r>
    </w:p>
    <w:p w:rsidR="003E280F" w:rsidRPr="00FC642D" w:rsidRDefault="003E280F" w:rsidP="00FC642D">
      <w:pPr>
        <w:pStyle w:val="a5"/>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При инвентаризации наличных денег кассир проверяет фактическое наличие денег и других ценностей. Наличные подтверждается полным снятием наличных. Кроме того, кассовые документы и ценности хранятся в кассе, бланках строгой отчетности проводится инвентаризация. При проверке подлинности денежных документов (почтовые марки, талоны на бензин и масло, питание, дома отдыха, санатории, лагеря, извещения о почтовых переводах и т. Д.) Определяется размер, подлинность и подлинность каждого документа. Формы строгой отчетности проверяются по типу, количеству и сериям форм. Наличные деньги учитываются при расчете фактического наличия денег в кассе. Никаких документов или квитанций в кассу нет.</w:t>
      </w:r>
    </w:p>
    <w:p w:rsidR="003E280F" w:rsidRPr="00FC642D" w:rsidRDefault="003E280F" w:rsidP="00FC642D">
      <w:pPr>
        <w:pStyle w:val="a5"/>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lastRenderedPageBreak/>
        <w:t>Если кассир проверяет наличные деньги при выплате заработной платы, кассир предоставляет бухгалтерам набор сумм, не предусмотренных для этой цели. Аудитор проверяет соблюдение этих сумм. Денежные средства и другие ценности в кассе считаются излишками, не подтверждаются документами о получении и подлежат перечислению в бюджет.</w:t>
      </w:r>
    </w:p>
    <w:p w:rsidR="003E280F" w:rsidRPr="00FC642D" w:rsidRDefault="003E280F" w:rsidP="00FC642D">
      <w:pPr>
        <w:pStyle w:val="a5"/>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Опись кассового аппарата оформляется отдельным актом. В акте: состав комиссии, проводившей инвентаризацию, место инвентаризации денежных средств и других ценностей, физический остаток в кассе бюджетной организации и остаток в соответствии с данными бухгалтерского учета на дату инвентаризации.</w:t>
      </w:r>
    </w:p>
    <w:p w:rsidR="003E280F" w:rsidRPr="00FC642D" w:rsidRDefault="003E280F" w:rsidP="00FC642D">
      <w:pPr>
        <w:pStyle w:val="a5"/>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Акт составляется в двух экземплярах и подписывается инвентаризационной комиссией и ответственным за материал. Один экземпляр акта передается в бухгалтерию бюджетной организации, другой остается у материально ответственного лица.</w:t>
      </w:r>
    </w:p>
    <w:p w:rsidR="003E280F" w:rsidRPr="00FC642D" w:rsidRDefault="003E280F" w:rsidP="00FC642D">
      <w:pPr>
        <w:pStyle w:val="a5"/>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При замене материально ответственных лиц акт составляется в трех экземплярах.</w:t>
      </w:r>
    </w:p>
    <w:p w:rsidR="003E280F" w:rsidRPr="00FC642D" w:rsidRDefault="003E280F" w:rsidP="00FC642D">
      <w:pPr>
        <w:pStyle w:val="a5"/>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При обнаружении недостачи или избытка денежных средств и ценностей в кассе в акте указывается размер недостачи или излишка и обстоятельства их возникновения.</w:t>
      </w:r>
    </w:p>
    <w:p w:rsidR="003E280F" w:rsidRPr="00FC642D" w:rsidRDefault="003E280F" w:rsidP="00FC642D">
      <w:pPr>
        <w:pStyle w:val="a5"/>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Опись кассового аппарата оформляется отдельным актом. В акте: состав комиссии, проводившей инвентаризацию, место инвентаризации денежных средств и других ценностей, физический остаток в кассе бюджетной организации и остаток в соответствии с данными бухгалтерского учета на дату инвентаризации.</w:t>
      </w:r>
    </w:p>
    <w:p w:rsidR="003E280F" w:rsidRPr="00FC642D" w:rsidRDefault="003E280F" w:rsidP="00FC642D">
      <w:pPr>
        <w:pStyle w:val="a5"/>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Проверка кассовых операций за весь проверяемый период и за 2-3 месяца последнего проверенного периода.</w:t>
      </w:r>
    </w:p>
    <w:p w:rsidR="003E280F" w:rsidRPr="00FC642D" w:rsidRDefault="003E280F" w:rsidP="00FC642D">
      <w:pPr>
        <w:pStyle w:val="a5"/>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При проверке кассовых операций в первую очередь проверяется правильность проведения операции и полнота видимости операции в бухгалтерских записях, когда они поступают из кассы и зачисляются на счет. Проверка осуществляется путем сопоставления сумм, указанных в следующих документах и ​​регистрах бухгалтерского учета: квитанция об оплате наличными, кассовый счет, кассовый счет, выписка из банка и территориального казначейства, меморандум №1, сводная выписка формы 381. Достоверность сумм и цифр в документах, описывающих кассовые операции, в случае сомнения аудитора. Встречная проверка - самый эффективный метод.</w:t>
      </w:r>
    </w:p>
    <w:p w:rsidR="003E280F" w:rsidRPr="00FC642D" w:rsidRDefault="003E280F"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xml:space="preserve">Затем необходимо проверить правильность кассовой книги - основного сводного аналитического документа по кассовым операциям. Согласно действующему законодательству, компании разрешается вести только одну кассовую книгу, которая должна быть пронумерована, размещена и опломбирована воском. Проверяет правильность ведения кассовой книги. Кроме того, подразумевается, что отчет нужно делать ежедневно или каждые 3-5 дней после операции. Ложные записи в остатках денежных средств определяются путем непрерывного арифметического расчета сумм на каждом денежном счете. При необходимости отчет об изменениях денежных средств </w:t>
      </w:r>
      <w:r w:rsidRPr="00FC642D">
        <w:rPr>
          <w:rFonts w:eastAsia="Times New Roman"/>
          <w:lang w:val="kk-KZ" w:eastAsia="ru-RU"/>
        </w:rPr>
        <w:lastRenderedPageBreak/>
        <w:t>составляется за весь проверенный период. Для проверки подлинности остатков денежных средств на конкретный день используются данные памятного ордера и сберегательной ведомости, книги «Журнал-хаус» и остатка. Проверка соответствия проводок по операциям в кассовой книге и на счете осуществляется пост-транзакционным сравнением. Расхождения между ними в записях могут быть в основном связаны с оформлением документов, отсутствием ответственности или умышленным сокрытием злоупотреблений. Аудитор проверяет комплектность страниц в кассовой книге и кассовом отчете документов о кассовых поступлениях и расходах путем сопоставления оригиналов документов - документов, подтверждающих кассовые поступления и исходящие кассовые ордера - с кассовой книгой и отчетом кассира. В ходе проверки будут выявлены случаи неполной капитализации денежных средств, полученных банковскими учреждениями, работниками учреждений для платежей, а также случаи полного списания средств.</w:t>
      </w:r>
    </w:p>
    <w:p w:rsidR="003E280F" w:rsidRPr="00FC642D" w:rsidRDefault="003E280F"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Аудитор проверяет комплектность первичных документов - приходных и дебетовых кассовых ордеров и прилагаемых к ним документов кассовой книги и кассовых чеков и расходных документов, сравнивая их с кассовой книгой и кассовым аппаратом. Данная проверка позволит определить обстоятельства полной капитализации денег, полученных от банка, сотрудников, а также списать их на расходы. Проверка правильности входящих и исходящих кассовых ордеров должна проводиться, чтобы определить, подделал ли кассир или повторно использовал кассовые ордера. Знаете ли вы, что все кредитовые и дебетовые кассовые ордера должны регистрироваться в реестре кредитовых и дебетовых поручений в бухгалтерии. Операции по приему и перечислению денежных средств по кредитным и дебетовым поручениям следует совершать только в день выдачи и регистрации в журнале. Денежную гарантию должны выдавать бухгалтеры, а не кассиры. Аудит обращает внимание на то, что в платежных документах в квитанционных документах указаны «полученные» и «оплаченные» расходы. Денежные гарантии, которые не были заполнены по какой-либо причине, должны быть удалены бухгалтерией, а новые должны быть списаны. При проверке правильности денежных гарантий аудитор обращает внимание на наличие и подлинность расписки главного бухгалтера, подписи главного бухгалтера и подписи руководителя учреждения. При установлении фактов нумерации кассовых ордеров или отсутствия подписей должностных лиц или отдельных исполнителей аудитор требует, чтобы кассир объяснил нарушения.</w:t>
      </w:r>
    </w:p>
    <w:p w:rsidR="003E280F" w:rsidRPr="00FC642D" w:rsidRDefault="003E280F"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Отчетный кассир проверяет сумму невыплаченных авансов в документах по депозиту вместе с операциями, описывающими утвержденный авансовый отчет. Правильность и правильность поступления денег в кассу проверяется путем сопоставления сумм данных авансовых счетов подотчетных лиц с данными поступивших кассовых ордеров, кассовой книги и кассового аппарата.</w:t>
      </w:r>
    </w:p>
    <w:p w:rsidR="003E280F" w:rsidRPr="00FC642D" w:rsidRDefault="003E280F"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xml:space="preserve">При проверке операций с наличными деньгами в экономически однородных областях расходования денег наибольший вклад вносится в контроль операций по начислению заработной платы. Источники проверки </w:t>
      </w:r>
      <w:r w:rsidRPr="00FC642D">
        <w:rPr>
          <w:rFonts w:eastAsia="Times New Roman"/>
          <w:lang w:val="kk-KZ" w:eastAsia="ru-RU"/>
        </w:rPr>
        <w:lastRenderedPageBreak/>
        <w:t>правильности списания денежных расходов - расчетно-зарплатные документы, документы о временных расчетах при увольнении или увольнении, выплате внеплановых авансов.</w:t>
      </w:r>
    </w:p>
    <w:p w:rsidR="003E280F" w:rsidRPr="00FC642D" w:rsidRDefault="003E280F"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Аудитор сверяет данные о заработной плате с данными отдела кадров. В ходе проверки выявляются факты завышения денежных расходов или хищения в соответствии с ведомостью платежей и выплат или с целью предоставления ссуд работникам до окончания следующего платежного периода. При проверке платежной ведомости аудитор обращает внимание на наличие и достоверность подписей на кассовых расписках, правильный расчет результатов перечисленной и выплаченной заработной платы. Достоверность кассовых поступлений аудитора определяется путем сравнения их с документами за предыдущие или предыдущие месяцы или из отдела кадров. При рассмотрении документов на выдачу денег лицам, не включенным в счет заработной платы, обращают внимание на наличие штампов в кассовом аппарате, наименование документа, удостоверяющего личность получателя, его номер, кто и когда его выдал.</w:t>
      </w:r>
    </w:p>
    <w:p w:rsidR="003E280F" w:rsidRPr="00FC642D" w:rsidRDefault="003E280F"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Завершающим этапом аудита кассовых операций является их проверка в соответствии с данными синтетического учета, при котором особое внимание уделяется точности счетов, полноте счетов, правильности расчета результатов расчетов и каждой колонке Сводная ведомость Форма 1 1. отображаются в других регистрах бухгалтерского учета.</w:t>
      </w:r>
    </w:p>
    <w:p w:rsidR="005838F7" w:rsidRPr="00FC642D" w:rsidRDefault="003E280F" w:rsidP="00FC642D">
      <w:pPr>
        <w:shd w:val="clear" w:color="auto" w:fill="FFFFFF" w:themeFill="background1"/>
        <w:spacing w:after="0" w:line="240" w:lineRule="auto"/>
        <w:ind w:firstLine="567"/>
        <w:jc w:val="both"/>
        <w:rPr>
          <w:b/>
          <w:lang w:val="kk-KZ"/>
        </w:rPr>
      </w:pPr>
      <w:r w:rsidRPr="00FC642D">
        <w:rPr>
          <w:rFonts w:eastAsia="Times New Roman"/>
          <w:lang w:val="kk-KZ" w:eastAsia="ru-RU"/>
        </w:rPr>
        <w:t>Необходимость проверки адекватности счетов для каждой кассовой операции и полноты сумм на соответствующих счетах заключается в выявлении возможных случаев сокрытия нарушений и краж, когда платежи поступают из кассы или поступают с одного счета на другой.</w:t>
      </w:r>
    </w:p>
    <w:p w:rsidR="002626F6" w:rsidRPr="00FC642D" w:rsidRDefault="002626F6" w:rsidP="00FC642D">
      <w:pPr>
        <w:shd w:val="clear" w:color="auto" w:fill="FFFFFF" w:themeFill="background1"/>
        <w:spacing w:after="0" w:line="240" w:lineRule="auto"/>
        <w:ind w:firstLine="567"/>
        <w:rPr>
          <w:lang w:val="kk-KZ"/>
        </w:rPr>
      </w:pPr>
    </w:p>
    <w:p w:rsidR="000469A7" w:rsidRPr="00FC642D" w:rsidRDefault="000469A7" w:rsidP="00FC642D">
      <w:pPr>
        <w:shd w:val="clear" w:color="auto" w:fill="FFFFFF" w:themeFill="background1"/>
        <w:spacing w:after="0" w:line="240" w:lineRule="auto"/>
        <w:ind w:firstLine="567"/>
        <w:jc w:val="both"/>
        <w:rPr>
          <w:b/>
          <w:lang w:val="kk-KZ"/>
        </w:rPr>
      </w:pPr>
    </w:p>
    <w:p w:rsidR="003F17BB" w:rsidRPr="00FC642D" w:rsidRDefault="003F17BB" w:rsidP="00FC642D">
      <w:pPr>
        <w:shd w:val="clear" w:color="auto" w:fill="FFFFFF" w:themeFill="background1"/>
        <w:spacing w:after="0" w:line="240" w:lineRule="auto"/>
        <w:ind w:firstLine="567"/>
        <w:jc w:val="both"/>
        <w:rPr>
          <w:b/>
        </w:rPr>
      </w:pPr>
      <w:r w:rsidRPr="00FC642D">
        <w:rPr>
          <w:b/>
        </w:rPr>
        <w:t>Тема 9.</w:t>
      </w:r>
      <w:r w:rsidR="000469A7" w:rsidRPr="00FC642D">
        <w:rPr>
          <w:b/>
          <w:lang w:val="kk-KZ"/>
        </w:rPr>
        <w:t xml:space="preserve"> </w:t>
      </w:r>
      <w:r w:rsidRPr="00FC642D">
        <w:rPr>
          <w:b/>
        </w:rPr>
        <w:t>Контроль и аудит долгосрочных активов</w:t>
      </w:r>
      <w:r w:rsidRPr="00FC642D">
        <w:rPr>
          <w:b/>
        </w:rPr>
        <w:tab/>
      </w:r>
    </w:p>
    <w:p w:rsidR="003F17BB" w:rsidRPr="00FC642D" w:rsidRDefault="003F17BB" w:rsidP="00FC642D">
      <w:pPr>
        <w:shd w:val="clear" w:color="auto" w:fill="FFFFFF" w:themeFill="background1"/>
        <w:spacing w:after="0" w:line="240" w:lineRule="auto"/>
        <w:ind w:firstLine="567"/>
        <w:jc w:val="both"/>
      </w:pPr>
      <w:r w:rsidRPr="00FC642D">
        <w:t>1. Проверка соответствия данных баланса организации о наличии нем</w:t>
      </w:r>
      <w:r w:rsidR="000040AE" w:rsidRPr="00FC642D">
        <w:t>атериальных активов</w:t>
      </w:r>
    </w:p>
    <w:p w:rsidR="003F17BB" w:rsidRPr="00FC642D" w:rsidRDefault="003F17BB" w:rsidP="00FC642D">
      <w:pPr>
        <w:shd w:val="clear" w:color="auto" w:fill="FFFFFF" w:themeFill="background1"/>
        <w:spacing w:after="0" w:line="240" w:lineRule="auto"/>
        <w:ind w:firstLine="567"/>
        <w:jc w:val="both"/>
      </w:pPr>
      <w:r w:rsidRPr="00FC642D">
        <w:t>2. О</w:t>
      </w:r>
      <w:r w:rsidR="00E83AC4" w:rsidRPr="00FC642D">
        <w:rPr>
          <w:lang w:val="kk-KZ"/>
        </w:rPr>
        <w:t>сновные средства</w:t>
      </w:r>
      <w:r w:rsidRPr="00FC642D">
        <w:t xml:space="preserve"> и инвестиций данным синтетического и аналитического учета</w:t>
      </w:r>
    </w:p>
    <w:p w:rsidR="003F17BB" w:rsidRPr="00FC642D" w:rsidRDefault="003F17BB" w:rsidP="00FC642D">
      <w:pPr>
        <w:shd w:val="clear" w:color="auto" w:fill="FFFFFF" w:themeFill="background1"/>
        <w:spacing w:after="0" w:line="240" w:lineRule="auto"/>
        <w:ind w:firstLine="567"/>
        <w:jc w:val="both"/>
      </w:pPr>
      <w:r w:rsidRPr="00FC642D">
        <w:t>3. Аудит учета ремонта и аренды основных средств</w:t>
      </w:r>
      <w:r w:rsidRPr="00FC642D">
        <w:rPr>
          <w:lang w:val="kk-KZ"/>
        </w:rPr>
        <w:t xml:space="preserve"> </w:t>
      </w:r>
    </w:p>
    <w:p w:rsidR="003F17BB" w:rsidRPr="00FC642D" w:rsidRDefault="003F17BB" w:rsidP="00FC642D">
      <w:pPr>
        <w:pStyle w:val="a5"/>
        <w:shd w:val="clear" w:color="auto" w:fill="FFFFFF" w:themeFill="background1"/>
        <w:spacing w:before="0" w:beforeAutospacing="0" w:after="0" w:afterAutospacing="0"/>
        <w:ind w:firstLine="567"/>
        <w:jc w:val="both"/>
        <w:rPr>
          <w:sz w:val="28"/>
          <w:szCs w:val="28"/>
          <w:lang w:val="kk-KZ"/>
        </w:rPr>
      </w:pPr>
      <w:r w:rsidRPr="00FC642D">
        <w:rPr>
          <w:sz w:val="28"/>
          <w:szCs w:val="28"/>
        </w:rPr>
        <w:t>4. Проверка операций по формированию и использованию основных средств</w:t>
      </w:r>
    </w:p>
    <w:p w:rsidR="003F17BB" w:rsidRPr="00FC642D" w:rsidRDefault="003F17BB" w:rsidP="00FC642D">
      <w:pPr>
        <w:pStyle w:val="a5"/>
        <w:shd w:val="clear" w:color="auto" w:fill="FFFFFF" w:themeFill="background1"/>
        <w:spacing w:before="0" w:beforeAutospacing="0" w:after="0" w:afterAutospacing="0"/>
        <w:ind w:firstLine="567"/>
        <w:jc w:val="both"/>
        <w:rPr>
          <w:lang w:val="kk-KZ"/>
        </w:rPr>
      </w:pPr>
    </w:p>
    <w:p w:rsidR="000040AE" w:rsidRPr="00FC642D" w:rsidRDefault="000040AE" w:rsidP="00FC642D">
      <w:pPr>
        <w:shd w:val="clear" w:color="auto" w:fill="FFFFFF" w:themeFill="background1"/>
        <w:spacing w:after="0" w:line="240" w:lineRule="auto"/>
        <w:ind w:firstLine="567"/>
        <w:jc w:val="both"/>
        <w:rPr>
          <w:lang w:val="kk-KZ"/>
        </w:rPr>
      </w:pPr>
      <w:r w:rsidRPr="00FC642D">
        <w:t>1. Проверка соответствия данных баланса организации о</w:t>
      </w:r>
      <w:r w:rsidR="000469A7" w:rsidRPr="00FC642D">
        <w:t xml:space="preserve"> наличии нематериальных активов</w:t>
      </w:r>
    </w:p>
    <w:p w:rsidR="003E280F" w:rsidRPr="00FC642D" w:rsidRDefault="003E280F" w:rsidP="00FC642D">
      <w:pPr>
        <w:pStyle w:val="a3"/>
        <w:shd w:val="clear" w:color="auto" w:fill="FFFFFF" w:themeFill="background1"/>
        <w:tabs>
          <w:tab w:val="left" w:pos="142"/>
          <w:tab w:val="left" w:pos="426"/>
        </w:tabs>
        <w:spacing w:after="0" w:line="240" w:lineRule="auto"/>
        <w:ind w:left="0"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t>Операционный аудит - это обзор любой части процедур и методов работы экономической системы с целью оценки производительности и эффективности. В конце этого аудита менеджеру обычно даются предложения по улучшению работы.</w:t>
      </w:r>
    </w:p>
    <w:p w:rsidR="003E280F" w:rsidRPr="00FC642D" w:rsidRDefault="003E280F" w:rsidP="00FC642D">
      <w:pPr>
        <w:pStyle w:val="a3"/>
        <w:shd w:val="clear" w:color="auto" w:fill="FFFFFF" w:themeFill="background1"/>
        <w:tabs>
          <w:tab w:val="left" w:pos="142"/>
          <w:tab w:val="left" w:pos="426"/>
        </w:tabs>
        <w:spacing w:after="0" w:line="240" w:lineRule="auto"/>
        <w:ind w:left="0"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t xml:space="preserve">Подготовить отчет по результатам операционного аудита не так просто, как другие проверки. Эффективность операций трудно оценить, поскольку они </w:t>
      </w:r>
      <w:r w:rsidRPr="00FC642D">
        <w:rPr>
          <w:rFonts w:ascii="Times New Roman" w:eastAsia="Times New Roman" w:hAnsi="Times New Roman" w:cs="Times New Roman"/>
          <w:sz w:val="28"/>
          <w:szCs w:val="28"/>
          <w:lang w:val="kk-KZ" w:eastAsia="ru-RU"/>
        </w:rPr>
        <w:lastRenderedPageBreak/>
        <w:t>не противоречат руководящим принципам или общепринятым принципам бухгалтерского учета финансовой отчетности; и критерии оценки информации в каждом конкретном аудите очень субъективны. В этом смысле операционный аудит больше похож на административную консультацию, чем на аудит. Важность операционных аудитов возросла за последнее десятилетие.</w:t>
      </w:r>
    </w:p>
    <w:p w:rsidR="003E280F" w:rsidRPr="00FC642D" w:rsidRDefault="003E280F" w:rsidP="00FC642D">
      <w:pPr>
        <w:pStyle w:val="a3"/>
        <w:shd w:val="clear" w:color="auto" w:fill="FFFFFF" w:themeFill="background1"/>
        <w:tabs>
          <w:tab w:val="left" w:pos="142"/>
          <w:tab w:val="left" w:pos="426"/>
        </w:tabs>
        <w:spacing w:after="0" w:line="240" w:lineRule="auto"/>
        <w:ind w:left="0"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t>Проверяется правильность и полнота оприходования денег, поступивших от кассира предприятия, проверяются поступления кассовых и кассовых ордеров, а также проверяются полученные суммы кассовых и чековых поступлений с кассовыми ордерами и квитанциями. Все квитанции должны отражаться в кассе предприятия и храниться в кассовой книге. Книга должна быть подтверждена выписками из банка и реестром кредитных и дебетовых гарантий. При проверке банковской выписки, если обнаруживается, что наличные не отображаются в кассе, необходимо проверить, какие были расходы, как были учтены наличные и какие подтверждающие документы имеются.</w:t>
      </w:r>
    </w:p>
    <w:p w:rsidR="003E280F" w:rsidRPr="00FC642D" w:rsidRDefault="003E280F" w:rsidP="00FC642D">
      <w:pPr>
        <w:pStyle w:val="a3"/>
        <w:shd w:val="clear" w:color="auto" w:fill="FFFFFF" w:themeFill="background1"/>
        <w:tabs>
          <w:tab w:val="left" w:pos="142"/>
          <w:tab w:val="left" w:pos="426"/>
        </w:tabs>
        <w:spacing w:after="0" w:line="240" w:lineRule="auto"/>
        <w:ind w:left="0"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t>Особое внимание следует обратить на перевод денежных средств с одного счета на другой путем перечисления денег с текущего счета предприятия на счета дочерних обществ. Эти транзакции должны быть подтверждены соответствующими соглашениями. В этом случае для составления акта сверки дочерних обществ необходимо провести встречный аудит, указав, какие документы прилагаются к обоснованию переводов и как они отражаются в бухгалтерском учете.</w:t>
      </w:r>
    </w:p>
    <w:p w:rsidR="003E280F" w:rsidRPr="00FC642D" w:rsidRDefault="003E280F" w:rsidP="00FC642D">
      <w:pPr>
        <w:pStyle w:val="a3"/>
        <w:shd w:val="clear" w:color="auto" w:fill="FFFFFF" w:themeFill="background1"/>
        <w:tabs>
          <w:tab w:val="left" w:pos="142"/>
          <w:tab w:val="left" w:pos="426"/>
        </w:tabs>
        <w:spacing w:after="0" w:line="240" w:lineRule="auto"/>
        <w:ind w:left="0"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t>Особое внимание следует обратить на перевод денег с банковских счетов предприятия на счета физических лиц. Проверка этих выплат осуществляется по типу выплаты (заработная плата, проценты, вклады, дивиденды, контракты, трудовые договоры, договоры взаимного обслуживания). Проверяет все типы договоров, заказов, справочных выплат, зарплат и платежных ведомостей. В этом случае перевод заработной платы проверяется у сотрудников предприятия в соответствии с данными отдела кадров.</w:t>
      </w:r>
    </w:p>
    <w:p w:rsidR="000040AE" w:rsidRPr="00FC642D" w:rsidRDefault="000040AE" w:rsidP="00FC642D">
      <w:pPr>
        <w:pStyle w:val="a3"/>
        <w:shd w:val="clear" w:color="auto" w:fill="FFFFFF" w:themeFill="background1"/>
        <w:tabs>
          <w:tab w:val="left" w:pos="142"/>
          <w:tab w:val="left" w:pos="426"/>
        </w:tabs>
        <w:spacing w:after="0" w:line="240" w:lineRule="auto"/>
        <w:ind w:left="0" w:firstLine="567"/>
        <w:jc w:val="both"/>
        <w:rPr>
          <w:rFonts w:ascii="Times New Roman" w:eastAsia="Times New Roman" w:hAnsi="Times New Roman" w:cs="Times New Roman"/>
          <w:sz w:val="28"/>
          <w:szCs w:val="28"/>
          <w:lang w:val="kk-KZ" w:eastAsia="ru-RU"/>
        </w:rPr>
      </w:pPr>
    </w:p>
    <w:p w:rsidR="000040AE" w:rsidRPr="00FC642D" w:rsidRDefault="000040AE" w:rsidP="00FC642D">
      <w:pPr>
        <w:shd w:val="clear" w:color="auto" w:fill="FFFFFF" w:themeFill="background1"/>
        <w:spacing w:after="0" w:line="240" w:lineRule="auto"/>
        <w:ind w:firstLine="567"/>
        <w:jc w:val="both"/>
      </w:pPr>
      <w:r w:rsidRPr="00FC642D">
        <w:t>2. О</w:t>
      </w:r>
      <w:r w:rsidR="000469A7" w:rsidRPr="00FC642D">
        <w:rPr>
          <w:lang w:val="kk-KZ"/>
        </w:rPr>
        <w:t>сновных средств</w:t>
      </w:r>
      <w:r w:rsidRPr="00FC642D">
        <w:t xml:space="preserve"> и инвестиций данным синтетического и аналитического учета</w:t>
      </w:r>
    </w:p>
    <w:p w:rsidR="003E280F" w:rsidRPr="00FC642D" w:rsidRDefault="003E280F" w:rsidP="00FC642D">
      <w:pPr>
        <w:pStyle w:val="a3"/>
        <w:shd w:val="clear" w:color="auto" w:fill="FFFFFF" w:themeFill="background1"/>
        <w:tabs>
          <w:tab w:val="left" w:pos="142"/>
          <w:tab w:val="left" w:pos="426"/>
        </w:tabs>
        <w:spacing w:after="0" w:line="240" w:lineRule="auto"/>
        <w:ind w:left="0"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t>Одним из приоритетов процесса управления денежными потоками является недопущение разницы в денежных средствах, т.е. когда наступает важная дата платежа, а наличных денег нет. они использовались для менее важных целей. Для предотвращения подобных ситуаций в конфигурации есть механизм планирования денежных потоков. Планирование движения денежных средств обеспечивается прикладной системой, согласно которой ответственное лицо сначала подает заявку на расходование денег. Заявка подлежит утверждению и утверждению руководством, после чего становится разрешением на проведение операций по расходованию денежных средств.</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В заявлении на расходование денег указывается вид расходов, размер расходов, цель и форма.</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lastRenderedPageBreak/>
        <w:t>При проведении аудита кассовых операций аудитор должен поставить перед собой следующие цели:</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 Проверка правильности первичных документов и их обобщение в регистрах бухгалтерского учета.</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 Проверка хозяйственных операций.</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 Правильное представление в синтетической и аналитической отчетности.</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 Проверка соответствия кассового лимита и наличности установленным нормам.</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Источником информации для аудита кассовых операций являются следующие документы:</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Одним из приоритетов процесса управления денежными потоками является недопущение разницы в денежных средствах, т.е. когда наступает важная дата платежа, а наличных денег нет. они использовались для менее важных целей. Для предотвращения подобных ситуаций в конфигурации есть механизм планирования денежных потоков. Планирование движения денежных средств обеспечивается прикладной системой, согласно которой ответственное лицо сначала подает заявку на расходование денег. Заявка подлежит утверждению и утверждению руководством, после чего становится разрешением на проведение операций по расходованию денежных средств.</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В заявлении на расходование денег указывается вид расходов, размер расходов, цель и форма.</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При проведении аудита кассовых операций аудитор должен поставить перед собой следующие цели:</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 Проверка правильности первичных документов и их обобщение в регистрах бухгалтерского учета.</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 Проверка хозяйственных операций.</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 Правильное представление в синтетической и аналитической отчетности.</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 Проверка соответствия кассового лимита и наличности установленным нормам.</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Источником информации для аудита кассовых операций являются следующие документы:</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1. Поступающий кассовый ордер: требуется чек.</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 учет хозяйственных операций на счетах; - подписи руководителя предприятия, главного бухгалтера, кассира и лица, сдающего деньги и ценности; - регистрация в журнале кредитных / дебетовых заявок.</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2. Гарантия кассиру по счету: необходимо проверить</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Целевое использование наличных денег - наличие двух подписей - главного и главного бухгалтера, - фактическое получение денег - соответствует ли он дате поступления денег, - предъявляет ли получатель документ, удостоверяющий личность - паспорт, военный билет.</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3. Регистр доходов и расходов: проверить</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 нарисованы ли, пронумерованы и отображены ли страницы,</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 подпись руководителя,</w:t>
      </w:r>
    </w:p>
    <w:p w:rsidR="003E280F" w:rsidRPr="00FC642D" w:rsidRDefault="003E280F" w:rsidP="00FC642D">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 наличие регистрации на момент оформления заказа.</w:t>
      </w:r>
    </w:p>
    <w:p w:rsidR="000D638C" w:rsidRPr="00FC642D" w:rsidRDefault="003E280F" w:rsidP="00FC642D">
      <w:pPr>
        <w:shd w:val="clear" w:color="auto" w:fill="FFFFFF" w:themeFill="background1"/>
        <w:tabs>
          <w:tab w:val="left" w:pos="142"/>
          <w:tab w:val="left" w:pos="682"/>
        </w:tabs>
        <w:spacing w:after="0" w:line="240" w:lineRule="auto"/>
        <w:ind w:firstLine="567"/>
        <w:jc w:val="both"/>
        <w:rPr>
          <w:lang w:val="kk-KZ"/>
        </w:rPr>
      </w:pPr>
      <w:r w:rsidRPr="00FC642D">
        <w:lastRenderedPageBreak/>
        <w:t xml:space="preserve">Таблица </w:t>
      </w:r>
      <w:r w:rsidR="00B05C61" w:rsidRPr="00FC642D">
        <w:rPr>
          <w:lang w:val="kk-KZ"/>
        </w:rPr>
        <w:t>2</w:t>
      </w:r>
      <w:r w:rsidRPr="00FC642D">
        <w:t xml:space="preserve"> - Проверка движения денежных средств.</w:t>
      </w:r>
      <w:r w:rsidR="000D5BF8">
        <w:rPr>
          <w:noProof/>
        </w:rPr>
        <w:pict>
          <v:line id="_x0000_s1048" style="position:absolute;left:0;text-align:left;z-index:251667456;mso-position-horizontal-relative:margin;mso-position-vertical-relative:text" from="652.3pt,153.35pt" to="652.3pt,480.45pt" o:allowincell="f" strokeweight=".7pt">
            <w10:wrap anchorx="margin"/>
          </v:line>
        </w:pict>
      </w:r>
    </w:p>
    <w:tbl>
      <w:tblPr>
        <w:tblW w:w="9355" w:type="dxa"/>
        <w:tblInd w:w="324" w:type="dxa"/>
        <w:tblLayout w:type="fixed"/>
        <w:tblCellMar>
          <w:left w:w="40" w:type="dxa"/>
          <w:right w:w="40" w:type="dxa"/>
        </w:tblCellMar>
        <w:tblLook w:val="0000"/>
      </w:tblPr>
      <w:tblGrid>
        <w:gridCol w:w="3685"/>
        <w:gridCol w:w="5670"/>
      </w:tblGrid>
      <w:tr w:rsidR="000D638C" w:rsidRPr="00FC642D" w:rsidTr="004521CB">
        <w:trPr>
          <w:trHeight w:hRule="exact" w:val="592"/>
        </w:trPr>
        <w:tc>
          <w:tcPr>
            <w:tcW w:w="3685" w:type="dxa"/>
            <w:tcBorders>
              <w:top w:val="single" w:sz="4" w:space="0" w:color="auto"/>
              <w:left w:val="single" w:sz="4" w:space="0" w:color="auto"/>
              <w:bottom w:val="single" w:sz="4" w:space="0" w:color="auto"/>
              <w:right w:val="single" w:sz="4" w:space="0" w:color="auto"/>
            </w:tcBorders>
            <w:shd w:val="clear" w:color="auto" w:fill="FFFFFF"/>
          </w:tcPr>
          <w:p w:rsidR="000D638C" w:rsidRPr="00FC642D" w:rsidRDefault="0038581E" w:rsidP="00FC642D">
            <w:pPr>
              <w:widowControl w:val="0"/>
              <w:shd w:val="clear" w:color="auto" w:fill="FFFFFF" w:themeFill="background1"/>
              <w:tabs>
                <w:tab w:val="left" w:pos="142"/>
                <w:tab w:val="left" w:pos="682"/>
              </w:tabs>
              <w:spacing w:after="0" w:line="240" w:lineRule="auto"/>
              <w:ind w:firstLine="567"/>
              <w:jc w:val="both"/>
            </w:pPr>
            <w:r w:rsidRPr="00FC642D">
              <w:rPr>
                <w:lang w:val="kk-KZ"/>
              </w:rPr>
              <w:t>Аудиторские процедуры</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38581E" w:rsidRPr="00FC642D" w:rsidRDefault="0038581E" w:rsidP="00FC642D">
            <w:pPr>
              <w:pStyle w:val="p"/>
              <w:shd w:val="clear" w:color="auto" w:fill="FFFFFF" w:themeFill="background1"/>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Источники информации, методы и критерии оценки</w:t>
            </w:r>
          </w:p>
          <w:p w:rsidR="00B05C61" w:rsidRPr="00FC642D" w:rsidRDefault="00B05C61" w:rsidP="00FC642D">
            <w:pPr>
              <w:pStyle w:val="p"/>
              <w:shd w:val="clear" w:color="auto" w:fill="FFFFFF" w:themeFill="background1"/>
              <w:spacing w:before="0" w:beforeAutospacing="0" w:after="0" w:afterAutospacing="0"/>
              <w:ind w:firstLine="567"/>
              <w:jc w:val="both"/>
              <w:rPr>
                <w:rFonts w:eastAsia="Calibri"/>
                <w:sz w:val="28"/>
                <w:szCs w:val="28"/>
                <w:lang w:val="kk-KZ" w:eastAsia="en-US"/>
              </w:rPr>
            </w:pPr>
          </w:p>
          <w:p w:rsidR="00B05C61" w:rsidRPr="00FC642D" w:rsidRDefault="00B05C61" w:rsidP="00FC642D">
            <w:pPr>
              <w:pStyle w:val="p"/>
              <w:shd w:val="clear" w:color="auto" w:fill="FFFFFF" w:themeFill="background1"/>
              <w:spacing w:before="0" w:beforeAutospacing="0" w:after="0" w:afterAutospacing="0"/>
              <w:ind w:firstLine="567"/>
              <w:jc w:val="both"/>
              <w:rPr>
                <w:rFonts w:eastAsia="Calibri"/>
                <w:sz w:val="28"/>
                <w:szCs w:val="28"/>
                <w:lang w:val="kk-KZ" w:eastAsia="en-US"/>
              </w:rPr>
            </w:pPr>
          </w:p>
          <w:p w:rsidR="000D638C" w:rsidRPr="00FC642D" w:rsidRDefault="000D638C" w:rsidP="00FC642D">
            <w:pPr>
              <w:widowControl w:val="0"/>
              <w:shd w:val="clear" w:color="auto" w:fill="FFFFFF" w:themeFill="background1"/>
              <w:spacing w:after="0" w:line="240" w:lineRule="auto"/>
              <w:ind w:firstLine="567"/>
              <w:jc w:val="both"/>
            </w:pPr>
          </w:p>
        </w:tc>
      </w:tr>
      <w:tr w:rsidR="000D638C" w:rsidRPr="00FC642D" w:rsidTr="004521CB">
        <w:trPr>
          <w:trHeight w:hRule="exact" w:val="482"/>
        </w:trPr>
        <w:tc>
          <w:tcPr>
            <w:tcW w:w="3685" w:type="dxa"/>
            <w:tcBorders>
              <w:top w:val="single" w:sz="4" w:space="0" w:color="auto"/>
              <w:left w:val="single" w:sz="4" w:space="0" w:color="auto"/>
              <w:bottom w:val="single" w:sz="4" w:space="0" w:color="auto"/>
              <w:right w:val="single" w:sz="4" w:space="0" w:color="auto"/>
            </w:tcBorders>
            <w:shd w:val="clear" w:color="auto" w:fill="FFFFFF"/>
          </w:tcPr>
          <w:p w:rsidR="000D638C" w:rsidRPr="00FC642D" w:rsidRDefault="000D638C" w:rsidP="00FC642D">
            <w:pPr>
              <w:widowControl w:val="0"/>
              <w:shd w:val="clear" w:color="auto" w:fill="FFFFFF" w:themeFill="background1"/>
              <w:tabs>
                <w:tab w:val="left" w:pos="142"/>
                <w:tab w:val="left" w:pos="682"/>
              </w:tabs>
              <w:spacing w:after="0" w:line="240" w:lineRule="auto"/>
              <w:ind w:firstLine="567"/>
              <w:jc w:val="center"/>
            </w:pPr>
            <w:r w:rsidRPr="00FC642D">
              <w:t>1</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0D638C" w:rsidRPr="00FC642D" w:rsidRDefault="000D638C" w:rsidP="00FC642D">
            <w:pPr>
              <w:widowControl w:val="0"/>
              <w:shd w:val="clear" w:color="auto" w:fill="FFFFFF" w:themeFill="background1"/>
              <w:tabs>
                <w:tab w:val="left" w:pos="142"/>
                <w:tab w:val="left" w:pos="682"/>
              </w:tabs>
              <w:spacing w:after="0" w:line="240" w:lineRule="auto"/>
              <w:ind w:firstLine="567"/>
              <w:jc w:val="center"/>
            </w:pPr>
            <w:r w:rsidRPr="00FC642D">
              <w:t>2</w:t>
            </w:r>
          </w:p>
        </w:tc>
      </w:tr>
      <w:tr w:rsidR="0098744D" w:rsidRPr="00FC642D" w:rsidTr="004521CB">
        <w:trPr>
          <w:trHeight w:hRule="exact" w:val="1075"/>
        </w:trPr>
        <w:tc>
          <w:tcPr>
            <w:tcW w:w="3685" w:type="dxa"/>
            <w:tcBorders>
              <w:top w:val="single" w:sz="4" w:space="0" w:color="auto"/>
              <w:left w:val="single" w:sz="4" w:space="0" w:color="auto"/>
              <w:bottom w:val="single" w:sz="4" w:space="0" w:color="auto"/>
              <w:right w:val="single" w:sz="4" w:space="0" w:color="auto"/>
            </w:tcBorders>
            <w:shd w:val="clear" w:color="auto" w:fill="FFFFFF"/>
          </w:tcPr>
          <w:p w:rsidR="0098744D" w:rsidRPr="00FC642D" w:rsidRDefault="0098744D" w:rsidP="00FC642D">
            <w:pPr>
              <w:shd w:val="clear" w:color="auto" w:fill="FFFFFF" w:themeFill="background1"/>
              <w:spacing w:after="0" w:line="240" w:lineRule="auto"/>
            </w:pPr>
            <w:r w:rsidRPr="00FC642D">
              <w:t>Исследование персонала, занимающегося кассовыми операциями (кассир, бухгалтер и др.)</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98744D" w:rsidRPr="00FC642D" w:rsidRDefault="0098744D" w:rsidP="00FC642D">
            <w:pPr>
              <w:shd w:val="clear" w:color="auto" w:fill="FFFFFF" w:themeFill="background1"/>
              <w:spacing w:after="0" w:line="240" w:lineRule="auto"/>
            </w:pPr>
            <w:r w:rsidRPr="00FC642D">
              <w:t>Информация об отделе кадров, свидетельства об образовании и квалификации, стаж работы, интеллектуальные и деловые качества и др.</w:t>
            </w:r>
          </w:p>
        </w:tc>
      </w:tr>
      <w:tr w:rsidR="0098744D" w:rsidRPr="00FC642D" w:rsidTr="004521CB">
        <w:trPr>
          <w:trHeight w:hRule="exact" w:val="1104"/>
        </w:trPr>
        <w:tc>
          <w:tcPr>
            <w:tcW w:w="3685" w:type="dxa"/>
            <w:tcBorders>
              <w:top w:val="single" w:sz="4" w:space="0" w:color="auto"/>
              <w:left w:val="single" w:sz="4" w:space="0" w:color="auto"/>
              <w:bottom w:val="single" w:sz="4" w:space="0" w:color="auto"/>
              <w:right w:val="single" w:sz="4" w:space="0" w:color="auto"/>
            </w:tcBorders>
            <w:shd w:val="clear" w:color="auto" w:fill="FFFFFF"/>
          </w:tcPr>
          <w:p w:rsidR="0098744D" w:rsidRPr="00FC642D" w:rsidRDefault="0098744D" w:rsidP="00FC642D">
            <w:pPr>
              <w:shd w:val="clear" w:color="auto" w:fill="FFFFFF" w:themeFill="background1"/>
              <w:spacing w:after="0" w:line="240" w:lineRule="auto"/>
            </w:pPr>
            <w:r w:rsidRPr="00FC642D">
              <w:t>Проверить наличие методических, нормативных и материальных ресурсов для приема, хранения и использования денег.</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98744D" w:rsidRPr="00FC642D" w:rsidRDefault="0098744D" w:rsidP="00FC642D">
            <w:pPr>
              <w:shd w:val="clear" w:color="auto" w:fill="FFFFFF" w:themeFill="background1"/>
              <w:spacing w:after="0" w:line="240" w:lineRule="auto"/>
            </w:pPr>
            <w:r w:rsidRPr="00FC642D">
              <w:t>Законодательство, стандарты, нормы, правила, положения, инструкции, формы, документы, кассовые аппараты, сейфы, сигнализация и др. быть.</w:t>
            </w:r>
          </w:p>
        </w:tc>
      </w:tr>
      <w:tr w:rsidR="00E83AC4" w:rsidRPr="00FC642D" w:rsidTr="004521CB">
        <w:trPr>
          <w:trHeight w:val="1368"/>
        </w:trPr>
        <w:tc>
          <w:tcPr>
            <w:tcW w:w="3685" w:type="dxa"/>
            <w:tcBorders>
              <w:top w:val="single" w:sz="4" w:space="0" w:color="auto"/>
              <w:left w:val="single" w:sz="4" w:space="0" w:color="auto"/>
              <w:bottom w:val="single" w:sz="4" w:space="0" w:color="auto"/>
              <w:right w:val="single" w:sz="4" w:space="0" w:color="auto"/>
            </w:tcBorders>
            <w:shd w:val="clear" w:color="auto" w:fill="FFFFFF"/>
          </w:tcPr>
          <w:p w:rsidR="00E83AC4" w:rsidRPr="00FC642D" w:rsidRDefault="00E83AC4" w:rsidP="00FC642D">
            <w:pPr>
              <w:shd w:val="clear" w:color="auto" w:fill="FFFFFF" w:themeFill="background1"/>
              <w:spacing w:after="0" w:line="240" w:lineRule="auto"/>
            </w:pPr>
            <w:r w:rsidRPr="00FC642D">
              <w:t>Проверка документированных транзакций и предварительный просмотр статуса управления капиталом</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E83AC4" w:rsidRPr="00FC642D" w:rsidRDefault="00E83AC4" w:rsidP="00FC642D">
            <w:pPr>
              <w:shd w:val="clear" w:color="auto" w:fill="FFFFFF" w:themeFill="background1"/>
              <w:spacing w:after="0" w:line="240" w:lineRule="auto"/>
              <w:rPr>
                <w:lang w:val="kk-KZ"/>
              </w:rPr>
            </w:pPr>
            <w:r w:rsidRPr="00FC642D">
              <w:t>Журнал кассовых и исходящих кассовых ордеров, кассовый журнал, первичные документы и др.</w:t>
            </w:r>
          </w:p>
        </w:tc>
      </w:tr>
      <w:tr w:rsidR="00E83AC4" w:rsidRPr="00FC642D" w:rsidTr="004521CB">
        <w:trPr>
          <w:trHeight w:val="1437"/>
        </w:trPr>
        <w:tc>
          <w:tcPr>
            <w:tcW w:w="3685" w:type="dxa"/>
            <w:tcBorders>
              <w:top w:val="single" w:sz="4" w:space="0" w:color="auto"/>
              <w:left w:val="single" w:sz="4" w:space="0" w:color="auto"/>
              <w:bottom w:val="single" w:sz="4" w:space="0" w:color="auto"/>
              <w:right w:val="single" w:sz="4" w:space="0" w:color="auto"/>
            </w:tcBorders>
            <w:shd w:val="clear" w:color="auto" w:fill="FFFFFF"/>
          </w:tcPr>
          <w:p w:rsidR="00E83AC4" w:rsidRPr="00FC642D" w:rsidRDefault="00E83AC4" w:rsidP="00FC642D">
            <w:pPr>
              <w:shd w:val="clear" w:color="auto" w:fill="FFFFFF" w:themeFill="background1"/>
              <w:spacing w:after="0" w:line="240" w:lineRule="auto"/>
            </w:pPr>
            <w:r w:rsidRPr="00FC642D">
              <w:t>Проверка полноты, точности и правильности видимости операций движения денежных средств</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E83AC4" w:rsidRPr="00FC642D" w:rsidRDefault="00E83AC4" w:rsidP="00FC642D">
            <w:pPr>
              <w:shd w:val="clear" w:color="auto" w:fill="FFFFFF" w:themeFill="background1"/>
              <w:spacing w:after="0" w:line="240" w:lineRule="auto"/>
            </w:pPr>
            <w:r w:rsidRPr="00FC642D">
              <w:t>Платежные поручения и требования, журналы, гарантии, справки, доверенности, векселя, бланки, бланки проверок и т.</w:t>
            </w:r>
            <w:r w:rsidRPr="00FC642D">
              <w:rPr>
                <w:lang w:val="kk-KZ"/>
              </w:rPr>
              <w:t>д</w:t>
            </w:r>
            <w:r w:rsidRPr="00FC642D">
              <w:t>.</w:t>
            </w:r>
          </w:p>
        </w:tc>
      </w:tr>
      <w:tr w:rsidR="0098744D" w:rsidRPr="00FC642D" w:rsidTr="004521CB">
        <w:trPr>
          <w:trHeight w:hRule="exact" w:val="3734"/>
        </w:trPr>
        <w:tc>
          <w:tcPr>
            <w:tcW w:w="3685" w:type="dxa"/>
            <w:tcBorders>
              <w:top w:val="single" w:sz="4" w:space="0" w:color="auto"/>
              <w:left w:val="single" w:sz="6" w:space="0" w:color="auto"/>
              <w:bottom w:val="single" w:sz="6" w:space="0" w:color="auto"/>
              <w:right w:val="single" w:sz="6" w:space="0" w:color="auto"/>
            </w:tcBorders>
            <w:shd w:val="clear" w:color="auto" w:fill="FFFFFF"/>
          </w:tcPr>
          <w:p w:rsidR="0098744D" w:rsidRPr="00FC642D" w:rsidRDefault="0098744D" w:rsidP="00FC642D">
            <w:pPr>
              <w:shd w:val="clear" w:color="auto" w:fill="FFFFFF" w:themeFill="background1"/>
              <w:spacing w:after="0" w:line="240" w:lineRule="auto"/>
            </w:pPr>
            <w:r w:rsidRPr="00FC642D">
              <w:t>Кассовая инвентаризация и проверка кассовых операций, денег, ценных бумаг и других форм строгой отчетности</w:t>
            </w:r>
          </w:p>
        </w:tc>
        <w:tc>
          <w:tcPr>
            <w:tcW w:w="5670" w:type="dxa"/>
            <w:tcBorders>
              <w:top w:val="single" w:sz="4" w:space="0" w:color="auto"/>
              <w:left w:val="single" w:sz="6" w:space="0" w:color="auto"/>
              <w:bottom w:val="single" w:sz="6" w:space="0" w:color="auto"/>
              <w:right w:val="single" w:sz="6" w:space="0" w:color="auto"/>
            </w:tcBorders>
            <w:shd w:val="clear" w:color="auto" w:fill="FFFFFF"/>
          </w:tcPr>
          <w:p w:rsidR="00B92310" w:rsidRPr="00FC642D" w:rsidRDefault="00B92310" w:rsidP="00FC642D">
            <w:pPr>
              <w:shd w:val="clear" w:color="auto" w:fill="FFFFFF" w:themeFill="background1"/>
              <w:spacing w:after="0" w:line="240" w:lineRule="auto"/>
              <w:jc w:val="both"/>
            </w:pPr>
            <w:r w:rsidRPr="00FC642D">
              <w:t>Приказы руководителя предприятия о назначении постоянной комиссии и кассира, договор о его персональной ответственности, инвентаризация кассового аппарата, приходно-расходных (КО-1, КО-2), кассового аппарата документов (КО-2). -3), кассовая книга (КО-1), кассовая книга, полученная и выданная кассиром (КО-5), авансовые отчеты, журнал учета 1 и регистр. 1, Общая книга, подгруппы счетов 1010-1070, 1110-1150 и др.</w:t>
            </w:r>
          </w:p>
          <w:p w:rsidR="0098744D" w:rsidRPr="00FC642D" w:rsidRDefault="0098744D" w:rsidP="00FC642D">
            <w:pPr>
              <w:shd w:val="clear" w:color="auto" w:fill="FFFFFF" w:themeFill="background1"/>
              <w:spacing w:after="0" w:line="240" w:lineRule="auto"/>
            </w:pPr>
          </w:p>
        </w:tc>
      </w:tr>
      <w:tr w:rsidR="002626F6" w:rsidRPr="00FC642D" w:rsidTr="00E83AC4">
        <w:trPr>
          <w:trHeight w:hRule="exact" w:val="969"/>
        </w:trPr>
        <w:tc>
          <w:tcPr>
            <w:tcW w:w="3685" w:type="dxa"/>
            <w:tcBorders>
              <w:top w:val="single" w:sz="6" w:space="0" w:color="auto"/>
              <w:left w:val="single" w:sz="6" w:space="0" w:color="auto"/>
              <w:bottom w:val="single" w:sz="6" w:space="0" w:color="auto"/>
              <w:right w:val="single" w:sz="6" w:space="0" w:color="auto"/>
            </w:tcBorders>
            <w:shd w:val="clear" w:color="auto" w:fill="FFFFFF"/>
          </w:tcPr>
          <w:p w:rsidR="004B79E0" w:rsidRPr="00FC642D" w:rsidRDefault="004B79E0" w:rsidP="00FC642D">
            <w:pPr>
              <w:pStyle w:val="p"/>
              <w:shd w:val="clear" w:color="auto" w:fill="FFFFFF" w:themeFill="background1"/>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Проверка баланса на соответствие данным бухгалтерского учета</w:t>
            </w:r>
          </w:p>
          <w:p w:rsidR="002626F6" w:rsidRPr="00FC642D" w:rsidRDefault="002626F6" w:rsidP="00FC642D">
            <w:pPr>
              <w:shd w:val="clear" w:color="auto" w:fill="FFFFFF" w:themeFill="background1"/>
              <w:spacing w:after="0" w:line="240" w:lineRule="auto"/>
              <w:ind w:firstLine="567"/>
              <w:jc w:val="both"/>
            </w:pP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B92310" w:rsidRPr="00FC642D" w:rsidRDefault="00B92310" w:rsidP="00FC642D">
            <w:pPr>
              <w:pStyle w:val="p"/>
              <w:shd w:val="clear" w:color="auto" w:fill="FFFFFF" w:themeFill="background1"/>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Бухгалтерский баланс, главная книга, подгруппы счетов 1010-1070, 1110-1150 и др.</w:t>
            </w:r>
          </w:p>
          <w:p w:rsidR="002626F6" w:rsidRPr="00FC642D" w:rsidRDefault="002626F6" w:rsidP="00FC642D">
            <w:pPr>
              <w:shd w:val="clear" w:color="auto" w:fill="FFFFFF" w:themeFill="background1"/>
              <w:spacing w:after="0" w:line="240" w:lineRule="auto"/>
              <w:ind w:firstLine="567"/>
              <w:jc w:val="both"/>
            </w:pPr>
          </w:p>
        </w:tc>
      </w:tr>
    </w:tbl>
    <w:p w:rsidR="003E2C40" w:rsidRPr="00FC642D" w:rsidRDefault="003E2C40" w:rsidP="00FC642D">
      <w:pPr>
        <w:shd w:val="clear" w:color="auto" w:fill="FFFFFF" w:themeFill="background1"/>
        <w:tabs>
          <w:tab w:val="left" w:pos="142"/>
          <w:tab w:val="left" w:pos="682"/>
        </w:tabs>
        <w:spacing w:after="0" w:line="240" w:lineRule="auto"/>
        <w:ind w:firstLine="567"/>
        <w:jc w:val="both"/>
        <w:rPr>
          <w:lang w:val="kk-KZ"/>
        </w:rPr>
      </w:pPr>
    </w:p>
    <w:p w:rsidR="00FA59C3" w:rsidRPr="00FC642D" w:rsidRDefault="00FA59C3" w:rsidP="00FC642D">
      <w:pPr>
        <w:shd w:val="clear" w:color="auto" w:fill="FFFFFF" w:themeFill="background1"/>
        <w:spacing w:after="0" w:line="240" w:lineRule="auto"/>
        <w:ind w:firstLine="567"/>
        <w:jc w:val="both"/>
        <w:rPr>
          <w:lang w:val="kk-KZ"/>
        </w:rPr>
      </w:pPr>
    </w:p>
    <w:p w:rsidR="004521CB" w:rsidRPr="00FC642D" w:rsidRDefault="004521CB" w:rsidP="004521CB">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4. Кассовая книга: проверить</w:t>
      </w:r>
    </w:p>
    <w:p w:rsidR="004521CB" w:rsidRPr="00FC642D" w:rsidRDefault="004521CB" w:rsidP="004521CB">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 пронумерованные ли листы,</w:t>
      </w:r>
    </w:p>
    <w:p w:rsidR="004521CB" w:rsidRPr="00FC642D" w:rsidRDefault="004521CB" w:rsidP="004521CB">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 наличие подписей и печати организации;</w:t>
      </w:r>
    </w:p>
    <w:p w:rsidR="004521CB" w:rsidRPr="00FC642D" w:rsidRDefault="004521CB" w:rsidP="004521CB">
      <w:pPr>
        <w:shd w:val="clear" w:color="auto" w:fill="FFFFFF" w:themeFill="background1"/>
        <w:tabs>
          <w:tab w:val="left" w:pos="142"/>
          <w:tab w:val="left" w:pos="682"/>
        </w:tabs>
        <w:spacing w:after="0" w:line="240" w:lineRule="auto"/>
        <w:ind w:firstLine="567"/>
        <w:jc w:val="both"/>
        <w:rPr>
          <w:rFonts w:eastAsia="Times New Roman"/>
          <w:lang w:val="kk-KZ" w:eastAsia="ru-RU"/>
        </w:rPr>
      </w:pPr>
      <w:r w:rsidRPr="00FC642D">
        <w:rPr>
          <w:rFonts w:eastAsia="Times New Roman"/>
          <w:lang w:val="kk-KZ" w:eastAsia="ru-RU"/>
        </w:rPr>
        <w:t>- есть ли поправки (если есть поправки - правильность их внесения).</w:t>
      </w:r>
    </w:p>
    <w:p w:rsidR="004521CB" w:rsidRPr="00FC642D" w:rsidRDefault="004521CB" w:rsidP="004521CB">
      <w:pPr>
        <w:shd w:val="clear" w:color="auto" w:fill="FFFFFF" w:themeFill="background1"/>
        <w:tabs>
          <w:tab w:val="left" w:pos="142"/>
          <w:tab w:val="left" w:pos="682"/>
        </w:tabs>
        <w:spacing w:after="0" w:line="240" w:lineRule="auto"/>
        <w:ind w:firstLine="567"/>
        <w:jc w:val="both"/>
      </w:pPr>
      <w:r w:rsidRPr="00FC642D">
        <w:rPr>
          <w:rFonts w:eastAsia="Times New Roman"/>
          <w:lang w:val="kk-KZ" w:eastAsia="ru-RU"/>
        </w:rPr>
        <w:t>5. Необходимо проверить правильность описания хозяйственных операций в журнальном порядке №1 и инструкции №1.</w:t>
      </w:r>
      <w:r w:rsidRPr="00FC642D">
        <w:t xml:space="preserve"> </w:t>
      </w:r>
    </w:p>
    <w:p w:rsidR="004521CB" w:rsidRPr="00FC642D" w:rsidRDefault="004521CB" w:rsidP="004521CB">
      <w:pPr>
        <w:shd w:val="clear" w:color="auto" w:fill="FFFFFF" w:themeFill="background1"/>
        <w:tabs>
          <w:tab w:val="left" w:pos="142"/>
          <w:tab w:val="left" w:pos="682"/>
        </w:tabs>
        <w:spacing w:after="0" w:line="240" w:lineRule="auto"/>
        <w:ind w:firstLine="567"/>
        <w:jc w:val="both"/>
      </w:pPr>
      <w:r w:rsidRPr="00FC642D">
        <w:lastRenderedPageBreak/>
        <w:t>Платежный цикл и кассовая проверка устанавливаются инспектором во время местного аудита;</w:t>
      </w:r>
    </w:p>
    <w:p w:rsidR="004521CB" w:rsidRPr="00FC642D" w:rsidRDefault="004521CB" w:rsidP="004521CB">
      <w:pPr>
        <w:shd w:val="clear" w:color="auto" w:fill="FFFFFF" w:themeFill="background1"/>
        <w:tabs>
          <w:tab w:val="left" w:pos="142"/>
          <w:tab w:val="left" w:pos="682"/>
        </w:tabs>
        <w:spacing w:after="0" w:line="240" w:lineRule="auto"/>
        <w:ind w:firstLine="567"/>
        <w:jc w:val="both"/>
      </w:pPr>
      <w:r w:rsidRPr="00FC642D">
        <w:t>- количественный и качественный состав персонала, осуществляющего кассовые операции;</w:t>
      </w:r>
    </w:p>
    <w:p w:rsidR="004521CB" w:rsidRPr="00FC642D" w:rsidRDefault="004521CB" w:rsidP="004521CB">
      <w:pPr>
        <w:shd w:val="clear" w:color="auto" w:fill="FFFFFF" w:themeFill="background1"/>
        <w:tabs>
          <w:tab w:val="left" w:pos="142"/>
          <w:tab w:val="left" w:pos="682"/>
        </w:tabs>
        <w:spacing w:after="0" w:line="240" w:lineRule="auto"/>
        <w:ind w:firstLine="567"/>
        <w:jc w:val="both"/>
      </w:pPr>
      <w:r w:rsidRPr="00FC642D">
        <w:t>- наличие методического и нормативного обеспечения учета и контроля денежных средств для лиц, формирующих и оформляющих кассовые и банковские документы;</w:t>
      </w:r>
    </w:p>
    <w:p w:rsidR="004521CB" w:rsidRPr="00FC642D" w:rsidRDefault="004521CB" w:rsidP="004521CB">
      <w:pPr>
        <w:shd w:val="clear" w:color="auto" w:fill="FFFFFF" w:themeFill="background1"/>
        <w:tabs>
          <w:tab w:val="left" w:pos="142"/>
          <w:tab w:val="left" w:pos="682"/>
        </w:tabs>
        <w:spacing w:after="0" w:line="240" w:lineRule="auto"/>
        <w:ind w:firstLine="567"/>
        <w:jc w:val="both"/>
      </w:pPr>
      <w:r w:rsidRPr="00FC642D">
        <w:t>- перед кем подотчетны работники данного рабочего участка;</w:t>
      </w:r>
    </w:p>
    <w:p w:rsidR="004521CB" w:rsidRPr="00FC642D" w:rsidRDefault="004521CB" w:rsidP="004521CB">
      <w:pPr>
        <w:shd w:val="clear" w:color="auto" w:fill="FFFFFF" w:themeFill="background1"/>
        <w:tabs>
          <w:tab w:val="left" w:pos="142"/>
          <w:tab w:val="left" w:pos="682"/>
        </w:tabs>
        <w:spacing w:after="0" w:line="240" w:lineRule="auto"/>
        <w:ind w:firstLine="567"/>
        <w:jc w:val="both"/>
      </w:pPr>
      <w:r w:rsidRPr="00FC642D">
        <w:t>- кто, когда и как проверяет правильность проведения расчетно-кассовых и иных денежных операций;</w:t>
      </w:r>
    </w:p>
    <w:p w:rsidR="004521CB" w:rsidRPr="00FC642D" w:rsidRDefault="004521CB" w:rsidP="004521CB">
      <w:pPr>
        <w:shd w:val="clear" w:color="auto" w:fill="FFFFFF" w:themeFill="background1"/>
        <w:tabs>
          <w:tab w:val="left" w:pos="142"/>
          <w:tab w:val="left" w:pos="682"/>
        </w:tabs>
        <w:spacing w:after="0" w:line="240" w:lineRule="auto"/>
        <w:ind w:firstLine="567"/>
        <w:jc w:val="both"/>
      </w:pPr>
      <w:r w:rsidRPr="00FC642D">
        <w:t>Есть ли приказ руководителя о назначении постоянной комиссии для регулярных проверок наличия денежных средств на предприятии;</w:t>
      </w:r>
    </w:p>
    <w:p w:rsidR="004521CB" w:rsidRPr="00FC642D" w:rsidRDefault="004521CB" w:rsidP="004521CB">
      <w:pPr>
        <w:shd w:val="clear" w:color="auto" w:fill="FFFFFF" w:themeFill="background1"/>
        <w:tabs>
          <w:tab w:val="left" w:pos="142"/>
          <w:tab w:val="left" w:pos="682"/>
        </w:tabs>
        <w:spacing w:after="0" w:line="240" w:lineRule="auto"/>
        <w:ind w:firstLine="567"/>
        <w:jc w:val="both"/>
      </w:pPr>
      <w:r w:rsidRPr="00FC642D">
        <w:t>- исполняется ли данное поручение, есть ли неаудиторские кассовые акты и каково их содержание;</w:t>
      </w:r>
    </w:p>
    <w:p w:rsidR="004521CB" w:rsidRPr="00FC642D" w:rsidRDefault="004521CB" w:rsidP="004521CB">
      <w:pPr>
        <w:shd w:val="clear" w:color="auto" w:fill="FFFFFF" w:themeFill="background1"/>
        <w:tabs>
          <w:tab w:val="left" w:pos="142"/>
          <w:tab w:val="left" w:pos="682"/>
        </w:tabs>
        <w:spacing w:after="0" w:line="240" w:lineRule="auto"/>
        <w:ind w:firstLine="567"/>
        <w:jc w:val="both"/>
      </w:pPr>
      <w:r w:rsidRPr="00FC642D">
        <w:t>- как создать аналитический и синтетический учет, контроль кассовых операций и операционный анализ и др.</w:t>
      </w:r>
    </w:p>
    <w:p w:rsidR="004521CB" w:rsidRPr="00FC642D" w:rsidRDefault="004521CB" w:rsidP="004521CB">
      <w:pPr>
        <w:shd w:val="clear" w:color="auto" w:fill="FFFFFF" w:themeFill="background1"/>
        <w:tabs>
          <w:tab w:val="left" w:pos="142"/>
          <w:tab w:val="left" w:pos="682"/>
        </w:tabs>
        <w:spacing w:after="0" w:line="240" w:lineRule="auto"/>
        <w:ind w:firstLine="567"/>
        <w:jc w:val="both"/>
      </w:pPr>
      <w:r w:rsidRPr="00FC642D">
        <w:t>Исходя из этого, график показывает один из возможных вариантов программы по проведению локального аудита платежного цикла и движения денежных средств и их эквивалентов.</w:t>
      </w:r>
    </w:p>
    <w:p w:rsidR="004521CB" w:rsidRPr="00FC642D" w:rsidRDefault="004521CB" w:rsidP="004521CB">
      <w:pPr>
        <w:pStyle w:val="p"/>
        <w:shd w:val="clear" w:color="auto" w:fill="FFFFFF" w:themeFill="background1"/>
        <w:spacing w:before="0" w:beforeAutospacing="0" w:after="0" w:afterAutospacing="0"/>
        <w:ind w:firstLine="567"/>
        <w:jc w:val="both"/>
        <w:rPr>
          <w:rFonts w:eastAsia="Calibri"/>
          <w:sz w:val="22"/>
          <w:szCs w:val="22"/>
          <w:lang w:eastAsia="en-US"/>
        </w:rPr>
      </w:pPr>
    </w:p>
    <w:p w:rsidR="004521CB" w:rsidRPr="00FC642D" w:rsidRDefault="004521CB" w:rsidP="004521CB">
      <w:pPr>
        <w:shd w:val="clear" w:color="auto" w:fill="FFFFFF" w:themeFill="background1"/>
        <w:spacing w:after="0" w:line="240" w:lineRule="auto"/>
        <w:ind w:firstLine="567"/>
        <w:jc w:val="both"/>
        <w:rPr>
          <w:lang w:val="kk-KZ"/>
        </w:rPr>
      </w:pPr>
      <w:r w:rsidRPr="00FC642D">
        <w:rPr>
          <w:lang w:val="kk-KZ"/>
        </w:rPr>
        <w:t>Операции с наличными деньгами, особенно с их мобильной частью - наличными (при выплате заработной платы, оплате производственных затрат, выдаче и использовании расчетной суммы и т.д.), Требуют тщательной проверки. Выявление возможных нарушений и неправомерных действий - основная задача контроля и аудита кассовых банковских операций.</w:t>
      </w:r>
    </w:p>
    <w:p w:rsidR="004521CB" w:rsidRPr="00FC642D" w:rsidRDefault="004521CB" w:rsidP="004521CB">
      <w:pPr>
        <w:shd w:val="clear" w:color="auto" w:fill="FFFFFF" w:themeFill="background1"/>
        <w:tabs>
          <w:tab w:val="left" w:pos="142"/>
          <w:tab w:val="left" w:pos="682"/>
        </w:tabs>
        <w:spacing w:after="0" w:line="240" w:lineRule="auto"/>
        <w:ind w:firstLine="567"/>
        <w:jc w:val="both"/>
        <w:rPr>
          <w:lang w:val="kk-KZ"/>
        </w:rPr>
      </w:pPr>
    </w:p>
    <w:p w:rsidR="000040AE" w:rsidRPr="00FC642D" w:rsidRDefault="000040AE" w:rsidP="00FC642D">
      <w:pPr>
        <w:shd w:val="clear" w:color="auto" w:fill="FFFFFF" w:themeFill="background1"/>
        <w:spacing w:after="0" w:line="240" w:lineRule="auto"/>
        <w:ind w:firstLine="567"/>
        <w:jc w:val="both"/>
      </w:pPr>
      <w:r w:rsidRPr="00FC642D">
        <w:t>3.Аудит учета ремонта и аренды основных средств</w:t>
      </w:r>
      <w:r w:rsidRPr="00FC642D">
        <w:rPr>
          <w:lang w:val="kk-KZ"/>
        </w:rPr>
        <w:t xml:space="preserve"> </w:t>
      </w:r>
    </w:p>
    <w:p w:rsidR="00FA59C3" w:rsidRPr="00FC642D" w:rsidRDefault="00FA59C3" w:rsidP="00FC642D">
      <w:pPr>
        <w:shd w:val="clear" w:color="auto" w:fill="FFFFFF" w:themeFill="background1"/>
        <w:spacing w:after="0" w:line="240" w:lineRule="auto"/>
        <w:ind w:firstLine="567"/>
        <w:jc w:val="both"/>
        <w:rPr>
          <w:lang w:val="kk-KZ"/>
        </w:rPr>
      </w:pPr>
      <w:r w:rsidRPr="00FC642D">
        <w:rPr>
          <w:lang w:val="kk-KZ"/>
        </w:rPr>
        <w:t>Организации должны хранить свои собственные и заемные деньги (за исключением остатков денежных средств) на банковских счетах.</w:t>
      </w:r>
    </w:p>
    <w:p w:rsidR="00FA59C3" w:rsidRPr="00FC642D" w:rsidRDefault="00FA59C3" w:rsidP="00FC642D">
      <w:pPr>
        <w:shd w:val="clear" w:color="auto" w:fill="FFFFFF" w:themeFill="background1"/>
        <w:spacing w:after="0" w:line="240" w:lineRule="auto"/>
        <w:ind w:firstLine="567"/>
        <w:jc w:val="both"/>
        <w:rPr>
          <w:lang w:val="kk-KZ"/>
        </w:rPr>
      </w:pPr>
      <w:r w:rsidRPr="00FC642D">
        <w:rPr>
          <w:lang w:val="kk-KZ"/>
        </w:rPr>
        <w:t>Юридическое лицо вправе открыть несколько банковских счетов.</w:t>
      </w:r>
    </w:p>
    <w:p w:rsidR="00FA59C3" w:rsidRPr="00FC642D" w:rsidRDefault="00FA59C3" w:rsidP="00FC642D">
      <w:pPr>
        <w:shd w:val="clear" w:color="auto" w:fill="FFFFFF" w:themeFill="background1"/>
        <w:spacing w:after="0" w:line="240" w:lineRule="auto"/>
        <w:ind w:firstLine="567"/>
        <w:jc w:val="both"/>
        <w:rPr>
          <w:lang w:val="kk-KZ"/>
        </w:rPr>
      </w:pPr>
      <w:r w:rsidRPr="00FC642D">
        <w:rPr>
          <w:lang w:val="kk-KZ"/>
        </w:rPr>
        <w:t>Заявление в банк об открытии текущего и других счетов в установленном порядке. Документы, подтверждающие создание организации, регистрацию, копия утвержденного устава, карточка с образцами подписей лиц, имеющих право подписи платежных документов, образец печати, свидетельство о постановке на учет в пенсионном и других внебюджетных фондах, справка подтверждение постановки на налоговый учет. Порядок проведения и проведения операций по счетам регулируется правилами Национального Государственного Банка Республики Казахстан.</w:t>
      </w:r>
    </w:p>
    <w:p w:rsidR="00FA59C3" w:rsidRPr="00FC642D" w:rsidRDefault="00FA59C3" w:rsidP="00FC642D">
      <w:pPr>
        <w:shd w:val="clear" w:color="auto" w:fill="FFFFFF" w:themeFill="background1"/>
        <w:spacing w:after="0" w:line="240" w:lineRule="auto"/>
        <w:ind w:firstLine="567"/>
        <w:jc w:val="both"/>
        <w:rPr>
          <w:lang w:val="kk-KZ"/>
        </w:rPr>
      </w:pPr>
      <w:r w:rsidRPr="00FC642D">
        <w:rPr>
          <w:lang w:val="kk-KZ"/>
        </w:rPr>
        <w:t>Основным документом, определяющим отношения между банком и организацией (клиентом) при проведении безналичных операций, является договор между ними.</w:t>
      </w:r>
    </w:p>
    <w:p w:rsidR="00FA59C3" w:rsidRPr="00FC642D" w:rsidRDefault="00FA59C3" w:rsidP="00FC642D">
      <w:pPr>
        <w:shd w:val="clear" w:color="auto" w:fill="FFFFFF" w:themeFill="background1"/>
        <w:spacing w:after="0" w:line="240" w:lineRule="auto"/>
        <w:ind w:firstLine="567"/>
        <w:jc w:val="both"/>
        <w:rPr>
          <w:lang w:val="kk-KZ"/>
        </w:rPr>
      </w:pPr>
      <w:r w:rsidRPr="00FC642D">
        <w:rPr>
          <w:lang w:val="kk-KZ"/>
        </w:rPr>
        <w:t>Каждому открытому счету присваивается номер, указанный во всех документах, связанных с движением денежных средств на этом счете.</w:t>
      </w:r>
    </w:p>
    <w:p w:rsidR="00FA59C3" w:rsidRPr="00FC642D" w:rsidRDefault="00FA59C3" w:rsidP="00FC642D">
      <w:pPr>
        <w:shd w:val="clear" w:color="auto" w:fill="FFFFFF" w:themeFill="background1"/>
        <w:spacing w:after="0" w:line="240" w:lineRule="auto"/>
        <w:ind w:firstLine="567"/>
        <w:jc w:val="both"/>
        <w:rPr>
          <w:lang w:val="kk-KZ"/>
        </w:rPr>
      </w:pPr>
      <w:r w:rsidRPr="00FC642D">
        <w:rPr>
          <w:lang w:val="kk-KZ"/>
        </w:rPr>
        <w:lastRenderedPageBreak/>
        <w:t>Движение денег по расчетному счету оформляется платежными документами, которые включают уведомления, чеки, платежные поручения и многое другое.</w:t>
      </w:r>
    </w:p>
    <w:p w:rsidR="00FA59C3" w:rsidRPr="00FC642D" w:rsidRDefault="00FA59C3" w:rsidP="00FC642D">
      <w:pPr>
        <w:shd w:val="clear" w:color="auto" w:fill="FFFFFF" w:themeFill="background1"/>
        <w:spacing w:after="0" w:line="240" w:lineRule="auto"/>
        <w:ind w:firstLine="567"/>
        <w:jc w:val="both"/>
        <w:rPr>
          <w:lang w:val="kk-KZ"/>
        </w:rPr>
      </w:pPr>
      <w:r w:rsidRPr="00FC642D">
        <w:rPr>
          <w:lang w:val="kk-KZ"/>
        </w:rPr>
        <w:t>Уведомление о получении денег используется при выдаче наличных денег в банке.</w:t>
      </w:r>
    </w:p>
    <w:p w:rsidR="00FA59C3" w:rsidRPr="00FC642D" w:rsidRDefault="00FA59C3" w:rsidP="00FC642D">
      <w:pPr>
        <w:shd w:val="clear" w:color="auto" w:fill="FFFFFF" w:themeFill="background1"/>
        <w:spacing w:after="0" w:line="240" w:lineRule="auto"/>
        <w:ind w:firstLine="567"/>
        <w:jc w:val="both"/>
        <w:rPr>
          <w:lang w:val="kk-KZ"/>
        </w:rPr>
      </w:pPr>
      <w:r w:rsidRPr="00FC642D">
        <w:rPr>
          <w:lang w:val="kk-KZ"/>
        </w:rPr>
        <w:t>Учреждения несут ответственность за целевое использование средств при доставке материалов и расчетах с поставщиками услуг, аккредитивами, расчетными чеками, банковскими картами и т.</w:t>
      </w:r>
      <w:r w:rsidR="004130DB">
        <w:rPr>
          <w:lang w:val="kk-KZ"/>
        </w:rPr>
        <w:t>д</w:t>
      </w:r>
      <w:r w:rsidRPr="00FC642D">
        <w:rPr>
          <w:lang w:val="kk-KZ"/>
        </w:rPr>
        <w:t>. открывает в банках специальные счета для контроля.</w:t>
      </w:r>
    </w:p>
    <w:p w:rsidR="00FA59C3" w:rsidRPr="00FC642D" w:rsidRDefault="00FA59C3" w:rsidP="00FC642D">
      <w:pPr>
        <w:shd w:val="clear" w:color="auto" w:fill="FFFFFF" w:themeFill="background1"/>
        <w:spacing w:after="0" w:line="240" w:lineRule="auto"/>
        <w:ind w:firstLine="567"/>
        <w:jc w:val="both"/>
        <w:rPr>
          <w:lang w:val="kk-KZ"/>
        </w:rPr>
      </w:pPr>
      <w:r w:rsidRPr="00FC642D">
        <w:rPr>
          <w:lang w:val="kk-KZ"/>
        </w:rPr>
        <w:t>Они открываются как в национальной валюте (тенге), так и в иностранной валюте.</w:t>
      </w:r>
    </w:p>
    <w:p w:rsidR="00FA59C3" w:rsidRPr="00FC642D" w:rsidRDefault="00FA59C3" w:rsidP="00FC642D">
      <w:pPr>
        <w:shd w:val="clear" w:color="auto" w:fill="FFFFFF" w:themeFill="background1"/>
        <w:spacing w:after="0" w:line="240" w:lineRule="auto"/>
        <w:ind w:firstLine="567"/>
        <w:jc w:val="both"/>
        <w:rPr>
          <w:lang w:val="kk-KZ"/>
        </w:rPr>
      </w:pPr>
      <w:r w:rsidRPr="00FC642D">
        <w:rPr>
          <w:lang w:val="kk-KZ"/>
        </w:rPr>
        <w:t>Для этого используются несколько групп счетов из Раздела 1000 Стандартного плана счетов:</w:t>
      </w:r>
    </w:p>
    <w:p w:rsidR="00FA59C3" w:rsidRPr="00FC642D" w:rsidRDefault="00FA59C3" w:rsidP="00FC642D">
      <w:pPr>
        <w:shd w:val="clear" w:color="auto" w:fill="FFFFFF" w:themeFill="background1"/>
        <w:spacing w:after="0" w:line="240" w:lineRule="auto"/>
        <w:ind w:firstLine="567"/>
        <w:jc w:val="both"/>
        <w:rPr>
          <w:lang w:val="kk-KZ"/>
        </w:rPr>
      </w:pPr>
      <w:r w:rsidRPr="00FC642D">
        <w:rPr>
          <w:lang w:val="kk-KZ"/>
        </w:rPr>
        <w:t>1040 - «Наличные на карточном счете», учитывает движение наличных денег в национальной и иностранной валютах;</w:t>
      </w:r>
    </w:p>
    <w:p w:rsidR="00FA59C3" w:rsidRPr="00FC642D" w:rsidRDefault="00FA59C3" w:rsidP="00FC642D">
      <w:pPr>
        <w:shd w:val="clear" w:color="auto" w:fill="FFFFFF" w:themeFill="background1"/>
        <w:spacing w:after="0" w:line="240" w:lineRule="auto"/>
        <w:ind w:firstLine="567"/>
        <w:jc w:val="both"/>
        <w:rPr>
          <w:lang w:val="kk-KZ"/>
        </w:rPr>
      </w:pPr>
      <w:r w:rsidRPr="00FC642D">
        <w:rPr>
          <w:lang w:val="kk-KZ"/>
        </w:rPr>
        <w:t>1050 - «Денежные средства на сберегательных счетах», учитывает движение средств на сберегательных счетах в национальной и иностранной валюте, учитывает движение других денежных средств, не указанных в группе счетов в разделе 1000.</w:t>
      </w:r>
    </w:p>
    <w:p w:rsidR="00FA59C3" w:rsidRPr="00FC642D" w:rsidRDefault="00FA59C3" w:rsidP="00FC642D">
      <w:pPr>
        <w:shd w:val="clear" w:color="auto" w:fill="FFFFFF" w:themeFill="background1"/>
        <w:spacing w:after="0" w:line="240" w:lineRule="auto"/>
        <w:ind w:firstLine="567"/>
        <w:jc w:val="both"/>
        <w:rPr>
          <w:lang w:val="kk-KZ"/>
        </w:rPr>
      </w:pPr>
      <w:r w:rsidRPr="00FC642D">
        <w:rPr>
          <w:lang w:val="kk-KZ"/>
        </w:rPr>
        <w:t>Эти счета используются для сбора и анализа кассовой информации на текущих и других банковских счетах, аккредитивах, чековых книжках, других платежных документах (кроме счетов) в стране и за рубежом в национальной и иностранной валюте.</w:t>
      </w:r>
    </w:p>
    <w:p w:rsidR="00FA59C3" w:rsidRPr="00FC642D" w:rsidRDefault="00FA59C3" w:rsidP="00FC642D">
      <w:pPr>
        <w:shd w:val="clear" w:color="auto" w:fill="FFFFFF" w:themeFill="background1"/>
        <w:spacing w:after="0" w:line="240" w:lineRule="auto"/>
        <w:ind w:firstLine="567"/>
        <w:jc w:val="both"/>
        <w:rPr>
          <w:lang w:val="kk-KZ"/>
        </w:rPr>
      </w:pPr>
      <w:r w:rsidRPr="00FC642D">
        <w:rPr>
          <w:lang w:val="kk-KZ"/>
        </w:rPr>
        <w:t>Остатки по этой группе счетов свидетельствуют о том, что они не были полностью использованы по назначению. Дебетовый оборот свидетельствует о полноте денежных средств, по кредиту - целевое использование или зачисление остатка на текущий счет организации [26].</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Банковские учреждения хранят деньги организаций на своих счетах и ​​принимают суммы, поступившие на счета, выполняют задачи по перечислению и перечислению их денег со счетов, а также другие процедуры, предусмотренные процедурой и договором банка.</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Зачисление денег на счет без разрешения организации производится только по решению суда, Государственного налогового комитета в соответствии с обстоятельствами, предусмотренными действующим законодательством.</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Организации используют платежные поручения как основную форму безналичной оплаты.</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По взаимному соглашению сторон расчеты по платежному поручению могут быть ускорены, срочны и продлены.</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Срочная оплата производится перед отгрузкой и сразу после отгрузки.</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Отсрочка платежа производится в рамках сделок, не наносящих ущерба финансовому положению сторон.</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Все банковские документы должны быть заполнены в неизменном виде и подписаны руководителем организации и главным бухгалтером.</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lastRenderedPageBreak/>
        <w:t>В согласованный с организацией срок банк предоставляет или отправляет ему копии текущего (текущего) счета с подтверждающими документами.</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Операции по текущему счету производятся по активному счету 1030 «Текущие банковские счета», по дебету которого указывается поступление денежных средств, а по кредиту - их расходование.</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1030. Дебет корреспондента соответствует кредиту следующих счетов.</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Оплата суммы счета за объем работ и услуг, указанный в 1210-1240;</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1010 «Наличные» - сумма внесенная наличными;</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3010 «Краткосрочные банковские ссуды» на сумму краткосрочных ссуд, полученных от банка;</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3510 «Краткосрочные авансы полученные» - сумма авансов полученных от клиентов.</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Кредит счета 1030 соответствует дебету следующих счетов.</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1010 «Касса в кассе» - сумма денег, полученная по чеку;</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1610 «Краткосрочные авансы предоставлены» - авансы на поставку материально-производственных запасов, работ и услуг:</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3010 «Краткосрочные банковские кредиты» - погашение кредитов;</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3310 «Краткосрочная задолженность поставщикам и подрядчикам» погашение задолженности поставщикам и подрядчикам;</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3110-3190 «Расчеты с бюджетом» - перечисления в пенсионный фонд «Обязательства по предбюджетным налогам, сборам»;</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3220 Перевод взносов в пенсионный фонд «Обязательства по пенсионным взносам»</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3210 Переводы в пенсионный фонд «Обязательства по социальному страхованию»;</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3390 «Прочая краткосрочная кредиторская задолженность» - погашение текущей задолженности и др.</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Копии с этого счета являются основанием для операций по счету 1030. Переводы из банка на счет 1280 «Прочая краткосрочная дебиторская задолженность» до тех пор, пока в ходе проверки не будет выявлена ​​причина ошибочно отраженных сумм по дебету или кредиту текущего счета.</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Синтетический учет операций по текущему счету ведется в журнальном порядке №2 (по кредиту счета 1030). Во время компьютерной обработки анализируются учетная карта 1030 и счет 1030.</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xml:space="preserve">Этот счет также включает наличные деньги компании в иностранной валюте. Порядок учета валютных операций в республике определяется Международным стандартом бухгалтерского учета «Учет валютных операций». Базовой валютой международного учета является казахстанский тенге. Это означает, что все счета для операций с иностранной валютой должны быть написаны в тенге, независимо от типа валюты. Если сделка совершается в любой иностранной валюте, для учета используется тенговый эквивалент фактической суммы. Конвертация иностранной валюты в тенге осуществляется при проведении валютных операций и составлении финансовой отчетности организаций, имеющих филиалы и представительства в других странах. В таких </w:t>
      </w:r>
      <w:r w:rsidRPr="00FC642D">
        <w:rPr>
          <w:rFonts w:eastAsia="Times New Roman"/>
          <w:lang w:val="kk-KZ" w:eastAsia="ru-RU"/>
        </w:rPr>
        <w:lastRenderedPageBreak/>
        <w:t>единицах для учета используется национальная валюта страны пребывания. Поэтому для включения данных о деятельности таких филиалов и представительств в финансовую отчетность отечественной организации необходимо конвертировать иностранную валюту в тенге. Такая же ситуация возникает при подготовке консолидированной финансовой отчетности предприятия: она включает данные предприятия, а также данные его дочерних предприятий. В бухгалтерском учете для конвертации иностранной валюты в тенге используется рыночный курс обмена. Рыночный обменный курс - это соотношение обмена одной валюты на другую, возникающее в результате спроса и предложения на конкретную валюту на активном рынке. Обменные курсы часто колеблются под влиянием многих факторов.</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Первоначально операции в иностранной валюте признаются и учитываются в тенге по рыночному обменному курсу на дату операции. Датой операции считается дата признания операции в финансовой отчетности.</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Соответствующие выплаты гражданам (пенсии, алименты, дорожные расходы, сборы) организация может производить через коммуникационные агентства.</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Зачисление платежей в бюджет на основании платежных поручений налогоплательщиков необходимо производить заранее в день подачи в банк. Банк не имеет права затягивать выполнение этой задачи. Также предусмотрены меры, предусмотренные Инструкцией по наложению штрафов на организации и банки, нарушающие порядок расчетов, за нарушение порядка ведения безналичных расчетов в Республике Казахстан.</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Денежные переводы в пути включают доходы, полученные от покупателей и клиентов в кассе, депонированные в отделениях банка, переданные инкассатору для зачисления на расчетный счет организации.</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Порядок совершения платежей с расчетного счета организации определяется руководителем организации.</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Операционная деятельность может быть объяснена выручкой от реализации продукции, выручкой от процентов и дивидендов, а также расходами на выплаты поставщикам товаров и услуг, заработной платой, процентами и налогами.</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Инвестиционная деятельность описывает приобретение долгосрочных активов.</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Финансовая деятельность включает ссуды (векселя, облигации, долгосрочные и краткосрочные ссуды), а также выпуск обыкновенных и привилегированных акций [27].</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Есть два способа сообщить о движении денежных средств - прямой и косвенный. Этот отчет организация готовит напрямую.</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xml:space="preserve">Субъекты хозяйствования должны хранить свои деньги на текущем счете в банковском учреждении в соответствии с действующим законодательством. Расчеты между организациями через банковские учреждения При проведении безналичных расчетов банки контролируют соблюдение платежных и </w:t>
      </w:r>
      <w:r w:rsidRPr="00FC642D">
        <w:rPr>
          <w:rFonts w:eastAsia="Times New Roman"/>
          <w:lang w:val="kk-KZ" w:eastAsia="ru-RU"/>
        </w:rPr>
        <w:lastRenderedPageBreak/>
        <w:t>договорных договоренностей между организациями. Текущие счета в банках открываются на основании следующих документов:</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Заявление по утвержденной форме;</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Копия свидетельства о государственной регистрации;</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Карточка с образцами подписей председателя и главного бухгалтера и изображением печати организации, заверенная нотариально;</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Свидетельство налогоплательщика о постановке на учет плательщиком;</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Копия устава организации.</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Право подписи предоставляется руководителю организации, а второе - главному бухгалтеру.</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Текущему счету присваивается номер. Организация уведомляется, и всем документам, по которым совершаются транзакции, присваивается одинаковый номер.</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Отношения между банком и владельцем счета регулируются нормативными актами Национального Банка Республики Казахстан.</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При открытии текущего счета в банке банк и владелец счета заключают договор на основании вышеуказанных документов. По договору банк обязан принять поступившие деньги в пользу владельца счета, выполнить его распоряжения о переводе (переводе) денег.</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Банк оплачивает с текущего счета обязательства, расходы и поручения организации, которые выполняются в безналичном порядке. Также выделяются средства на заработную плату и текущие нужды. Операции на текущем счете организации регулируются действующим законодательством и совершаются на основании письменного приказа председателя организации (чеки, уведомление о внесении денежных средств, платежное поручение) в пределах остатка свободных средств на счете. С согласия (акцепта) владельца счета перевод денежных средств осуществляется от имени поставщиков и подрядчиков. Причем без согласия владельца счета банк вправе списать штрафы и остатки по платежам со счета в бюджет, обязательный пенсионный фонд по постановлению суда, налоговых и финансовых органов.</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Расчетные операции осуществляются банком на основании своевременно и правильно оформленных платежных документов - платежного поручения, чека, уведомлений о зачислении денежных средств на счет. Требования к содержанию расчетных документов определяются Национальным Банком Республики Казахстан.</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При наличии ошибок в расчетах организации требования к правильности снятия денег со счета отправляются в банк, который предоставляет услуги.</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Организация заполняет уведомление о внесении наличных денег на счет, чтобы принять выручку от продажи, депонированную заработную плату и другие суммы, внесенные наличными на банковский счет. В нем указан номер расчетного счета, сумма и срок вклада. Сообщение написано чернилами в одном экземпляре. После перечисления денег кассиру выдается квитанция о поступлении денег в банк, которая прилагается к распоряжению о выдаче наличных денег.</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lastRenderedPageBreak/>
        <w:t>Организация составляет платежное поручение на получение денег за выполненную работу, проданную продукцию, оказанные услуги - и отправляет его в свой обслуживающий банк для взыскания. Этот документ отправляется обслуживающим банком в банк оплачиваемой организации. Плательщик должен принять или отказаться принять его в течение трех дней. Высвобождаемые до востребования средства используются при расчетах за оказанные услуги.</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Основанием для записей на текущем счете является выписка из банка. Храня денежные средства организации, банк считает себя ее должником, в связи с чем отражает остаток денег и их поступление по кредиту счета, а также списание по дебету [29].</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Ежедневно или в течение срока, указанного в договоре с организацией, банк выдает выписку с расчетного счета. В качестве доказательства банк прилагает к выписке копию справочных документов, послуживших основанием для регистрации и списания денег на расчетный счет. В выписке указывается сумма начальных и конечных балансовых операций по расчетному счету. Бухгалтерия проверяет правильность сумм, указанных в выписке, и уведомляет банк в случае ошибок. Сумма несогласия принимается в течение десяти дней с момента получения копии. При проверке выписки из банка рядом с суммами указывается сумма корреспондентского счета.</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После обработки копии ее данные заносятся в журнал хозяйственных операций, а затем непосредственно в журнал - заказы.</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Если после проверки законности операций на текущем счете организации после получения копий бумажных и расчетных документов выявляются ошибочно зарегистрированные суммы, то эта фиксированная сумма списывается на счет 1030 «Текущий счет» и зачисляется на счет 3210 «другие счета». кредиторская задолженность », и ошибочно. Выданная сумма отражается по кредиту счета 1030« Деньги текущего счета »и по дебету счета 1430« Прочая дебиторская задолженность ». В следующем экземпляре банк вносит корректировку, а в бухгалтерии списывается задолженность.</w:t>
      </w:r>
    </w:p>
    <w:p w:rsidR="00483159" w:rsidRPr="00FC642D" w:rsidRDefault="00483159" w:rsidP="00FC642D">
      <w:pPr>
        <w:pStyle w:val="a5"/>
        <w:shd w:val="clear" w:color="auto" w:fill="FFFFFF" w:themeFill="background1"/>
        <w:spacing w:before="0" w:beforeAutospacing="0" w:after="0" w:afterAutospacing="0"/>
        <w:jc w:val="both"/>
        <w:rPr>
          <w:b/>
          <w:sz w:val="28"/>
          <w:szCs w:val="28"/>
        </w:rPr>
      </w:pPr>
    </w:p>
    <w:p w:rsidR="00483159" w:rsidRPr="00FC642D" w:rsidRDefault="00483159" w:rsidP="00FC642D">
      <w:pPr>
        <w:pStyle w:val="a5"/>
        <w:shd w:val="clear" w:color="auto" w:fill="FFFFFF" w:themeFill="background1"/>
        <w:spacing w:before="0" w:beforeAutospacing="0" w:after="0" w:afterAutospacing="0"/>
        <w:ind w:firstLine="567"/>
        <w:jc w:val="both"/>
        <w:rPr>
          <w:sz w:val="28"/>
          <w:szCs w:val="28"/>
          <w:lang w:val="kk-KZ"/>
        </w:rPr>
      </w:pPr>
      <w:r w:rsidRPr="00FC642D">
        <w:rPr>
          <w:sz w:val="28"/>
          <w:szCs w:val="28"/>
        </w:rPr>
        <w:t>4. Проверка операций по формированию и использованию основных средств</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Операции по текущему счету в организации фиксируются в первичных документах, журналах-распоряжениях журнала 2 по кредиту счета 1030 и списываются со счета, что фиксируется в прилагаемой выписке. Записи в этих регистрах производятся при получении выписок из банковского счета. На момент написания корреспонденция счетов зафиксирована в одинаковых суммах. В конце месяца сальдо в этих регистрах удаляется, а затем переносится в главную книгу.</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Закрытие текущего счета осуществляется по требованию председателя организации:</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в случае изменения характера деятельности предприятия;</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по решению органа, учредившего организацию;</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lastRenderedPageBreak/>
        <w:t>• если в течение трех месяцев на счете нет записей.</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Операции организаций по специальным счетам в банке учитываются на счетах раздела «Денежные средства на специальных счетах в Банке». К ним относятся следующие учетные записи:</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Аккредитив - это безусловное обязательство банка, оформленное от имени клиента в пользу контрагента. Банк (банк-эмитент), открывший аккредитив, может производить платежи поставщикам или уполномочивать другие банки производить такие платежи, если они представляют документы, предусмотренные в аккредитиве.</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Открываются следующие виды аккредитивов:</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Закрытие (депонировано); отзывный или безотзывный; проверено и передаваемо.</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При открытии закрывающего (депонированного) аккредитива банк-эмитент соглашается с исполняющим банком передать в его распоряжение сумму, равную сумме аккредитива (закрывающего), и он будет использовать эти деньги для оплаты максимально возможный аккредитив в течение срока его действия.</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Плательщик может передать отозванный аккредитив бенефициару только через банк-эмитент без предварительного согласия банка-эмитента (например, в случае несоблюдения условий контракта). Однако перед изменением и аннулированием исполняющий банк обязан оплатить документы, представленные бенефициаром и принятые банком бенефициара в соответствии с условиями аккредитива.</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При использовании невозвратного (или безотзывного) аккредитива банк-эмитент строго обязан произвести платеж по аккредитиву при соблюдении всех условий. Невозвратный аккредитив не подлежит изменению или аннулированию без согласия бенефициара.</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Получатель может прекратить использование аккредитива до истечения срока его действия, если такое условие предусмотрено в контракте.</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Сертифицированный аккредитив - это аккредитив, выданный только при наличии дополнительной гарантии от других исполняющих банков, которые не являются банком-эмитентом.</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Трансферный аккредитив - это аккредитив, который предусматривает возможность полного или частичного использования аккредитива несколькими лицами, кроме бенефициара (который является вторым бенефициаром).</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Аккредитив можно использовать только для расчетов с одним бенефициаром. Порядок оплаты по аккредитиву и его срок определяются соглашением между бенефициаром и плательщиком. Соглашение также включает: название банка-эмитента, тип аккредитива и способы его использования, метод уведомления поставщика об аккредитиве, полный список и конкретные характеристики документов, представленных бенефициаром в получить аккредитив, требования, другие необходимые документы и условия.</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xml:space="preserve">Если аккредитив предоставляется за счет краткосрочных или долгосрочных ссуд, то аккредитив может быть открыт на счете 3010 </w:t>
      </w:r>
      <w:r w:rsidRPr="00FC642D">
        <w:rPr>
          <w:rFonts w:eastAsia="Times New Roman"/>
          <w:lang w:val="kk-KZ" w:eastAsia="ru-RU"/>
        </w:rPr>
        <w:lastRenderedPageBreak/>
        <w:t>«Краткосрочные банковские ссуды», а если аккредитив предоставляется на текущий счет 1030 «Денежные средства на текущих банковских счетах», затем указанные выше счета (1030) зачисляются и дебетуются на счет 1060 «Прочие денежные средства».</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В связи с истечением срока действия аккредитива аккредитив в банке, обслуживающем поставщика, закрывается. Исполнительный банк-эмитент объявляет о закрытии аккредитива. Неиспользованные суммы переводятся на счет банка, обслуживающего Поставщика, по его запросу; суммы аккредитива, полностью или частично возвращенные покупателем, вычитаются с даты получения заявления от банка-эмитента.</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Чек - это письменное распоряжение клиента (эмитента чека) обслуживающему его банку заполнить специальную бумагу (форму) для перевода определенной суммы со своего счета на счет получателя (держателя чека).</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Счет 1050 «Денежные средства на сберегательных счетах» отражает денежные средства филиалов, структурных подразделений, входящих в состав предприятия, открывающего текущий счет в местных банковских учреждениях для осуществления текущих расходов (заработная плата, некоторые операционные расходы, командировочные расходы и т. Д.) .</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Таким образом, методы отчетности о движении денежных средств раскрыты в приведенных выше счетах. После этого можно сделать вывод, что кассовые операции осуществляются в полном соответствии с требованиями. Он также использует принципы бухгалтерского учета и определения бухгалтерского учета.</w:t>
      </w:r>
    </w:p>
    <w:p w:rsidR="00FA59C3" w:rsidRPr="00FC642D" w:rsidRDefault="00FA59C3"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Кассовые операции фиксируются в разделах активных стандартных счетов:</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Приобретены и получены оплаченные денежными средствами основные средства, нематериальные активы:</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2420 «Основные средства»,</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Дебет по счетам 2700 «Нематериальные активы»;</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Зачисление на счет 1010 «Наличные в тенге»;</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Денежные средства поступили на счет:</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1030 Дебет счета «Текущие банковские счета в тенге»;</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Зачисление на счет 1010 «Наличные в тенге»;</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Заработная плата, пенсии, льготы выдавались в кассе:</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Дебет счета 3350 «Краткосрочная задолженность по заработной плате»;</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Зачисление на счет 1010 «Наличные в тенге»;</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Оплата наличными за счет поставщиков:</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3310 Дебет счета «Краткосрочная кредиторская задолженность поставщикам и подрядчикам»;</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Зачисление на счет 1010 «Наличные в тенге»;</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Сумма авансов, предоставленных за оказанные услуги, обеспечена денежными средствами:</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1610 Дебет счета «Краткосрочные авансы выданные»;</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lastRenderedPageBreak/>
        <w:t>Зачисление на счет 1010 «Наличные в тенге»;</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Возврат полученного аванса:</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3510 «Авансы полученные краткосрочные»,</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4410 Дебет счета «Полученные долгосрочные авансы»,</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Зачисление на счет 1010 «Наличные в тенге»;</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Недостаток денежных средств, выявленный при инвентаризации:</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Дебет счета 2180 «Прочая долгосрочная дебиторская задолженность»;</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Зачисление на счет 1010 «Наличные в тенге»;</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Виновник был идентифицирован как:</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Дебет счета 2150 «Долгосрочная дебиторская задолженность сотрудников»;</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Кредит счета 2180 «Прочая долгосрочная дебиторская задолженность»;</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Виновник переживает меньше:</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1010 Дебет счета «Наличные в тенге»;</w:t>
      </w:r>
    </w:p>
    <w:p w:rsidR="00324047" w:rsidRPr="00FC642D" w:rsidRDefault="00324047"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Кредит счета 2150 «Долгосрочная дебиторская задолженность сотрудников» [32];</w:t>
      </w:r>
    </w:p>
    <w:p w:rsidR="00524839" w:rsidRPr="00FC642D" w:rsidRDefault="00324047" w:rsidP="00FC642D">
      <w:pPr>
        <w:shd w:val="clear" w:color="auto" w:fill="FFFFFF" w:themeFill="background1"/>
        <w:tabs>
          <w:tab w:val="num" w:pos="0"/>
        </w:tabs>
        <w:spacing w:after="0" w:line="240" w:lineRule="auto"/>
        <w:ind w:firstLine="567"/>
        <w:jc w:val="both"/>
        <w:rPr>
          <w:rFonts w:eastAsia="Times New Roman"/>
          <w:lang w:val="kk-KZ" w:eastAsia="ru-RU"/>
        </w:rPr>
      </w:pPr>
      <w:r w:rsidRPr="00FC642D">
        <w:rPr>
          <w:rFonts w:eastAsia="Times New Roman"/>
          <w:lang w:val="kk-KZ" w:eastAsia="ru-RU"/>
        </w:rPr>
        <w:t>В соответствии с законодательством Республики Казахстан иностранным фирмам и совместным предприятиям разрешается открывать валютные кассы. В кассе кассир ведет отдельные карты и кассовую книгу аналитического учета валютных средств в иностранной валюте и тенге по каждому виду валюты. На картах и ​​в кассовой книге фиксируются все операции по поступлению и оттоку иностранной валюты и расчет курсовых разниц, курсовые разницы рассчитываются по остаткам в иностранной валюте. В случае командировки сотрудников за границу казахстанские организации и организации могут проводить валютные операции в имеющейся валюте.</w:t>
      </w:r>
    </w:p>
    <w:p w:rsidR="00DD25EA" w:rsidRPr="00FC642D" w:rsidRDefault="00DD25EA" w:rsidP="00FC642D">
      <w:pPr>
        <w:shd w:val="clear" w:color="auto" w:fill="FFFFFF" w:themeFill="background1"/>
        <w:tabs>
          <w:tab w:val="num" w:pos="0"/>
        </w:tabs>
        <w:spacing w:after="0" w:line="240" w:lineRule="auto"/>
        <w:ind w:firstLine="567"/>
        <w:jc w:val="both"/>
        <w:rPr>
          <w:lang w:val="kk-KZ"/>
        </w:rPr>
      </w:pPr>
    </w:p>
    <w:p w:rsidR="003F17BB" w:rsidRPr="00FC642D" w:rsidRDefault="003F17BB" w:rsidP="00FC642D">
      <w:pPr>
        <w:pStyle w:val="af1"/>
        <w:shd w:val="clear" w:color="auto" w:fill="FFFFFF" w:themeFill="background1"/>
        <w:spacing w:after="0" w:line="240" w:lineRule="auto"/>
        <w:ind w:firstLine="567"/>
        <w:rPr>
          <w:b/>
        </w:rPr>
      </w:pPr>
      <w:r w:rsidRPr="00FC642D">
        <w:rPr>
          <w:b/>
        </w:rPr>
        <w:t xml:space="preserve">Тема 10.Контроль и ревизия товарно-материальных запасов </w:t>
      </w:r>
      <w:r w:rsidRPr="00FC642D">
        <w:rPr>
          <w:b/>
        </w:rPr>
        <w:tab/>
      </w:r>
    </w:p>
    <w:p w:rsidR="003F17BB" w:rsidRPr="00FC642D" w:rsidRDefault="003F17BB" w:rsidP="00FC642D">
      <w:pPr>
        <w:shd w:val="clear" w:color="auto" w:fill="FFFFFF" w:themeFill="background1"/>
        <w:spacing w:after="0" w:line="240" w:lineRule="auto"/>
        <w:ind w:firstLine="567"/>
        <w:jc w:val="both"/>
      </w:pPr>
      <w:r w:rsidRPr="00FC642D">
        <w:t>1. Цель, особенности и последовательность проведения контроля и ревизии товарно-материальных запасов.</w:t>
      </w:r>
    </w:p>
    <w:p w:rsidR="003F17BB" w:rsidRPr="00FC642D" w:rsidRDefault="003F17BB" w:rsidP="00FC642D">
      <w:pPr>
        <w:pStyle w:val="af1"/>
        <w:shd w:val="clear" w:color="auto" w:fill="FFFFFF" w:themeFill="background1"/>
        <w:spacing w:after="0" w:line="240" w:lineRule="auto"/>
        <w:ind w:firstLine="567"/>
      </w:pPr>
      <w:r w:rsidRPr="00FC642D">
        <w:t>2. Контроль формирования и использования запасов</w:t>
      </w:r>
    </w:p>
    <w:p w:rsidR="003F17BB" w:rsidRPr="00FC642D" w:rsidRDefault="003F17BB" w:rsidP="00FC642D">
      <w:pPr>
        <w:pStyle w:val="af1"/>
        <w:shd w:val="clear" w:color="auto" w:fill="FFFFFF" w:themeFill="background1"/>
        <w:spacing w:after="0" w:line="240" w:lineRule="auto"/>
        <w:ind w:firstLine="567"/>
      </w:pPr>
      <w:r w:rsidRPr="00FC642D">
        <w:t>3. Ревизия и аудит готовой продукции и ее реализация</w:t>
      </w:r>
    </w:p>
    <w:p w:rsidR="003F17BB" w:rsidRPr="00FC642D" w:rsidRDefault="003F17BB" w:rsidP="00FC642D">
      <w:pPr>
        <w:shd w:val="clear" w:color="auto" w:fill="FFFFFF" w:themeFill="background1"/>
        <w:tabs>
          <w:tab w:val="num" w:pos="0"/>
        </w:tabs>
        <w:spacing w:after="0" w:line="240" w:lineRule="auto"/>
        <w:ind w:firstLine="567"/>
        <w:jc w:val="both"/>
        <w:rPr>
          <w:lang w:val="kk-KZ"/>
        </w:rPr>
      </w:pPr>
      <w:r w:rsidRPr="00FC642D">
        <w:t>4. Ревизия и аудит товарно-материальных запасов</w:t>
      </w:r>
    </w:p>
    <w:p w:rsidR="003F17BB" w:rsidRPr="00FC642D" w:rsidRDefault="003F17BB" w:rsidP="00FC642D">
      <w:pPr>
        <w:shd w:val="clear" w:color="auto" w:fill="FFFFFF" w:themeFill="background1"/>
        <w:tabs>
          <w:tab w:val="num" w:pos="0"/>
        </w:tabs>
        <w:spacing w:after="0" w:line="240" w:lineRule="auto"/>
        <w:ind w:firstLine="567"/>
        <w:jc w:val="both"/>
        <w:rPr>
          <w:sz w:val="24"/>
          <w:szCs w:val="24"/>
          <w:lang w:val="kk-KZ"/>
        </w:rPr>
      </w:pPr>
    </w:p>
    <w:p w:rsidR="00E83AC4" w:rsidRPr="00FC642D" w:rsidRDefault="00DD25EA" w:rsidP="00FC642D">
      <w:pPr>
        <w:shd w:val="clear" w:color="auto" w:fill="FFFFFF" w:themeFill="background1"/>
        <w:spacing w:after="0" w:line="240" w:lineRule="auto"/>
        <w:ind w:firstLine="567"/>
        <w:jc w:val="both"/>
        <w:rPr>
          <w:lang w:val="kk-KZ"/>
        </w:rPr>
      </w:pPr>
      <w:r w:rsidRPr="00FC642D">
        <w:t>1. Цель, особенности и последовательность проведения контроля и ревиз</w:t>
      </w:r>
      <w:r w:rsidR="00E83AC4" w:rsidRPr="00FC642D">
        <w:t>ии товарно-материальных запасов</w:t>
      </w:r>
    </w:p>
    <w:p w:rsidR="00324047" w:rsidRPr="00FC642D" w:rsidRDefault="00324047" w:rsidP="00FC642D">
      <w:pPr>
        <w:shd w:val="clear" w:color="auto" w:fill="FFFFFF" w:themeFill="background1"/>
        <w:spacing w:after="0" w:line="240" w:lineRule="auto"/>
        <w:ind w:firstLine="567"/>
        <w:jc w:val="both"/>
        <w:rPr>
          <w:lang w:val="kk-KZ"/>
        </w:rPr>
      </w:pPr>
      <w:r w:rsidRPr="00FC642D">
        <w:rPr>
          <w:lang w:val="kk-KZ"/>
        </w:rPr>
        <w:t>Функциональный аудит цикла закупки товарно-материальных запасов начинается с рассмотрения финансовой отчетности и исходных документов об их движении за определенный период времени. Важную роль играют складские работники, которые несут прямую ответственность за организацию первичного отчета, обработку документов, погрузку и разгрузку, контроль и размещение движения, хранение и рациональное использование материальных ресурсов.</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Важнейшими этапами функционального аудита закупочного, производственного и сбытового циклов хозяйствующих субъектов являются:</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1. Проверить организацию снабжения материальными ресурсами.</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lastRenderedPageBreak/>
        <w:t>2. Анализ существующей системы управления запасами.</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3. Оцените состояние ресурсов и уровень их использования.</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4. Проверить состояние организации складского хранения.</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5. Проверка правильности учета операций с товарно-материальными запасами.</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6. Изучение регулярности и правильности инвентаризации.</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7. Оценка состояния внутреннего контроля за использованием товарно-материальных ценностей.</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8. Разработка предложений по совершенствованию учета, управления и анализа закупочной деятельности.</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Создание запасов и управление ими связано с определенными затратами.</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Электричество, связь, тепло необходимы для нормальной работы предприятия (организации). Нехническим организациям необходимо помещение (аренда). Все это нам предоставляют поставщики. Поставщики и подрядчики - организации, поставляющие различные товары (готовая продукция, товары, сырье), оказывающие услуги (посредники, аренда, коммунальные услуги) и выполняющие различные работы (строительство, ремонт, модернизация и т. Д.).</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Методы бухгалтерского учета и расчетные операции являются важным элементом системы бухгалтерского учета.</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Основными задачами этого учета являются:</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 формирование полной и достоверной информации о состоянии расчетов с поставщиками и подрядчиками за инвентаризацию, выполненные работы и услуги, необходимые для внутренних пользователей финансовой отчетности - менеджеров, учредителей, собственников организации, а также внешних инвесторов, кредиторов и других. пользователи финансовой отчетности;</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 предоставлять информацию внутренним и внешним пользователям финансовой отчетности при организации хозяйственной деятельности, соблюдении законодательства Республики Казахстан, использовании материальных, трудовых и финансовых ресурсов в соответствии с утвержденными нормами, стандартами и стандартами, мониторинг их хозяйственной деятельности. вместимость, наличие и движение имущества и обязательств. оценка;</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 контроль дебиторской и кредиторской задолженности;</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 контроль за соблюдением форм оплаты, установленных в договорах с поставщиками и покупателями;</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 своевременная сверка расчетов с дебиторами и кредиторами во избежание просроченной задолженности.</w:t>
      </w:r>
    </w:p>
    <w:p w:rsidR="00E83AC4"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 xml:space="preserve">Согласно определению М. Кондракова [25], к поставщикам и подрядчикам относятся организации, поставляющие сырье и другие товары, а также оказывающие различные услуги (электричество, пар, водоснабжение и др.) </w:t>
      </w:r>
    </w:p>
    <w:p w:rsidR="004130DB" w:rsidRDefault="004130DB" w:rsidP="00FC642D">
      <w:pPr>
        <w:pStyle w:val="a5"/>
        <w:widowControl w:val="0"/>
        <w:shd w:val="clear" w:color="auto" w:fill="FFFFFF" w:themeFill="background1"/>
        <w:spacing w:before="0" w:beforeAutospacing="0" w:after="0" w:afterAutospacing="0"/>
        <w:ind w:firstLine="567"/>
        <w:jc w:val="both"/>
        <w:rPr>
          <w:sz w:val="28"/>
          <w:szCs w:val="28"/>
          <w:lang w:val="kk-KZ"/>
        </w:rPr>
      </w:pPr>
    </w:p>
    <w:p w:rsidR="004130DB" w:rsidRDefault="004130DB" w:rsidP="00FC642D">
      <w:pPr>
        <w:pStyle w:val="a5"/>
        <w:widowControl w:val="0"/>
        <w:shd w:val="clear" w:color="auto" w:fill="FFFFFF" w:themeFill="background1"/>
        <w:spacing w:before="0" w:beforeAutospacing="0" w:after="0" w:afterAutospacing="0"/>
        <w:ind w:firstLine="567"/>
        <w:jc w:val="both"/>
        <w:rPr>
          <w:sz w:val="28"/>
          <w:szCs w:val="28"/>
          <w:lang w:val="kk-KZ"/>
        </w:rPr>
      </w:pPr>
    </w:p>
    <w:p w:rsidR="004130DB" w:rsidRPr="00FC642D" w:rsidRDefault="004130DB" w:rsidP="00FC642D">
      <w:pPr>
        <w:pStyle w:val="a5"/>
        <w:widowControl w:val="0"/>
        <w:shd w:val="clear" w:color="auto" w:fill="FFFFFF" w:themeFill="background1"/>
        <w:spacing w:before="0" w:beforeAutospacing="0" w:after="0" w:afterAutospacing="0"/>
        <w:ind w:firstLine="567"/>
        <w:jc w:val="both"/>
        <w:rPr>
          <w:sz w:val="28"/>
          <w:szCs w:val="28"/>
          <w:lang w:val="kk-KZ"/>
        </w:rPr>
      </w:pPr>
    </w:p>
    <w:p w:rsidR="00DD25EA" w:rsidRPr="00FC642D" w:rsidRDefault="00DD25EA" w:rsidP="00FC642D">
      <w:pPr>
        <w:pStyle w:val="af1"/>
        <w:shd w:val="clear" w:color="auto" w:fill="FFFFFF" w:themeFill="background1"/>
        <w:spacing w:after="0" w:line="240" w:lineRule="auto"/>
        <w:ind w:firstLine="567"/>
      </w:pPr>
      <w:r w:rsidRPr="00FC642D">
        <w:lastRenderedPageBreak/>
        <w:t>2. Контроль формирования и использования запасов</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Порядок расчетов между отечественными поставщиками и подрядчиками по внутренним и казахстанским поставкам определяется в соответствии с правилами безналичных расчетов в Казахстане. Условия доставки по Казахстану оформляются в соответствии с условиями, принятыми в стране (например, работа, экскурсионная станция, эксплуатационная работа и т. Д.), Которые определяют права и обязанности продавцов и покупателей в отношении товаров.</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Бухгалтерский учет с поставщиками в виде журнала-порядка ведения бухгалтерского учета хранится в бухгалтерском журнале № 6, где синтетический учет поставщиков совмещен с аналитическим отчетом.</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При автоматизации бухгалтерского учета синтетический и аналитический учет ведется на компьютере для каждого счета, используемого для расчетов с поставщиками и подрядчиками на основании банковских выписок. Эти машинные диаграммы являются основой для создания обновленных отчетов по счетам на основе исходных данных, которые записываются в Главной книге.</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Ходатайство одной из сторон мирового соглашения о мировом соглашении при отсутствии разногласий по предмету взаимного урегулирования. Для этого необходимо составить акт сверки расчетов, в котором указываются документы с указанием суммы долга и просроченной задолженности по НДС, одна из сторон подает письменное заявление на ведение бухгалтерского учета, подписанное главным и главным бухгалтером.</w:t>
      </w:r>
    </w:p>
    <w:p w:rsidR="00324047" w:rsidRPr="00FC642D" w:rsidRDefault="00324047" w:rsidP="00FC642D">
      <w:pPr>
        <w:pStyle w:val="a5"/>
        <w:widowControl w:val="0"/>
        <w:shd w:val="clear" w:color="auto" w:fill="FFFFFF" w:themeFill="background1"/>
        <w:spacing w:before="0" w:beforeAutospacing="0" w:after="0" w:afterAutospacing="0"/>
        <w:ind w:firstLine="567"/>
        <w:jc w:val="both"/>
        <w:rPr>
          <w:sz w:val="28"/>
          <w:szCs w:val="28"/>
          <w:lang w:val="kk-KZ"/>
        </w:rPr>
      </w:pPr>
      <w:r w:rsidRPr="00FC642D">
        <w:rPr>
          <w:sz w:val="28"/>
          <w:szCs w:val="28"/>
          <w:lang w:val="kk-KZ"/>
        </w:rPr>
        <w:t>В отчетном месяце они не оплачиваются, поэтому документы, которые могут быть оплачены, не являются основанием для оплаты банком. При открытии журнала № 6 на следующий месяц эта поставка фиксируется как остаток на начало месяца – кредит</w:t>
      </w:r>
    </w:p>
    <w:p w:rsidR="00324047" w:rsidRPr="00FC642D" w:rsidRDefault="00324047" w:rsidP="00FC642D">
      <w:pPr>
        <w:widowControl w:val="0"/>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Материалы в пути считаются доставкой, согласно которой организация получила документы поставщика (приняты к оплате). При этом право собственности на товарные запасы перешли к покупателю, но они еще не прибыли на склад. Принятые товаросопроводительные документы принимаются к бухгалтерскому учету вне зависимости от того, оплатил банк или нет.</w:t>
      </w:r>
    </w:p>
    <w:p w:rsidR="00324047" w:rsidRPr="00FC642D" w:rsidRDefault="00324047" w:rsidP="00FC642D">
      <w:pPr>
        <w:widowControl w:val="0"/>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Төлем Платежные документы, указанные в 6 журнале-заявках, регистрируются в течение месяца в графе «По недоставленным товарам» и в графе «Акцепт». В конце месяца под индикатором «Все получено», в конце месяца определяется стоимость материалов для соответствующих групп, оставленных в пути, т.е. материалы принимаются условно без регистрации на складе. Указанная запись позволяет добавлять эти материалы к номерам баланса.</w:t>
      </w:r>
    </w:p>
    <w:p w:rsidR="00324047" w:rsidRPr="00FC642D" w:rsidRDefault="00324047" w:rsidP="00FC642D">
      <w:pPr>
        <w:widowControl w:val="0"/>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xml:space="preserve"> Основные расчетные операции с поставщиками и подрядчиками и их документы приведены в таб</w:t>
      </w:r>
      <w:r w:rsidR="00003756" w:rsidRPr="00FC642D">
        <w:rPr>
          <w:rFonts w:eastAsia="Times New Roman"/>
          <w:lang w:val="kk-KZ" w:eastAsia="ru-RU"/>
        </w:rPr>
        <w:t>лице 3</w:t>
      </w:r>
      <w:r w:rsidRPr="00FC642D">
        <w:rPr>
          <w:rFonts w:eastAsia="Times New Roman"/>
          <w:lang w:val="kk-KZ" w:eastAsia="ru-RU"/>
        </w:rPr>
        <w:t>.</w:t>
      </w:r>
    </w:p>
    <w:p w:rsidR="00324047" w:rsidRDefault="00324047" w:rsidP="00FC642D">
      <w:pPr>
        <w:widowControl w:val="0"/>
        <w:shd w:val="clear" w:color="auto" w:fill="FFFFFF" w:themeFill="background1"/>
        <w:spacing w:after="0" w:line="240" w:lineRule="auto"/>
        <w:ind w:firstLine="567"/>
        <w:jc w:val="both"/>
        <w:rPr>
          <w:rFonts w:eastAsia="Times New Roman"/>
          <w:lang w:val="kk-KZ" w:eastAsia="ru-RU"/>
        </w:rPr>
      </w:pPr>
    </w:p>
    <w:p w:rsidR="004521CB" w:rsidRDefault="004521CB" w:rsidP="00FC642D">
      <w:pPr>
        <w:widowControl w:val="0"/>
        <w:shd w:val="clear" w:color="auto" w:fill="FFFFFF" w:themeFill="background1"/>
        <w:spacing w:after="0" w:line="240" w:lineRule="auto"/>
        <w:ind w:firstLine="567"/>
        <w:jc w:val="both"/>
        <w:rPr>
          <w:rFonts w:eastAsia="Times New Roman"/>
          <w:lang w:val="kk-KZ" w:eastAsia="ru-RU"/>
        </w:rPr>
      </w:pPr>
    </w:p>
    <w:p w:rsidR="004521CB" w:rsidRPr="00FC642D" w:rsidRDefault="004521CB" w:rsidP="00FC642D">
      <w:pPr>
        <w:widowControl w:val="0"/>
        <w:shd w:val="clear" w:color="auto" w:fill="FFFFFF" w:themeFill="background1"/>
        <w:spacing w:after="0" w:line="240" w:lineRule="auto"/>
        <w:ind w:firstLine="567"/>
        <w:jc w:val="both"/>
        <w:rPr>
          <w:rFonts w:eastAsia="Times New Roman"/>
          <w:lang w:val="kk-KZ" w:eastAsia="ru-RU"/>
        </w:rPr>
      </w:pPr>
    </w:p>
    <w:p w:rsidR="00BF3759" w:rsidRPr="00FC642D" w:rsidRDefault="00003756" w:rsidP="00FC642D">
      <w:pPr>
        <w:widowControl w:val="0"/>
        <w:shd w:val="clear" w:color="auto" w:fill="FFFFFF" w:themeFill="background1"/>
        <w:spacing w:after="0" w:line="240" w:lineRule="auto"/>
        <w:ind w:firstLine="567"/>
        <w:jc w:val="both"/>
        <w:rPr>
          <w:lang w:val="kk-KZ"/>
        </w:rPr>
      </w:pPr>
      <w:r w:rsidRPr="00FC642D">
        <w:rPr>
          <w:rFonts w:eastAsia="Times New Roman"/>
          <w:lang w:val="kk-KZ" w:eastAsia="ru-RU"/>
        </w:rPr>
        <w:lastRenderedPageBreak/>
        <w:t xml:space="preserve">Таблица 3 </w:t>
      </w:r>
      <w:r w:rsidR="00324047" w:rsidRPr="00FC642D">
        <w:rPr>
          <w:rFonts w:eastAsia="Times New Roman"/>
          <w:lang w:val="kk-KZ" w:eastAsia="ru-RU"/>
        </w:rPr>
        <w:t>- Деловые операции с поставщиками и подрядчиками и их документы</w:t>
      </w:r>
    </w:p>
    <w:tbl>
      <w:tblPr>
        <w:tblW w:w="0" w:type="auto"/>
        <w:jc w:val="center"/>
        <w:tblInd w:w="-1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0"/>
        <w:gridCol w:w="3194"/>
      </w:tblGrid>
      <w:tr w:rsidR="00192E1E" w:rsidRPr="00FC642D" w:rsidTr="00B05C61">
        <w:trPr>
          <w:jc w:val="center"/>
        </w:trPr>
        <w:tc>
          <w:tcPr>
            <w:tcW w:w="6940" w:type="dxa"/>
            <w:tcBorders>
              <w:top w:val="single" w:sz="4" w:space="0" w:color="auto"/>
              <w:left w:val="single" w:sz="4" w:space="0" w:color="auto"/>
              <w:bottom w:val="single" w:sz="4" w:space="0" w:color="auto"/>
              <w:right w:val="single" w:sz="4" w:space="0" w:color="auto"/>
            </w:tcBorders>
            <w:vAlign w:val="center"/>
          </w:tcPr>
          <w:p w:rsidR="00192E1E" w:rsidRPr="00FC642D" w:rsidRDefault="00192E1E" w:rsidP="00FC642D">
            <w:pPr>
              <w:shd w:val="clear" w:color="auto" w:fill="FFFFFF" w:themeFill="background1"/>
              <w:autoSpaceDE w:val="0"/>
              <w:autoSpaceDN w:val="0"/>
              <w:adjustRightInd w:val="0"/>
              <w:spacing w:after="0" w:line="240" w:lineRule="auto"/>
              <w:ind w:firstLine="567"/>
              <w:jc w:val="both"/>
            </w:pPr>
            <w:r w:rsidRPr="00FC642D">
              <w:rPr>
                <w:rFonts w:eastAsia="Times New Roman"/>
                <w:lang w:val="kk-KZ" w:eastAsia="ru-RU"/>
              </w:rPr>
              <w:t>Деловая операция</w:t>
            </w:r>
          </w:p>
        </w:tc>
        <w:tc>
          <w:tcPr>
            <w:tcW w:w="3194" w:type="dxa"/>
            <w:tcBorders>
              <w:top w:val="single" w:sz="4" w:space="0" w:color="auto"/>
              <w:left w:val="single" w:sz="4" w:space="0" w:color="auto"/>
              <w:bottom w:val="single" w:sz="4" w:space="0" w:color="auto"/>
              <w:right w:val="single" w:sz="4" w:space="0" w:color="auto"/>
            </w:tcBorders>
          </w:tcPr>
          <w:p w:rsidR="00192E1E" w:rsidRPr="00FC642D" w:rsidRDefault="00192E1E" w:rsidP="00FC642D">
            <w:pPr>
              <w:shd w:val="clear" w:color="auto" w:fill="FFFFFF" w:themeFill="background1"/>
              <w:spacing w:after="0" w:line="240" w:lineRule="auto"/>
            </w:pPr>
            <w:r w:rsidRPr="00FC642D">
              <w:t>База документов</w:t>
            </w:r>
          </w:p>
        </w:tc>
      </w:tr>
      <w:tr w:rsidR="00192E1E" w:rsidRPr="00FC642D" w:rsidTr="00B05C61">
        <w:trPr>
          <w:jc w:val="center"/>
        </w:trPr>
        <w:tc>
          <w:tcPr>
            <w:tcW w:w="6940" w:type="dxa"/>
            <w:tcBorders>
              <w:top w:val="single" w:sz="4" w:space="0" w:color="auto"/>
              <w:left w:val="single" w:sz="4" w:space="0" w:color="auto"/>
              <w:bottom w:val="single" w:sz="4" w:space="0" w:color="auto"/>
              <w:right w:val="single" w:sz="4" w:space="0" w:color="auto"/>
            </w:tcBorders>
            <w:vAlign w:val="center"/>
          </w:tcPr>
          <w:p w:rsidR="00192E1E" w:rsidRPr="00FC642D" w:rsidRDefault="00192E1E" w:rsidP="00FC642D">
            <w:pPr>
              <w:shd w:val="clear" w:color="auto" w:fill="FFFFFF" w:themeFill="background1"/>
              <w:autoSpaceDE w:val="0"/>
              <w:autoSpaceDN w:val="0"/>
              <w:adjustRightInd w:val="0"/>
              <w:spacing w:after="0" w:line="240" w:lineRule="auto"/>
              <w:ind w:firstLine="567"/>
              <w:jc w:val="both"/>
            </w:pPr>
            <w:r w:rsidRPr="00FC642D">
              <w:rPr>
                <w:rFonts w:eastAsia="Times New Roman"/>
                <w:lang w:val="kk-KZ" w:eastAsia="ru-RU"/>
              </w:rPr>
              <w:t>Достигнуты договоренности с поставщиками (подрядчиками).</w:t>
            </w:r>
          </w:p>
        </w:tc>
        <w:tc>
          <w:tcPr>
            <w:tcW w:w="3194" w:type="dxa"/>
            <w:tcBorders>
              <w:top w:val="single" w:sz="4" w:space="0" w:color="auto"/>
              <w:left w:val="single" w:sz="4" w:space="0" w:color="auto"/>
              <w:bottom w:val="single" w:sz="4" w:space="0" w:color="auto"/>
              <w:right w:val="single" w:sz="4" w:space="0" w:color="auto"/>
            </w:tcBorders>
          </w:tcPr>
          <w:p w:rsidR="00192E1E" w:rsidRPr="00FC642D" w:rsidRDefault="00192E1E" w:rsidP="00FC642D">
            <w:pPr>
              <w:shd w:val="clear" w:color="auto" w:fill="FFFFFF" w:themeFill="background1"/>
              <w:spacing w:after="0" w:line="240" w:lineRule="auto"/>
            </w:pPr>
            <w:r w:rsidRPr="00FC642D">
              <w:t>Сервисное соглашение</w:t>
            </w:r>
          </w:p>
        </w:tc>
      </w:tr>
      <w:tr w:rsidR="00192E1E" w:rsidRPr="00FC642D" w:rsidTr="00B05C61">
        <w:trPr>
          <w:jc w:val="center"/>
        </w:trPr>
        <w:tc>
          <w:tcPr>
            <w:tcW w:w="6940" w:type="dxa"/>
            <w:tcBorders>
              <w:top w:val="single" w:sz="4" w:space="0" w:color="auto"/>
              <w:left w:val="single" w:sz="4" w:space="0" w:color="auto"/>
              <w:bottom w:val="single" w:sz="4" w:space="0" w:color="auto"/>
              <w:right w:val="single" w:sz="4" w:space="0" w:color="auto"/>
            </w:tcBorders>
            <w:vAlign w:val="center"/>
          </w:tcPr>
          <w:p w:rsidR="00192E1E" w:rsidRPr="00FC642D" w:rsidRDefault="00192E1E" w:rsidP="00FC642D">
            <w:pPr>
              <w:shd w:val="clear" w:color="auto" w:fill="FFFFFF" w:themeFill="background1"/>
              <w:autoSpaceDE w:val="0"/>
              <w:autoSpaceDN w:val="0"/>
              <w:adjustRightInd w:val="0"/>
              <w:spacing w:after="0" w:line="240" w:lineRule="auto"/>
              <w:ind w:firstLine="567"/>
              <w:jc w:val="both"/>
              <w:rPr>
                <w:lang w:val="kk-KZ"/>
              </w:rPr>
            </w:pPr>
            <w:r w:rsidRPr="00FC642D">
              <w:rPr>
                <w:rFonts w:eastAsia="Times New Roman"/>
                <w:lang w:val="kk-KZ" w:eastAsia="ru-RU"/>
              </w:rPr>
              <w:t>Авансовые платежи поставщику (подрядчику), поступившие с расчетного (валютного) счета за товарно-материальные ценности, товары, работы, услуги</w:t>
            </w:r>
          </w:p>
        </w:tc>
        <w:tc>
          <w:tcPr>
            <w:tcW w:w="3194" w:type="dxa"/>
            <w:tcBorders>
              <w:top w:val="single" w:sz="4" w:space="0" w:color="auto"/>
              <w:left w:val="single" w:sz="4" w:space="0" w:color="auto"/>
              <w:bottom w:val="single" w:sz="4" w:space="0" w:color="auto"/>
              <w:right w:val="single" w:sz="4" w:space="0" w:color="auto"/>
            </w:tcBorders>
          </w:tcPr>
          <w:p w:rsidR="00192E1E" w:rsidRPr="00FC642D" w:rsidRDefault="00192E1E" w:rsidP="00FC642D">
            <w:pPr>
              <w:shd w:val="clear" w:color="auto" w:fill="FFFFFF" w:themeFill="background1"/>
              <w:spacing w:after="0" w:line="240" w:lineRule="auto"/>
            </w:pPr>
            <w:r w:rsidRPr="00FC642D">
              <w:t>Трудовой договор</w:t>
            </w:r>
          </w:p>
        </w:tc>
      </w:tr>
      <w:tr w:rsidR="00192E1E" w:rsidRPr="00FC642D" w:rsidTr="00B05C61">
        <w:trPr>
          <w:jc w:val="center"/>
        </w:trPr>
        <w:tc>
          <w:tcPr>
            <w:tcW w:w="6940" w:type="dxa"/>
            <w:tcBorders>
              <w:top w:val="single" w:sz="4" w:space="0" w:color="auto"/>
              <w:left w:val="single" w:sz="4" w:space="0" w:color="auto"/>
              <w:bottom w:val="single" w:sz="4" w:space="0" w:color="auto"/>
              <w:right w:val="single" w:sz="4" w:space="0" w:color="auto"/>
            </w:tcBorders>
            <w:vAlign w:val="center"/>
          </w:tcPr>
          <w:p w:rsidR="00192E1E" w:rsidRPr="00FC642D" w:rsidRDefault="00192E1E" w:rsidP="00FC642D">
            <w:pPr>
              <w:shd w:val="clear" w:color="auto" w:fill="FFFFFF" w:themeFill="background1"/>
              <w:autoSpaceDE w:val="0"/>
              <w:autoSpaceDN w:val="0"/>
              <w:adjustRightInd w:val="0"/>
              <w:spacing w:after="0" w:line="240" w:lineRule="auto"/>
              <w:ind w:firstLine="567"/>
              <w:jc w:val="both"/>
            </w:pPr>
            <w:r w:rsidRPr="00FC642D">
              <w:rPr>
                <w:rFonts w:eastAsia="Times New Roman"/>
                <w:lang w:val="kk-KZ" w:eastAsia="ru-RU"/>
              </w:rPr>
              <w:t>Приобретает закупленные товарно-материальные ценности, товары, выполненные работы, оказанные услуги за наличный расчет.</w:t>
            </w:r>
          </w:p>
        </w:tc>
        <w:tc>
          <w:tcPr>
            <w:tcW w:w="3194" w:type="dxa"/>
            <w:tcBorders>
              <w:top w:val="single" w:sz="4" w:space="0" w:color="auto"/>
              <w:left w:val="single" w:sz="4" w:space="0" w:color="auto"/>
              <w:bottom w:val="single" w:sz="4" w:space="0" w:color="auto"/>
              <w:right w:val="single" w:sz="4" w:space="0" w:color="auto"/>
            </w:tcBorders>
          </w:tcPr>
          <w:p w:rsidR="00192E1E" w:rsidRPr="00FC642D" w:rsidRDefault="00192E1E" w:rsidP="00FC642D">
            <w:pPr>
              <w:shd w:val="clear" w:color="auto" w:fill="FFFFFF" w:themeFill="background1"/>
              <w:spacing w:after="0" w:line="240" w:lineRule="auto"/>
            </w:pPr>
            <w:r w:rsidRPr="00FC642D">
              <w:t>Субподряд</w:t>
            </w:r>
          </w:p>
        </w:tc>
      </w:tr>
      <w:tr w:rsidR="00192E1E" w:rsidRPr="00FC642D" w:rsidTr="00B05C61">
        <w:trPr>
          <w:jc w:val="center"/>
        </w:trPr>
        <w:tc>
          <w:tcPr>
            <w:tcW w:w="6940" w:type="dxa"/>
            <w:tcBorders>
              <w:top w:val="single" w:sz="4" w:space="0" w:color="auto"/>
              <w:left w:val="single" w:sz="4" w:space="0" w:color="auto"/>
              <w:bottom w:val="single" w:sz="4" w:space="0" w:color="auto"/>
              <w:right w:val="single" w:sz="4" w:space="0" w:color="auto"/>
            </w:tcBorders>
            <w:vAlign w:val="center"/>
          </w:tcPr>
          <w:p w:rsidR="00192E1E" w:rsidRPr="00FC642D" w:rsidRDefault="00192E1E" w:rsidP="00FC642D">
            <w:pPr>
              <w:shd w:val="clear" w:color="auto" w:fill="FFFFFF" w:themeFill="background1"/>
              <w:autoSpaceDE w:val="0"/>
              <w:autoSpaceDN w:val="0"/>
              <w:adjustRightInd w:val="0"/>
              <w:spacing w:after="0" w:line="240" w:lineRule="auto"/>
              <w:ind w:firstLine="567"/>
              <w:jc w:val="both"/>
            </w:pPr>
            <w:r w:rsidRPr="00FC642D">
              <w:rPr>
                <w:rFonts w:eastAsia="Times New Roman"/>
                <w:lang w:val="kk-KZ" w:eastAsia="ru-RU"/>
              </w:rPr>
              <w:t>Сумма претензий, выявленных при приемке продукции, списана в целях уменьшения суммы задолженности перед поставщиками.</w:t>
            </w:r>
          </w:p>
        </w:tc>
        <w:tc>
          <w:tcPr>
            <w:tcW w:w="3194" w:type="dxa"/>
            <w:tcBorders>
              <w:top w:val="single" w:sz="4" w:space="0" w:color="auto"/>
              <w:left w:val="single" w:sz="4" w:space="0" w:color="auto"/>
              <w:bottom w:val="single" w:sz="4" w:space="0" w:color="auto"/>
              <w:right w:val="single" w:sz="4" w:space="0" w:color="auto"/>
            </w:tcBorders>
          </w:tcPr>
          <w:p w:rsidR="00192E1E" w:rsidRPr="00FC642D" w:rsidRDefault="00192E1E" w:rsidP="00FC642D">
            <w:pPr>
              <w:shd w:val="clear" w:color="auto" w:fill="FFFFFF" w:themeFill="background1"/>
              <w:spacing w:after="0" w:line="240" w:lineRule="auto"/>
            </w:pPr>
            <w:r w:rsidRPr="00FC642D">
              <w:t>Договор аренды</w:t>
            </w:r>
          </w:p>
        </w:tc>
      </w:tr>
      <w:tr w:rsidR="00192E1E" w:rsidRPr="00FC642D" w:rsidTr="00B05C61">
        <w:trPr>
          <w:jc w:val="center"/>
        </w:trPr>
        <w:tc>
          <w:tcPr>
            <w:tcW w:w="6940" w:type="dxa"/>
            <w:tcBorders>
              <w:top w:val="single" w:sz="4" w:space="0" w:color="auto"/>
              <w:left w:val="single" w:sz="4" w:space="0" w:color="auto"/>
              <w:bottom w:val="single" w:sz="4" w:space="0" w:color="auto"/>
              <w:right w:val="single" w:sz="4" w:space="0" w:color="auto"/>
            </w:tcBorders>
            <w:vAlign w:val="center"/>
          </w:tcPr>
          <w:p w:rsidR="00192E1E" w:rsidRPr="00FC642D" w:rsidRDefault="00192E1E" w:rsidP="00FC642D">
            <w:pPr>
              <w:shd w:val="clear" w:color="auto" w:fill="FFFFFF" w:themeFill="background1"/>
              <w:autoSpaceDE w:val="0"/>
              <w:autoSpaceDN w:val="0"/>
              <w:adjustRightInd w:val="0"/>
              <w:spacing w:after="0" w:line="240" w:lineRule="auto"/>
              <w:ind w:firstLine="567"/>
              <w:jc w:val="both"/>
              <w:rPr>
                <w:rFonts w:eastAsia="Times New Roman"/>
                <w:lang w:val="kk-KZ" w:eastAsia="ru-RU"/>
              </w:rPr>
            </w:pPr>
            <w:r w:rsidRPr="00FC642D">
              <w:rPr>
                <w:rFonts w:eastAsia="Times New Roman"/>
                <w:lang w:val="kk-KZ" w:eastAsia="ru-RU"/>
              </w:rPr>
              <w:t>Полученные материалы, товары</w:t>
            </w:r>
          </w:p>
          <w:p w:rsidR="00192E1E" w:rsidRPr="00FC642D" w:rsidRDefault="00192E1E" w:rsidP="00FC642D">
            <w:pPr>
              <w:shd w:val="clear" w:color="auto" w:fill="FFFFFF" w:themeFill="background1"/>
              <w:autoSpaceDE w:val="0"/>
              <w:autoSpaceDN w:val="0"/>
              <w:adjustRightInd w:val="0"/>
              <w:spacing w:after="0" w:line="240" w:lineRule="auto"/>
              <w:ind w:firstLine="567"/>
              <w:jc w:val="both"/>
            </w:pPr>
            <w:r w:rsidRPr="00FC642D">
              <w:rPr>
                <w:rFonts w:eastAsia="Times New Roman"/>
                <w:lang w:val="kk-KZ" w:eastAsia="ru-RU"/>
              </w:rPr>
              <w:t>Размер предоплаты учитывается при приемке товара.</w:t>
            </w:r>
          </w:p>
        </w:tc>
        <w:tc>
          <w:tcPr>
            <w:tcW w:w="3194" w:type="dxa"/>
            <w:tcBorders>
              <w:top w:val="single" w:sz="4" w:space="0" w:color="auto"/>
              <w:left w:val="single" w:sz="4" w:space="0" w:color="auto"/>
              <w:bottom w:val="single" w:sz="4" w:space="0" w:color="auto"/>
              <w:right w:val="single" w:sz="4" w:space="0" w:color="auto"/>
            </w:tcBorders>
          </w:tcPr>
          <w:p w:rsidR="00192E1E" w:rsidRPr="00FC642D" w:rsidRDefault="00192E1E" w:rsidP="00FC642D">
            <w:pPr>
              <w:shd w:val="clear" w:color="auto" w:fill="FFFFFF" w:themeFill="background1"/>
              <w:spacing w:after="0" w:line="240" w:lineRule="auto"/>
            </w:pPr>
            <w:r w:rsidRPr="00FC642D">
              <w:t>Купля-продажа договор</w:t>
            </w:r>
          </w:p>
        </w:tc>
      </w:tr>
      <w:tr w:rsidR="00192E1E" w:rsidRPr="00FC642D" w:rsidTr="00B05C61">
        <w:trPr>
          <w:jc w:val="center"/>
        </w:trPr>
        <w:tc>
          <w:tcPr>
            <w:tcW w:w="6940" w:type="dxa"/>
            <w:tcBorders>
              <w:top w:val="single" w:sz="4" w:space="0" w:color="auto"/>
              <w:left w:val="single" w:sz="4" w:space="0" w:color="auto"/>
              <w:bottom w:val="single" w:sz="4" w:space="0" w:color="auto"/>
              <w:right w:val="single" w:sz="4" w:space="0" w:color="auto"/>
            </w:tcBorders>
            <w:vAlign w:val="center"/>
          </w:tcPr>
          <w:p w:rsidR="00192E1E" w:rsidRPr="00FC642D" w:rsidRDefault="00192E1E" w:rsidP="00FC642D">
            <w:pPr>
              <w:shd w:val="clear" w:color="auto" w:fill="FFFFFF" w:themeFill="background1"/>
              <w:autoSpaceDE w:val="0"/>
              <w:autoSpaceDN w:val="0"/>
              <w:adjustRightInd w:val="0"/>
              <w:spacing w:after="0" w:line="240" w:lineRule="auto"/>
              <w:ind w:firstLine="567"/>
              <w:jc w:val="both"/>
              <w:rPr>
                <w:rFonts w:eastAsia="Times New Roman"/>
                <w:lang w:val="kk-KZ" w:eastAsia="ru-RU"/>
              </w:rPr>
            </w:pPr>
            <w:r w:rsidRPr="00FC642D">
              <w:rPr>
                <w:rFonts w:eastAsia="Times New Roman"/>
                <w:lang w:val="kk-KZ" w:eastAsia="ru-RU"/>
              </w:rPr>
              <w:t>Указывает сумму НДС, уплаченного при закупке материалов, товаров.</w:t>
            </w:r>
          </w:p>
          <w:p w:rsidR="00192E1E" w:rsidRPr="00FC642D" w:rsidRDefault="00192E1E" w:rsidP="00FC642D">
            <w:pPr>
              <w:shd w:val="clear" w:color="auto" w:fill="FFFFFF" w:themeFill="background1"/>
              <w:autoSpaceDE w:val="0"/>
              <w:autoSpaceDN w:val="0"/>
              <w:adjustRightInd w:val="0"/>
              <w:spacing w:after="0" w:line="240" w:lineRule="auto"/>
              <w:ind w:firstLine="567"/>
              <w:jc w:val="both"/>
            </w:pPr>
            <w:r w:rsidRPr="00FC642D">
              <w:rPr>
                <w:rFonts w:eastAsia="Times New Roman"/>
                <w:lang w:val="kk-KZ" w:eastAsia="ru-RU"/>
              </w:rPr>
              <w:t>В стоимость работ включена сумма НДС.</w:t>
            </w:r>
          </w:p>
        </w:tc>
        <w:tc>
          <w:tcPr>
            <w:tcW w:w="3194" w:type="dxa"/>
            <w:tcBorders>
              <w:top w:val="single" w:sz="4" w:space="0" w:color="auto"/>
              <w:left w:val="single" w:sz="4" w:space="0" w:color="auto"/>
              <w:bottom w:val="single" w:sz="4" w:space="0" w:color="auto"/>
              <w:right w:val="single" w:sz="4" w:space="0" w:color="auto"/>
            </w:tcBorders>
          </w:tcPr>
          <w:p w:rsidR="00192E1E" w:rsidRPr="00FC642D" w:rsidRDefault="00192E1E" w:rsidP="00FC642D">
            <w:pPr>
              <w:shd w:val="clear" w:color="auto" w:fill="FFFFFF" w:themeFill="background1"/>
              <w:spacing w:after="0" w:line="240" w:lineRule="auto"/>
            </w:pPr>
            <w:r w:rsidRPr="00FC642D">
              <w:t>Платежное поручение, выписка из банка</w:t>
            </w:r>
          </w:p>
        </w:tc>
      </w:tr>
      <w:tr w:rsidR="00192E1E" w:rsidRPr="00FC642D" w:rsidTr="00B05C61">
        <w:trPr>
          <w:jc w:val="center"/>
        </w:trPr>
        <w:tc>
          <w:tcPr>
            <w:tcW w:w="6940" w:type="dxa"/>
            <w:tcBorders>
              <w:top w:val="single" w:sz="4" w:space="0" w:color="auto"/>
              <w:left w:val="single" w:sz="4" w:space="0" w:color="auto"/>
              <w:bottom w:val="single" w:sz="4" w:space="0" w:color="auto"/>
              <w:right w:val="single" w:sz="4" w:space="0" w:color="auto"/>
            </w:tcBorders>
            <w:vAlign w:val="center"/>
          </w:tcPr>
          <w:p w:rsidR="00192E1E" w:rsidRPr="00FC642D" w:rsidRDefault="00192E1E" w:rsidP="00FC642D">
            <w:pPr>
              <w:shd w:val="clear" w:color="auto" w:fill="FFFFFF" w:themeFill="background1"/>
              <w:autoSpaceDE w:val="0"/>
              <w:autoSpaceDN w:val="0"/>
              <w:adjustRightInd w:val="0"/>
              <w:spacing w:after="0" w:line="240" w:lineRule="auto"/>
              <w:ind w:firstLine="567"/>
              <w:jc w:val="both"/>
            </w:pPr>
            <w:r w:rsidRPr="00FC642D">
              <w:rPr>
                <w:rFonts w:eastAsia="Times New Roman"/>
                <w:lang w:val="kk-KZ" w:eastAsia="ru-RU"/>
              </w:rPr>
              <w:t>Стоимость сторонних работ делится на стоимость основного продукта.</w:t>
            </w:r>
          </w:p>
        </w:tc>
        <w:tc>
          <w:tcPr>
            <w:tcW w:w="3194" w:type="dxa"/>
            <w:tcBorders>
              <w:top w:val="single" w:sz="4" w:space="0" w:color="auto"/>
              <w:left w:val="single" w:sz="4" w:space="0" w:color="auto"/>
              <w:bottom w:val="single" w:sz="4" w:space="0" w:color="auto"/>
              <w:right w:val="single" w:sz="4" w:space="0" w:color="auto"/>
            </w:tcBorders>
          </w:tcPr>
          <w:p w:rsidR="00192E1E" w:rsidRPr="00FC642D" w:rsidRDefault="00192E1E" w:rsidP="00FC642D">
            <w:pPr>
              <w:shd w:val="clear" w:color="auto" w:fill="FFFFFF" w:themeFill="background1"/>
              <w:spacing w:after="0" w:line="240" w:lineRule="auto"/>
            </w:pPr>
          </w:p>
        </w:tc>
      </w:tr>
      <w:tr w:rsidR="00192E1E" w:rsidRPr="00FC642D" w:rsidTr="00B05C61">
        <w:trPr>
          <w:jc w:val="center"/>
        </w:trPr>
        <w:tc>
          <w:tcPr>
            <w:tcW w:w="6940" w:type="dxa"/>
            <w:tcBorders>
              <w:top w:val="single" w:sz="4" w:space="0" w:color="auto"/>
              <w:left w:val="single" w:sz="4" w:space="0" w:color="auto"/>
              <w:bottom w:val="single" w:sz="4" w:space="0" w:color="auto"/>
              <w:right w:val="single" w:sz="4" w:space="0" w:color="auto"/>
            </w:tcBorders>
            <w:vAlign w:val="center"/>
          </w:tcPr>
          <w:p w:rsidR="00192E1E" w:rsidRPr="00FC642D" w:rsidRDefault="00192E1E" w:rsidP="00FC642D">
            <w:pPr>
              <w:shd w:val="clear" w:color="auto" w:fill="FFFFFF" w:themeFill="background1"/>
              <w:autoSpaceDE w:val="0"/>
              <w:autoSpaceDN w:val="0"/>
              <w:adjustRightInd w:val="0"/>
              <w:spacing w:after="0" w:line="240" w:lineRule="auto"/>
              <w:ind w:firstLine="567"/>
              <w:jc w:val="both"/>
            </w:pPr>
            <w:r w:rsidRPr="00FC642D">
              <w:rPr>
                <w:rFonts w:eastAsia="Times New Roman"/>
                <w:lang w:val="kk-KZ" w:eastAsia="ru-RU"/>
              </w:rPr>
              <w:t>Указано списание безнадежной кредиторской задолженности.</w:t>
            </w:r>
          </w:p>
        </w:tc>
        <w:tc>
          <w:tcPr>
            <w:tcW w:w="3194" w:type="dxa"/>
            <w:tcBorders>
              <w:top w:val="single" w:sz="4" w:space="0" w:color="auto"/>
              <w:left w:val="single" w:sz="4" w:space="0" w:color="auto"/>
              <w:bottom w:val="single" w:sz="4" w:space="0" w:color="auto"/>
              <w:right w:val="single" w:sz="4" w:space="0" w:color="auto"/>
            </w:tcBorders>
          </w:tcPr>
          <w:p w:rsidR="00192E1E" w:rsidRPr="00FC642D" w:rsidRDefault="00192E1E" w:rsidP="00FC642D">
            <w:pPr>
              <w:shd w:val="clear" w:color="auto" w:fill="FFFFFF" w:themeFill="background1"/>
              <w:spacing w:after="0" w:line="240" w:lineRule="auto"/>
            </w:pPr>
            <w:r w:rsidRPr="00FC642D">
              <w:t>Расчетно-кассовый аппарат, кассовая книга</w:t>
            </w:r>
          </w:p>
        </w:tc>
      </w:tr>
    </w:tbl>
    <w:p w:rsidR="00192E1E" w:rsidRPr="00FC642D" w:rsidRDefault="00192E1E" w:rsidP="00FC642D">
      <w:pPr>
        <w:shd w:val="clear" w:color="auto" w:fill="FFFFFF" w:themeFill="background1"/>
        <w:autoSpaceDE w:val="0"/>
        <w:autoSpaceDN w:val="0"/>
        <w:adjustRightInd w:val="0"/>
        <w:spacing w:after="0" w:line="240" w:lineRule="auto"/>
        <w:ind w:firstLine="567"/>
        <w:jc w:val="both"/>
        <w:rPr>
          <w:rFonts w:eastAsia="Times New Roman"/>
          <w:lang w:val="kk-KZ" w:eastAsia="ru-RU"/>
        </w:rPr>
      </w:pPr>
    </w:p>
    <w:p w:rsidR="00324047" w:rsidRPr="00FC642D" w:rsidRDefault="00324047" w:rsidP="00FC642D">
      <w:pPr>
        <w:shd w:val="clear" w:color="auto" w:fill="FFFFFF" w:themeFill="background1"/>
        <w:autoSpaceDE w:val="0"/>
        <w:autoSpaceDN w:val="0"/>
        <w:adjustRightInd w:val="0"/>
        <w:spacing w:after="0" w:line="240" w:lineRule="auto"/>
        <w:ind w:firstLine="567"/>
        <w:jc w:val="both"/>
        <w:rPr>
          <w:rFonts w:eastAsia="Times New Roman"/>
          <w:lang w:val="kk-KZ" w:eastAsia="ru-RU"/>
        </w:rPr>
      </w:pPr>
      <w:r w:rsidRPr="00FC642D">
        <w:rPr>
          <w:rFonts w:eastAsia="Times New Roman"/>
          <w:lang w:val="kk-KZ" w:eastAsia="ru-RU"/>
        </w:rPr>
        <w:t>При поступлении этих ценностей бухгалтерия в начале месяца в незавершенных расчетах, на пути к регистрации этого счета, принимает заявки на прием на склад, отправляет их на склад и группу (т.к. выдаются в момент получения). Доставка журнала №6 в группу материалов в конце месяца будет оплачиваться дважды.</w:t>
      </w:r>
    </w:p>
    <w:p w:rsidR="00324047" w:rsidRPr="00FC642D" w:rsidRDefault="00324047" w:rsidP="00FC642D">
      <w:pPr>
        <w:shd w:val="clear" w:color="auto" w:fill="FFFFFF" w:themeFill="background1"/>
        <w:autoSpaceDE w:val="0"/>
        <w:autoSpaceDN w:val="0"/>
        <w:adjustRightInd w:val="0"/>
        <w:spacing w:after="0" w:line="240" w:lineRule="auto"/>
        <w:ind w:firstLine="567"/>
        <w:jc w:val="both"/>
        <w:rPr>
          <w:rFonts w:eastAsia="Times New Roman"/>
          <w:lang w:val="kk-KZ" w:eastAsia="ru-RU"/>
        </w:rPr>
      </w:pPr>
      <w:r w:rsidRPr="00FC642D">
        <w:rPr>
          <w:rFonts w:eastAsia="Times New Roman"/>
          <w:lang w:val="kk-KZ" w:eastAsia="ru-RU"/>
        </w:rPr>
        <w:t>Что касается внеоборотных активов, то при проверке информации об оборотных активах они определяют соответствие между балансом, Главной книгой, соответствующими журнальными приказами и другими регистрами бухгалтерского учета: необходимо убедиться, что синтетическая и аналитическая информация совпадают. Поскольку определенные типы запасов имеют свои особенности как материально, так и с точки зрения их учета, давайте сосредоточимся на аудите этих материальных активов.</w:t>
      </w:r>
    </w:p>
    <w:p w:rsidR="00324047" w:rsidRPr="00FC642D" w:rsidRDefault="00324047" w:rsidP="00FC642D">
      <w:pPr>
        <w:shd w:val="clear" w:color="auto" w:fill="FFFFFF" w:themeFill="background1"/>
        <w:autoSpaceDE w:val="0"/>
        <w:autoSpaceDN w:val="0"/>
        <w:adjustRightInd w:val="0"/>
        <w:spacing w:after="0" w:line="240" w:lineRule="auto"/>
        <w:ind w:firstLine="567"/>
        <w:jc w:val="both"/>
        <w:rPr>
          <w:rFonts w:eastAsia="Times New Roman"/>
          <w:lang w:val="kk-KZ" w:eastAsia="ru-RU"/>
        </w:rPr>
      </w:pPr>
      <w:r w:rsidRPr="00FC642D">
        <w:rPr>
          <w:rFonts w:eastAsia="Times New Roman"/>
          <w:lang w:val="kk-KZ" w:eastAsia="ru-RU"/>
        </w:rPr>
        <w:t>Проверить материалы. Очень важно проверить сохранность, правильность использования и учет сырья, топлива и запасных частей, отнесенных на счета 1310-1360 раздела 1300 «Резервы» общих счетов бухгалтерского учета финансово-хозяйственной деятельности субъектов.</w:t>
      </w:r>
    </w:p>
    <w:p w:rsidR="00324047" w:rsidRPr="00FC642D" w:rsidRDefault="00324047" w:rsidP="00FC642D">
      <w:pPr>
        <w:shd w:val="clear" w:color="auto" w:fill="FFFFFF" w:themeFill="background1"/>
        <w:autoSpaceDE w:val="0"/>
        <w:autoSpaceDN w:val="0"/>
        <w:adjustRightInd w:val="0"/>
        <w:spacing w:after="0" w:line="240" w:lineRule="auto"/>
        <w:ind w:firstLine="567"/>
        <w:jc w:val="both"/>
        <w:rPr>
          <w:rFonts w:eastAsia="Times New Roman"/>
          <w:lang w:val="kk-KZ" w:eastAsia="ru-RU"/>
        </w:rPr>
      </w:pPr>
      <w:r w:rsidRPr="00FC642D">
        <w:rPr>
          <w:rFonts w:eastAsia="Times New Roman"/>
          <w:lang w:val="kk-KZ" w:eastAsia="ru-RU"/>
        </w:rPr>
        <w:t xml:space="preserve">При проверке соответствия фактического наличия инвентаризации данным бухгалтерского учета, во-первых, следует учитывать данные годовой </w:t>
      </w:r>
      <w:r w:rsidRPr="00FC642D">
        <w:rPr>
          <w:rFonts w:eastAsia="Times New Roman"/>
          <w:lang w:val="kk-KZ" w:eastAsia="ru-RU"/>
        </w:rPr>
        <w:lastRenderedPageBreak/>
        <w:t>инвентаризации, во-вторых, группу материалов, которые следует тщательно проверять на складе (например, самые дорогие или дефицитные) и группы для профилактического осмотра.</w:t>
      </w:r>
    </w:p>
    <w:p w:rsidR="00324047" w:rsidRPr="00FC642D" w:rsidRDefault="00324047" w:rsidP="00FC642D">
      <w:pPr>
        <w:shd w:val="clear" w:color="auto" w:fill="FFFFFF" w:themeFill="background1"/>
        <w:autoSpaceDE w:val="0"/>
        <w:autoSpaceDN w:val="0"/>
        <w:adjustRightInd w:val="0"/>
        <w:spacing w:after="0" w:line="240" w:lineRule="auto"/>
        <w:ind w:firstLine="567"/>
        <w:jc w:val="both"/>
        <w:rPr>
          <w:rFonts w:eastAsia="Times New Roman"/>
          <w:lang w:val="kk-KZ" w:eastAsia="ru-RU"/>
        </w:rPr>
      </w:pPr>
      <w:r w:rsidRPr="00FC642D">
        <w:rPr>
          <w:rFonts w:eastAsia="Times New Roman"/>
          <w:lang w:val="kk-KZ" w:eastAsia="ru-RU"/>
        </w:rPr>
        <w:t>Необходимо обратить внимание на порядок хранения материальных ценностей на складах, соответствие складских помещений условиям хранения определенных видов запасов. Поэтому проверка наличия и сохранности материальных ценностей начинается с осмотра склада и их инвентаря.</w:t>
      </w:r>
    </w:p>
    <w:p w:rsidR="00324047" w:rsidRPr="00FC642D" w:rsidRDefault="00324047" w:rsidP="00FC642D">
      <w:pPr>
        <w:shd w:val="clear" w:color="auto" w:fill="FFFFFF" w:themeFill="background1"/>
        <w:autoSpaceDE w:val="0"/>
        <w:autoSpaceDN w:val="0"/>
        <w:adjustRightInd w:val="0"/>
        <w:spacing w:after="0" w:line="240" w:lineRule="auto"/>
        <w:ind w:firstLine="567"/>
        <w:jc w:val="both"/>
        <w:rPr>
          <w:rFonts w:eastAsia="Times New Roman"/>
          <w:lang w:val="kk-KZ" w:eastAsia="ru-RU"/>
        </w:rPr>
      </w:pPr>
      <w:r w:rsidRPr="00FC642D">
        <w:rPr>
          <w:rFonts w:eastAsia="Times New Roman"/>
          <w:lang w:val="kk-KZ" w:eastAsia="ru-RU"/>
        </w:rPr>
        <w:t>В первую очередь проверяют состояние и правильность использования складских помещений и средств измерений; работоспособность пункта пропуска; наличие пожарной и охранной сигнализации; соблюдение установленных правил приема, размещения и хранения материальных ценностей; подбор и расстановка материально ответственных лиц, заключение с ними договоров полной ответственности; наличие устаревших, неполных и поврежденных материалов; правильность оформления, учета и отчетности входящих и исходящих документов. Обследование складов и хранилищ материальных ценностей на предмет их пригодности для использования по назначению, соблюдения правил хранения и пожарной безопасности ценностей, сигнализации, средств измерений, других средств измерений и т. Д. для того, чтобы быть.</w:t>
      </w:r>
    </w:p>
    <w:p w:rsidR="00324047" w:rsidRPr="00FC642D" w:rsidRDefault="00324047" w:rsidP="00FC642D">
      <w:pPr>
        <w:shd w:val="clear" w:color="auto" w:fill="FFFFFF" w:themeFill="background1"/>
        <w:autoSpaceDE w:val="0"/>
        <w:autoSpaceDN w:val="0"/>
        <w:adjustRightInd w:val="0"/>
        <w:spacing w:after="0" w:line="240" w:lineRule="auto"/>
        <w:ind w:firstLine="567"/>
        <w:jc w:val="both"/>
        <w:rPr>
          <w:rFonts w:eastAsia="Times New Roman"/>
          <w:lang w:val="kk-KZ" w:eastAsia="ru-RU"/>
        </w:rPr>
      </w:pPr>
      <w:r w:rsidRPr="00FC642D">
        <w:rPr>
          <w:rFonts w:eastAsia="Times New Roman"/>
          <w:lang w:val="kk-KZ" w:eastAsia="ru-RU"/>
        </w:rPr>
        <w:t>Важное условие обеспечения сохранности имущества - хорошо организованная защита. Его состояние можно проверить посредством внутреннего контроля внезапного ввоза и вывоза материальных ценностей, в частности: соблюдение установленного порядка оформления и оформления разрешительных документов, своевременный возврат использованных разрешений и другие условия.</w:t>
      </w:r>
    </w:p>
    <w:p w:rsidR="00324047" w:rsidRPr="00FC642D" w:rsidRDefault="00324047" w:rsidP="00FC642D">
      <w:pPr>
        <w:shd w:val="clear" w:color="auto" w:fill="FFFFFF" w:themeFill="background1"/>
        <w:autoSpaceDE w:val="0"/>
        <w:autoSpaceDN w:val="0"/>
        <w:adjustRightInd w:val="0"/>
        <w:spacing w:after="0" w:line="240" w:lineRule="auto"/>
        <w:ind w:firstLine="567"/>
        <w:jc w:val="both"/>
        <w:rPr>
          <w:rFonts w:eastAsia="Times New Roman"/>
          <w:lang w:val="kk-KZ" w:eastAsia="ru-RU"/>
        </w:rPr>
      </w:pPr>
      <w:r w:rsidRPr="00FC642D">
        <w:rPr>
          <w:rFonts w:eastAsia="Times New Roman"/>
          <w:lang w:val="kk-KZ" w:eastAsia="ru-RU"/>
        </w:rPr>
        <w:t>Это очень важно, потому что нередки различные нарушения: вывоз материальных ценностей увеличивается вдвое; вывоз ценностей с подписью посторонних лиц; вывоз ценностей посредством устных разрешений и записей и т. д.</w:t>
      </w:r>
    </w:p>
    <w:p w:rsidR="00324047" w:rsidRPr="00FC642D" w:rsidRDefault="00324047" w:rsidP="00FC642D">
      <w:pPr>
        <w:shd w:val="clear" w:color="auto" w:fill="FFFFFF" w:themeFill="background1"/>
        <w:autoSpaceDE w:val="0"/>
        <w:autoSpaceDN w:val="0"/>
        <w:adjustRightInd w:val="0"/>
        <w:spacing w:after="0" w:line="240" w:lineRule="auto"/>
        <w:ind w:firstLine="567"/>
        <w:jc w:val="both"/>
        <w:rPr>
          <w:rFonts w:eastAsia="Times New Roman"/>
          <w:lang w:val="kk-KZ" w:eastAsia="ru-RU"/>
        </w:rPr>
      </w:pPr>
      <w:r w:rsidRPr="00FC642D">
        <w:rPr>
          <w:rFonts w:eastAsia="Times New Roman"/>
          <w:lang w:val="kk-KZ" w:eastAsia="ru-RU"/>
        </w:rPr>
        <w:t>Обследование пропускной системы должно проводиться с учетом производственных отношений между географически обособленными специализированными цехами. Разрешение на вывоз сырья и полуфабрикатов в форме внутренней кооперации требует пристального контроля со стороны сотрудников хозяйствующего субъекта. В случае нарушений и неправомерных действий в производственной деятельности цехов (полная капитализация промышленной продукции, реестр, кража, фальсификация записей) разрешения используются как источник контроля. Их данные сравниваются с фактическим количеством, ассортиментом, качеством и стоимостью экспортируемых материальных ценностей, указанными в счетах-фактурах, заказах, счетах-фактурах, заказах, счетах-фактурах, спецификациях, этикетках и других сопроводительных документах.</w:t>
      </w:r>
    </w:p>
    <w:p w:rsidR="00324047" w:rsidRPr="00FC642D" w:rsidRDefault="00324047" w:rsidP="00FC642D">
      <w:pPr>
        <w:shd w:val="clear" w:color="auto" w:fill="FFFFFF" w:themeFill="background1"/>
        <w:spacing w:after="0" w:line="240" w:lineRule="auto"/>
        <w:ind w:firstLine="567"/>
        <w:jc w:val="both"/>
        <w:rPr>
          <w:lang w:val="kk-KZ"/>
        </w:rPr>
      </w:pPr>
      <w:r w:rsidRPr="00FC642D">
        <w:rPr>
          <w:lang w:val="kk-KZ"/>
        </w:rPr>
        <w:t xml:space="preserve">Своевременная и качественная инвентаризация важна для обеспечения сохранности материальных ценностей. Поэтому аудитор должен внимательно изучить установленные временные интервалы и порядок проведения </w:t>
      </w:r>
      <w:r w:rsidRPr="00FC642D">
        <w:rPr>
          <w:lang w:val="kk-KZ"/>
        </w:rPr>
        <w:lastRenderedPageBreak/>
        <w:t>инвентаризаций, правильно определить фактическое наличие ценностей, составить инвентарные списки, составить сравнительные листы, получить, просмотреть и зарегистрировать результаты инвентаризаций.</w:t>
      </w:r>
    </w:p>
    <w:p w:rsidR="00324047" w:rsidRPr="00FC642D" w:rsidRDefault="00324047" w:rsidP="00FC642D">
      <w:pPr>
        <w:shd w:val="clear" w:color="auto" w:fill="FFFFFF" w:themeFill="background1"/>
        <w:spacing w:after="0" w:line="240" w:lineRule="auto"/>
        <w:ind w:firstLine="567"/>
        <w:jc w:val="both"/>
        <w:rPr>
          <w:lang w:val="kk-KZ"/>
        </w:rPr>
      </w:pPr>
      <w:r w:rsidRPr="00FC642D">
        <w:rPr>
          <w:lang w:val="kk-KZ"/>
        </w:rPr>
        <w:t>Неотъемлемой частью контроля за сохранностью материальных ценностей на складах хозяйствующего субъекта является проверка материально-производственных запасов. Практика показала, что основными нарушениями в бухгалтерском учете склада являются отрицательное сальдо по видам материальных ценностей, отсутствие записей о приеме материалов по индивидуальным приемочным документам, несоответствия данных складских и учетных карточек, количественная переоценка. представленные документы, правильный расчет отходов и т. д.</w:t>
      </w:r>
    </w:p>
    <w:p w:rsidR="00324047" w:rsidRPr="00FC642D" w:rsidRDefault="00324047" w:rsidP="00FC642D">
      <w:pPr>
        <w:shd w:val="clear" w:color="auto" w:fill="FFFFFF" w:themeFill="background1"/>
        <w:spacing w:after="0" w:line="240" w:lineRule="auto"/>
        <w:ind w:firstLine="567"/>
        <w:jc w:val="both"/>
        <w:rPr>
          <w:lang w:val="kk-KZ"/>
        </w:rPr>
      </w:pPr>
      <w:r w:rsidRPr="00FC642D">
        <w:rPr>
          <w:lang w:val="kk-KZ"/>
        </w:rPr>
        <w:t>Отрицательное сальдо продаж свидетельствует о неполном или несвоевременном размещении полученных материальных ценностей, списании завышенного количества материалов в производстве, заполнении бланков документов на расход материалов, неверном расчете сальдо продаж и т. Д. показывает. Они указывают количество неучтенных материалов и являются резервом на случай кражи.</w:t>
      </w:r>
    </w:p>
    <w:p w:rsidR="00324047" w:rsidRPr="00FC642D" w:rsidRDefault="00324047" w:rsidP="00FC642D">
      <w:pPr>
        <w:shd w:val="clear" w:color="auto" w:fill="FFFFFF" w:themeFill="background1"/>
        <w:spacing w:after="0" w:line="240" w:lineRule="auto"/>
        <w:ind w:firstLine="567"/>
        <w:jc w:val="both"/>
        <w:rPr>
          <w:lang w:val="kk-KZ"/>
        </w:rPr>
      </w:pPr>
      <w:r w:rsidRPr="00FC642D">
        <w:rPr>
          <w:lang w:val="kk-KZ"/>
        </w:rPr>
        <w:t>Отдельные квитанции, особенно для счетов-фактур, могут не отображаться в складских накладных. Внезапная проверка всех оригиналов документов магазина поможет идентифицировать их.</w:t>
      </w:r>
    </w:p>
    <w:p w:rsidR="00324047" w:rsidRPr="00FC642D" w:rsidRDefault="00324047" w:rsidP="00FC642D">
      <w:pPr>
        <w:shd w:val="clear" w:color="auto" w:fill="FFFFFF" w:themeFill="background1"/>
        <w:spacing w:after="0" w:line="240" w:lineRule="auto"/>
        <w:ind w:firstLine="567"/>
        <w:jc w:val="both"/>
        <w:rPr>
          <w:lang w:val="kk-KZ"/>
        </w:rPr>
      </w:pPr>
      <w:r w:rsidRPr="00FC642D">
        <w:rPr>
          <w:lang w:val="kk-KZ"/>
        </w:rPr>
        <w:t>Учет материалов на складе ведет заведующий складом (место хранения), который является материально ответственным лицом. На эту должность не должны приниматься люди с судимостью за хищения и кражи, не оправдавшие своего доверия к своей предыдущей работе. Владелец магазина принимается на работу по согласованию с главным бухгалтером хозяйствующего субъекта и может быть уволен только после проведения полной инвентаризации товарно-материальных ценностей и их передачи актом, утвержденным руководителем хозяйствующего субъекта.</w:t>
      </w:r>
    </w:p>
    <w:p w:rsidR="00BD155E" w:rsidRPr="00FC642D" w:rsidRDefault="00324047" w:rsidP="00FC642D">
      <w:pPr>
        <w:shd w:val="clear" w:color="auto" w:fill="FFFFFF" w:themeFill="background1"/>
        <w:spacing w:after="0" w:line="240" w:lineRule="auto"/>
        <w:ind w:firstLine="567"/>
        <w:jc w:val="both"/>
        <w:rPr>
          <w:lang w:val="kk-KZ"/>
        </w:rPr>
      </w:pPr>
      <w:r w:rsidRPr="00FC642D">
        <w:rPr>
          <w:lang w:val="kk-KZ"/>
        </w:rPr>
        <w:t>Аудитор должен убедиться в наличии письменных договоренностей с охраной о персональной ответственности, условиях контроля, наличии номенклатуры (ценников), соблюдении режима работы склада. Особое внимание следует уделить соблюдению правил хранения материальных ценностей на складах и инвентарного учета. Последнее означает точность учета и правильное заполнение акта движения материалов в соответствии с оригиналами документов о приеме и выдаче материалов; своевременное представление руководителями складов документов на ведение бухгалтерского учета методом оперативного учета материалов, а также систематический контроль бухгалтерией правильности записей в карточках складского учета материально ответственных лиц.</w:t>
      </w:r>
    </w:p>
    <w:p w:rsidR="004521CB" w:rsidRDefault="004521CB" w:rsidP="00FC642D">
      <w:pPr>
        <w:pStyle w:val="af1"/>
        <w:shd w:val="clear" w:color="auto" w:fill="FFFFFF" w:themeFill="background1"/>
        <w:spacing w:after="0" w:line="240" w:lineRule="auto"/>
        <w:ind w:firstLine="567"/>
      </w:pPr>
    </w:p>
    <w:p w:rsidR="00DD25EA" w:rsidRPr="00FC642D" w:rsidRDefault="00DD25EA" w:rsidP="00FC642D">
      <w:pPr>
        <w:pStyle w:val="af1"/>
        <w:shd w:val="clear" w:color="auto" w:fill="FFFFFF" w:themeFill="background1"/>
        <w:spacing w:after="0" w:line="240" w:lineRule="auto"/>
        <w:ind w:firstLine="567"/>
      </w:pPr>
      <w:r w:rsidRPr="00FC642D">
        <w:t>3. Ревизия и аудит готовой продукции и ее реализация</w:t>
      </w:r>
    </w:p>
    <w:p w:rsidR="00324047" w:rsidRPr="004521CB" w:rsidRDefault="00324047" w:rsidP="00FC642D">
      <w:pPr>
        <w:shd w:val="clear" w:color="auto" w:fill="FFFFFF" w:themeFill="background1"/>
        <w:spacing w:after="0" w:line="240" w:lineRule="auto"/>
        <w:ind w:firstLine="567"/>
        <w:jc w:val="both"/>
        <w:rPr>
          <w:b/>
        </w:rPr>
      </w:pPr>
    </w:p>
    <w:p w:rsidR="00324047" w:rsidRPr="00FC642D" w:rsidRDefault="00324047" w:rsidP="00FC642D">
      <w:pPr>
        <w:shd w:val="clear" w:color="auto" w:fill="FFFFFF" w:themeFill="background1"/>
        <w:spacing w:after="0" w:line="240" w:lineRule="auto"/>
        <w:ind w:firstLine="567"/>
        <w:jc w:val="both"/>
        <w:rPr>
          <w:lang w:val="kk-KZ"/>
        </w:rPr>
      </w:pPr>
      <w:r w:rsidRPr="00FC642D">
        <w:rPr>
          <w:lang w:val="kk-KZ"/>
        </w:rPr>
        <w:t xml:space="preserve">Следует отметить, что первичными документами по приемке-приемке являются определение обеспеченности субъекта объектами труда (карты </w:t>
      </w:r>
      <w:r w:rsidRPr="00FC642D">
        <w:rPr>
          <w:lang w:val="kk-KZ"/>
        </w:rPr>
        <w:lastRenderedPageBreak/>
        <w:t>складского учета, оборотные - бухгалтерский баланс, инвентаризационные записи и др.) Для проверки материально-производственных запасов и ее непрерывного функционирования и анализ. Потребление товарно-материальных ценностей играет важную роль в организации материального учета, поскольку они являются его основой. В соответствии с прямыми первичными документами осуществляют предварительный, текущий и последующий контроль за движением, сохранностью и рациональным использованием материальных ресурсов. Они должны быть тщательно обработаны, иметь подписи лиц, выполняющих транзакции, и коды соответствующих статей бухгалтерского учета. Контроль за соблюдением этих правил возложен на главного бухгалтера и руководителей соответствующих подразделений предприятия.</w:t>
      </w:r>
    </w:p>
    <w:p w:rsidR="0048066B" w:rsidRPr="00FC642D" w:rsidRDefault="00324047" w:rsidP="00FC642D">
      <w:pPr>
        <w:shd w:val="clear" w:color="auto" w:fill="FFFFFF" w:themeFill="background1"/>
        <w:spacing w:after="0" w:line="240" w:lineRule="auto"/>
        <w:ind w:firstLine="567"/>
        <w:jc w:val="both"/>
        <w:rPr>
          <w:lang w:val="kk-KZ"/>
        </w:rPr>
      </w:pPr>
      <w:r w:rsidRPr="00FC642D">
        <w:rPr>
          <w:lang w:val="kk-KZ"/>
        </w:rPr>
        <w:t>При проверке состава материально-производственных запасов на последнюю отчетную дату необходимо определить достоверность данных бухгалтерского учета по остаткам материально-производственных запасов на счетах подразделения 1300 «Запасы». Соответствие данных аналитического и синтетического учета проверяется в соответствии с оборотом или балансами по каждому финансово-ответственному лицу (складу), отчетов о движении материалов по заказным журналам журнала 6 в соответствии с главной бухгалтерской книгой и бухгалтерским балансом. При необходимости провести инвентаризацию отдельных видов материальных ресурсов с участием сотрудников проверяемого лица.</w:t>
      </w:r>
    </w:p>
    <w:p w:rsidR="004521CB" w:rsidRPr="00FC642D" w:rsidRDefault="004521CB" w:rsidP="004521CB">
      <w:pPr>
        <w:shd w:val="clear" w:color="auto" w:fill="FFFFFF" w:themeFill="background1"/>
        <w:autoSpaceDE w:val="0"/>
        <w:autoSpaceDN w:val="0"/>
        <w:adjustRightInd w:val="0"/>
        <w:spacing w:after="0" w:line="240" w:lineRule="auto"/>
        <w:ind w:firstLine="567"/>
        <w:jc w:val="both"/>
        <w:rPr>
          <w:lang w:val="kk-KZ"/>
        </w:rPr>
      </w:pPr>
      <w:r w:rsidRPr="00FC642D">
        <w:rPr>
          <w:lang w:val="kk-KZ"/>
        </w:rPr>
        <w:t>Важное место при проверке товарно-материальных запасов занимает контроль правильности проведения операций по выпуску материальных ценностей в процессе переработки и реализации излишков товарно-материальных ценностей для производства готовой продукции, хозтоваров со складов организации. списание материальных ценностей. Для этого предусмотрено нормирование и раздача материалов в установленных пределах. Ограничения рассчитываются отделом снабжения на основании данных планового отдела о себестоимости продукции и стоимости материалов на единицу расхода.</w:t>
      </w:r>
    </w:p>
    <w:p w:rsidR="004521CB" w:rsidRPr="00FC642D" w:rsidRDefault="004521CB" w:rsidP="004521CB">
      <w:pPr>
        <w:shd w:val="clear" w:color="auto" w:fill="FFFFFF" w:themeFill="background1"/>
        <w:autoSpaceDE w:val="0"/>
        <w:autoSpaceDN w:val="0"/>
        <w:adjustRightInd w:val="0"/>
        <w:spacing w:after="0" w:line="240" w:lineRule="auto"/>
        <w:ind w:firstLine="567"/>
        <w:jc w:val="both"/>
        <w:rPr>
          <w:lang w:val="kk-KZ"/>
        </w:rPr>
      </w:pPr>
      <w:r w:rsidRPr="00FC642D">
        <w:rPr>
          <w:lang w:val="kk-KZ"/>
        </w:rPr>
        <w:t>Вся деятельность организации должна иметь список должностных лиц, уполномоченных подписывать документы о приеме и выдаче материалов, а также разрешение на вывоз материалов из хозяйствующего субъекта. Продаваемые материалы необходимо точно взвесить, взвесить и рассчитать.</w:t>
      </w:r>
    </w:p>
    <w:p w:rsidR="004521CB" w:rsidRPr="00FC642D" w:rsidRDefault="004521CB" w:rsidP="004521CB">
      <w:pPr>
        <w:shd w:val="clear" w:color="auto" w:fill="FFFFFF" w:themeFill="background1"/>
        <w:autoSpaceDE w:val="0"/>
        <w:autoSpaceDN w:val="0"/>
        <w:adjustRightInd w:val="0"/>
        <w:spacing w:after="0" w:line="240" w:lineRule="auto"/>
        <w:ind w:firstLine="567"/>
        <w:jc w:val="both"/>
        <w:rPr>
          <w:lang w:val="kk-KZ"/>
        </w:rPr>
      </w:pPr>
      <w:r w:rsidRPr="00FC642D">
        <w:rPr>
          <w:lang w:val="kk-KZ"/>
        </w:rPr>
        <w:t>Избыточная доставка материалов и переход одного материала в другой (при отсутствии материала на складе) оформляется отдельной претензией. При передаче заменяемого материала на карточке приема лимита напишите «Замена, см. Требование № _» и уменьшите порог. Неиспользуемые в производстве и возвращаемые на склад материалы без дополнительных документов фиксируются в карточке выбора лимита.</w:t>
      </w:r>
    </w:p>
    <w:p w:rsidR="00644979" w:rsidRDefault="00644979" w:rsidP="00FC642D">
      <w:pPr>
        <w:shd w:val="clear" w:color="auto" w:fill="FFFFFF" w:themeFill="background1"/>
        <w:spacing w:after="0" w:line="240" w:lineRule="auto"/>
        <w:ind w:firstLine="567"/>
        <w:jc w:val="both"/>
        <w:rPr>
          <w:rFonts w:eastAsia="Times New Roman"/>
          <w:i/>
          <w:iCs/>
          <w:lang w:val="kk-KZ" w:eastAsia="ru-RU"/>
        </w:rPr>
      </w:pPr>
    </w:p>
    <w:p w:rsidR="004521CB" w:rsidRDefault="004521CB" w:rsidP="00FC642D">
      <w:pPr>
        <w:shd w:val="clear" w:color="auto" w:fill="FFFFFF" w:themeFill="background1"/>
        <w:spacing w:after="0" w:line="240" w:lineRule="auto"/>
        <w:ind w:firstLine="567"/>
        <w:jc w:val="both"/>
        <w:rPr>
          <w:rFonts w:eastAsia="Times New Roman"/>
          <w:i/>
          <w:iCs/>
          <w:lang w:val="kk-KZ" w:eastAsia="ru-RU"/>
        </w:rPr>
      </w:pPr>
    </w:p>
    <w:p w:rsidR="004521CB" w:rsidRPr="00FC642D" w:rsidRDefault="004521CB" w:rsidP="00FC642D">
      <w:pPr>
        <w:shd w:val="clear" w:color="auto" w:fill="FFFFFF" w:themeFill="background1"/>
        <w:spacing w:after="0" w:line="240" w:lineRule="auto"/>
        <w:ind w:firstLine="567"/>
        <w:jc w:val="both"/>
        <w:rPr>
          <w:rFonts w:eastAsia="Times New Roman"/>
          <w:i/>
          <w:iCs/>
          <w:lang w:val="kk-KZ" w:eastAsia="ru-RU"/>
        </w:rPr>
      </w:pPr>
    </w:p>
    <w:p w:rsidR="00CC1E16" w:rsidRPr="00FC642D" w:rsidRDefault="00DD25EA" w:rsidP="00FC642D">
      <w:pPr>
        <w:shd w:val="clear" w:color="auto" w:fill="FFFFFF" w:themeFill="background1"/>
        <w:spacing w:after="0" w:line="240" w:lineRule="auto"/>
        <w:ind w:firstLine="567"/>
        <w:jc w:val="both"/>
        <w:rPr>
          <w:rFonts w:eastAsia="Times New Roman"/>
          <w:lang w:eastAsia="ru-RU"/>
        </w:rPr>
      </w:pPr>
      <w:r w:rsidRPr="00FC642D">
        <w:rPr>
          <w:rFonts w:eastAsia="Times New Roman"/>
          <w:iCs/>
          <w:lang w:val="kk-KZ" w:eastAsia="ru-RU"/>
        </w:rPr>
        <w:lastRenderedPageBreak/>
        <w:t xml:space="preserve">Таблицы </w:t>
      </w:r>
      <w:r w:rsidR="0048066B" w:rsidRPr="00FC642D">
        <w:rPr>
          <w:rFonts w:eastAsia="Times New Roman"/>
          <w:iCs/>
          <w:lang w:val="kk-KZ" w:eastAsia="ru-RU"/>
        </w:rPr>
        <w:t xml:space="preserve"> </w:t>
      </w:r>
      <w:r w:rsidR="00003756" w:rsidRPr="00FC642D">
        <w:rPr>
          <w:rFonts w:eastAsia="Times New Roman"/>
          <w:iCs/>
          <w:lang w:val="kk-KZ" w:eastAsia="ru-RU"/>
        </w:rPr>
        <w:t xml:space="preserve">4 </w:t>
      </w:r>
      <w:r w:rsidR="0048066B" w:rsidRPr="00FC642D">
        <w:rPr>
          <w:rFonts w:eastAsia="Times New Roman"/>
          <w:iCs/>
          <w:lang w:val="kk-KZ" w:eastAsia="ru-RU"/>
        </w:rPr>
        <w:t>-</w:t>
      </w:r>
      <w:r w:rsidR="00003756" w:rsidRPr="00FC642D">
        <w:rPr>
          <w:rFonts w:eastAsia="Times New Roman"/>
          <w:iCs/>
          <w:lang w:val="kk-KZ" w:eastAsia="ru-RU"/>
        </w:rPr>
        <w:t xml:space="preserve"> </w:t>
      </w:r>
      <w:r w:rsidRPr="00FC642D">
        <w:rPr>
          <w:rFonts w:eastAsia="Times New Roman"/>
          <w:iCs/>
          <w:lang w:eastAsia="ru-RU"/>
        </w:rPr>
        <w:t xml:space="preserve">Программа </w:t>
      </w:r>
      <w:r w:rsidRPr="00FC642D">
        <w:t>аудит готовой продукции</w:t>
      </w:r>
    </w:p>
    <w:tbl>
      <w:tblPr>
        <w:tblW w:w="0" w:type="auto"/>
        <w:tblCellSpacing w:w="15"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426"/>
        <w:gridCol w:w="5150"/>
      </w:tblGrid>
      <w:tr w:rsidR="00CB0229" w:rsidRPr="004521CB" w:rsidTr="00C86EF4">
        <w:trPr>
          <w:tblCellSpacing w:w="15" w:type="dxa"/>
        </w:trPr>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Аудиторские процедуры</w:t>
            </w:r>
          </w:p>
        </w:tc>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Источники информации</w:t>
            </w:r>
          </w:p>
        </w:tc>
      </w:tr>
      <w:tr w:rsidR="00CB0229" w:rsidRPr="004521CB" w:rsidTr="00C86EF4">
        <w:trPr>
          <w:tblCellSpacing w:w="15" w:type="dxa"/>
        </w:trPr>
        <w:tc>
          <w:tcPr>
            <w:tcW w:w="0" w:type="auto"/>
            <w:hideMark/>
          </w:tcPr>
          <w:p w:rsidR="00CB0229" w:rsidRPr="004521CB" w:rsidRDefault="00CB0229" w:rsidP="00FC642D">
            <w:pPr>
              <w:shd w:val="clear" w:color="auto" w:fill="FFFFFF" w:themeFill="background1"/>
              <w:spacing w:after="0" w:line="240" w:lineRule="auto"/>
              <w:rPr>
                <w:sz w:val="26"/>
                <w:szCs w:val="26"/>
              </w:rPr>
            </w:pPr>
          </w:p>
        </w:tc>
        <w:tc>
          <w:tcPr>
            <w:tcW w:w="0" w:type="auto"/>
            <w:hideMark/>
          </w:tcPr>
          <w:p w:rsidR="00CB0229" w:rsidRPr="004521CB" w:rsidRDefault="00CB0229" w:rsidP="00FC642D">
            <w:pPr>
              <w:shd w:val="clear" w:color="auto" w:fill="FFFFFF" w:themeFill="background1"/>
              <w:spacing w:after="0" w:line="240" w:lineRule="auto"/>
              <w:rPr>
                <w:sz w:val="26"/>
                <w:szCs w:val="26"/>
              </w:rPr>
            </w:pPr>
          </w:p>
        </w:tc>
      </w:tr>
      <w:tr w:rsidR="00CB0229" w:rsidRPr="004521CB" w:rsidTr="00C86EF4">
        <w:trPr>
          <w:tblCellSpacing w:w="15" w:type="dxa"/>
        </w:trPr>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1. Анализ организации логистики и бухгалтерии.</w:t>
            </w:r>
          </w:p>
        </w:tc>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Годовые квартальные и текущие отчеты, а также операционные данные</w:t>
            </w:r>
          </w:p>
        </w:tc>
      </w:tr>
      <w:tr w:rsidR="00CB0229" w:rsidRPr="004521CB" w:rsidTr="00C86EF4">
        <w:trPr>
          <w:tblCellSpacing w:w="15" w:type="dxa"/>
        </w:trPr>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2. Проверить состояние первичного отчета, регистров бухгалтерского учета и отчетности о движении денежных средств.</w:t>
            </w:r>
          </w:p>
        </w:tc>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4-9 ИАС, карты складского учета, приходные документы, акты приема-передачи материалов, недостачи, потери товарно-материальных ценностей и др.</w:t>
            </w:r>
          </w:p>
        </w:tc>
      </w:tr>
      <w:tr w:rsidR="00CB0229" w:rsidRPr="004521CB" w:rsidTr="00B05C61">
        <w:trPr>
          <w:trHeight w:val="990"/>
          <w:tblCellSpacing w:w="15" w:type="dxa"/>
        </w:trPr>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3. Проверить правильность синтетического и аналитического расчета запасов.</w:t>
            </w:r>
          </w:p>
        </w:tc>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Главная книга, 6,7,8 журнал учета заказов 4-9, 13,15,24 ПЯТЬ план счетов</w:t>
            </w:r>
          </w:p>
        </w:tc>
      </w:tr>
      <w:tr w:rsidR="00CB0229" w:rsidRPr="004521CB" w:rsidTr="00C86EF4">
        <w:trPr>
          <w:tblCellSpacing w:w="15" w:type="dxa"/>
        </w:trPr>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4. Проверка правильности оценки балансовых запасов.</w:t>
            </w:r>
          </w:p>
        </w:tc>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4-7 ,, 30БЭС, акты описи материальных ценностей</w:t>
            </w:r>
          </w:p>
        </w:tc>
      </w:tr>
      <w:tr w:rsidR="00CB0229" w:rsidRPr="004521CB" w:rsidTr="00C86EF4">
        <w:trPr>
          <w:tblCellSpacing w:w="15" w:type="dxa"/>
        </w:trPr>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5. Изучить наличие и сохранность товарно-материальных ценностей, своевременность и правильность их инвентаризации.</w:t>
            </w:r>
          </w:p>
        </w:tc>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Лица и условия, ответственные за материалы, первичные документы, складские записи</w:t>
            </w:r>
          </w:p>
        </w:tc>
      </w:tr>
      <w:tr w:rsidR="00CB0229" w:rsidRPr="004521CB" w:rsidTr="00C86EF4">
        <w:trPr>
          <w:tblCellSpacing w:w="15" w:type="dxa"/>
        </w:trPr>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6. Изучить правильность организации складского хранения</w:t>
            </w:r>
          </w:p>
        </w:tc>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Техническая документация, организационные стандарты и правила</w:t>
            </w:r>
          </w:p>
        </w:tc>
      </w:tr>
      <w:tr w:rsidR="00CB0229" w:rsidRPr="004521CB" w:rsidTr="00C86EF4">
        <w:trPr>
          <w:tblCellSpacing w:w="15" w:type="dxa"/>
        </w:trPr>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7. Проверка инвентаризации склада, оформление первичных документов о движении товаров.</w:t>
            </w:r>
          </w:p>
        </w:tc>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Исходный документ, отчет о материальных потоках, инвентаризация.</w:t>
            </w:r>
          </w:p>
        </w:tc>
      </w:tr>
      <w:tr w:rsidR="00CB0229" w:rsidRPr="004521CB" w:rsidTr="00C86EF4">
        <w:trPr>
          <w:tblCellSpacing w:w="15" w:type="dxa"/>
        </w:trPr>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8. Оценка обеспеченности предприятия производством запасами за последние отчетные дни.</w:t>
            </w:r>
          </w:p>
        </w:tc>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Стандарты, нормы и стандарты, спецификации, расчеты, исходные и сводные документы</w:t>
            </w:r>
          </w:p>
        </w:tc>
      </w:tr>
      <w:tr w:rsidR="00CB0229" w:rsidRPr="004521CB" w:rsidTr="00E83AC4">
        <w:trPr>
          <w:trHeight w:val="1028"/>
          <w:tblCellSpacing w:w="15" w:type="dxa"/>
        </w:trPr>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9. Проверить полноту и непрерывность поступления полученных материалов.</w:t>
            </w:r>
          </w:p>
        </w:tc>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Исходный документ, счет-фактура, входящий заказ</w:t>
            </w:r>
          </w:p>
        </w:tc>
      </w:tr>
      <w:tr w:rsidR="00CB0229" w:rsidRPr="004521CB" w:rsidTr="00C86EF4">
        <w:trPr>
          <w:tblCellSpacing w:w="15" w:type="dxa"/>
        </w:trPr>
        <w:tc>
          <w:tcPr>
            <w:tcW w:w="0" w:type="auto"/>
            <w:hideMark/>
          </w:tcPr>
          <w:p w:rsidR="00CB0229" w:rsidRPr="004521CB" w:rsidRDefault="00CB0229" w:rsidP="004521CB">
            <w:pPr>
              <w:shd w:val="clear" w:color="auto" w:fill="FFFFFF" w:themeFill="background1"/>
              <w:spacing w:after="0" w:line="240" w:lineRule="auto"/>
              <w:rPr>
                <w:sz w:val="26"/>
                <w:szCs w:val="26"/>
              </w:rPr>
            </w:pPr>
            <w:r w:rsidRPr="004521CB">
              <w:rPr>
                <w:sz w:val="26"/>
                <w:szCs w:val="26"/>
              </w:rPr>
              <w:t>1</w:t>
            </w:r>
            <w:r w:rsidR="004521CB" w:rsidRPr="004521CB">
              <w:rPr>
                <w:sz w:val="26"/>
                <w:szCs w:val="26"/>
              </w:rPr>
              <w:t>0</w:t>
            </w:r>
            <w:r w:rsidRPr="004521CB">
              <w:rPr>
                <w:sz w:val="26"/>
                <w:szCs w:val="26"/>
              </w:rPr>
              <w:t>. Определение правильности выбора методов инвентаризации.</w:t>
            </w:r>
          </w:p>
        </w:tc>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Отчет о движении материалов по учетной политике, журнал 6.10-заказ</w:t>
            </w:r>
          </w:p>
        </w:tc>
      </w:tr>
      <w:tr w:rsidR="00CB0229" w:rsidRPr="004521CB" w:rsidTr="00C86EF4">
        <w:trPr>
          <w:tblCellSpacing w:w="15" w:type="dxa"/>
        </w:trPr>
        <w:tc>
          <w:tcPr>
            <w:tcW w:w="0" w:type="auto"/>
            <w:hideMark/>
          </w:tcPr>
          <w:p w:rsidR="00CB0229" w:rsidRPr="004521CB" w:rsidRDefault="00CB0229" w:rsidP="004521CB">
            <w:pPr>
              <w:shd w:val="clear" w:color="auto" w:fill="FFFFFF" w:themeFill="background1"/>
              <w:spacing w:after="0" w:line="240" w:lineRule="auto"/>
              <w:rPr>
                <w:sz w:val="26"/>
                <w:szCs w:val="26"/>
              </w:rPr>
            </w:pPr>
            <w:r w:rsidRPr="004521CB">
              <w:rPr>
                <w:sz w:val="26"/>
                <w:szCs w:val="26"/>
              </w:rPr>
              <w:t>1</w:t>
            </w:r>
            <w:r w:rsidR="004521CB" w:rsidRPr="004521CB">
              <w:rPr>
                <w:sz w:val="26"/>
                <w:szCs w:val="26"/>
              </w:rPr>
              <w:t>1</w:t>
            </w:r>
            <w:r w:rsidRPr="004521CB">
              <w:rPr>
                <w:sz w:val="26"/>
                <w:szCs w:val="26"/>
              </w:rPr>
              <w:t>. Контроль за поставкой продукции.</w:t>
            </w:r>
          </w:p>
        </w:tc>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Карты, инвентарь, 6 журналов-заказов, главная книга, контракты, заказы, справки, счета-фактуры</w:t>
            </w:r>
          </w:p>
        </w:tc>
      </w:tr>
      <w:tr w:rsidR="00CB0229" w:rsidRPr="004521CB" w:rsidTr="00C86EF4">
        <w:trPr>
          <w:tblCellSpacing w:w="15" w:type="dxa"/>
        </w:trPr>
        <w:tc>
          <w:tcPr>
            <w:tcW w:w="0" w:type="auto"/>
            <w:hideMark/>
          </w:tcPr>
          <w:p w:rsidR="00CB0229" w:rsidRPr="004521CB" w:rsidRDefault="00CB0229" w:rsidP="004521CB">
            <w:pPr>
              <w:shd w:val="clear" w:color="auto" w:fill="FFFFFF" w:themeFill="background1"/>
              <w:spacing w:after="0" w:line="240" w:lineRule="auto"/>
              <w:rPr>
                <w:sz w:val="26"/>
                <w:szCs w:val="26"/>
              </w:rPr>
            </w:pPr>
            <w:r w:rsidRPr="004521CB">
              <w:rPr>
                <w:sz w:val="26"/>
                <w:szCs w:val="26"/>
              </w:rPr>
              <w:t>1</w:t>
            </w:r>
            <w:r w:rsidR="004521CB" w:rsidRPr="004521CB">
              <w:rPr>
                <w:sz w:val="26"/>
                <w:szCs w:val="26"/>
              </w:rPr>
              <w:t>2</w:t>
            </w:r>
            <w:r w:rsidRPr="004521CB">
              <w:rPr>
                <w:sz w:val="26"/>
                <w:szCs w:val="26"/>
              </w:rPr>
              <w:t>. Проверка внутреннего контроля за движением ресурсов.</w:t>
            </w:r>
          </w:p>
        </w:tc>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 xml:space="preserve">Внутренний регламент, инструкции и 4-11, 24.30 </w:t>
            </w:r>
          </w:p>
        </w:tc>
      </w:tr>
      <w:tr w:rsidR="00CB0229" w:rsidRPr="004521CB" w:rsidTr="00C86EF4">
        <w:trPr>
          <w:tblCellSpacing w:w="15" w:type="dxa"/>
        </w:trPr>
        <w:tc>
          <w:tcPr>
            <w:tcW w:w="0" w:type="auto"/>
            <w:hideMark/>
          </w:tcPr>
          <w:p w:rsidR="00CB0229" w:rsidRPr="004521CB" w:rsidRDefault="00CB0229" w:rsidP="004521CB">
            <w:pPr>
              <w:shd w:val="clear" w:color="auto" w:fill="FFFFFF" w:themeFill="background1"/>
              <w:spacing w:after="0" w:line="240" w:lineRule="auto"/>
              <w:rPr>
                <w:sz w:val="26"/>
                <w:szCs w:val="26"/>
              </w:rPr>
            </w:pPr>
            <w:r w:rsidRPr="004521CB">
              <w:rPr>
                <w:sz w:val="26"/>
                <w:szCs w:val="26"/>
              </w:rPr>
              <w:t>1</w:t>
            </w:r>
            <w:r w:rsidR="004521CB" w:rsidRPr="004521CB">
              <w:rPr>
                <w:sz w:val="26"/>
                <w:szCs w:val="26"/>
              </w:rPr>
              <w:t>3</w:t>
            </w:r>
            <w:r w:rsidRPr="004521CB">
              <w:rPr>
                <w:sz w:val="26"/>
                <w:szCs w:val="26"/>
              </w:rPr>
              <w:t>. Операции, связанные с продажей и обработкой товарно-материальных ценностей.</w:t>
            </w:r>
          </w:p>
        </w:tc>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4-11,24,30 входящих заказов</w:t>
            </w:r>
          </w:p>
        </w:tc>
      </w:tr>
      <w:tr w:rsidR="00CB0229" w:rsidRPr="004521CB" w:rsidTr="00C86EF4">
        <w:trPr>
          <w:tblCellSpacing w:w="15" w:type="dxa"/>
        </w:trPr>
        <w:tc>
          <w:tcPr>
            <w:tcW w:w="0" w:type="auto"/>
            <w:hideMark/>
          </w:tcPr>
          <w:p w:rsidR="00CB0229" w:rsidRPr="004521CB" w:rsidRDefault="00CB0229" w:rsidP="004521CB">
            <w:pPr>
              <w:shd w:val="clear" w:color="auto" w:fill="FFFFFF" w:themeFill="background1"/>
              <w:spacing w:after="0" w:line="240" w:lineRule="auto"/>
              <w:rPr>
                <w:sz w:val="26"/>
                <w:szCs w:val="26"/>
              </w:rPr>
            </w:pPr>
            <w:r w:rsidRPr="004521CB">
              <w:rPr>
                <w:sz w:val="26"/>
                <w:szCs w:val="26"/>
              </w:rPr>
              <w:t>1</w:t>
            </w:r>
            <w:r w:rsidR="004521CB" w:rsidRPr="004521CB">
              <w:rPr>
                <w:sz w:val="26"/>
                <w:szCs w:val="26"/>
              </w:rPr>
              <w:t>4</w:t>
            </w:r>
            <w:r w:rsidRPr="004521CB">
              <w:rPr>
                <w:sz w:val="26"/>
                <w:szCs w:val="26"/>
              </w:rPr>
              <w:t>. Естественная убыль товарно-материальных ценностей, износ.</w:t>
            </w:r>
          </w:p>
        </w:tc>
        <w:tc>
          <w:tcPr>
            <w:tcW w:w="0" w:type="auto"/>
            <w:hideMark/>
          </w:tcPr>
          <w:p w:rsidR="00CB0229" w:rsidRPr="004521CB" w:rsidRDefault="00CB0229" w:rsidP="00FC642D">
            <w:pPr>
              <w:shd w:val="clear" w:color="auto" w:fill="FFFFFF" w:themeFill="background1"/>
              <w:spacing w:after="0" w:line="240" w:lineRule="auto"/>
              <w:rPr>
                <w:sz w:val="26"/>
                <w:szCs w:val="26"/>
              </w:rPr>
            </w:pPr>
            <w:r w:rsidRPr="004521CB">
              <w:rPr>
                <w:sz w:val="26"/>
                <w:szCs w:val="26"/>
              </w:rPr>
              <w:t>Акты и решения о списании</w:t>
            </w:r>
          </w:p>
        </w:tc>
      </w:tr>
    </w:tbl>
    <w:p w:rsidR="0048066B" w:rsidRPr="00FC642D" w:rsidRDefault="0048066B" w:rsidP="00FC642D">
      <w:pPr>
        <w:shd w:val="clear" w:color="auto" w:fill="FFFFFF" w:themeFill="background1"/>
        <w:autoSpaceDE w:val="0"/>
        <w:autoSpaceDN w:val="0"/>
        <w:adjustRightInd w:val="0"/>
        <w:spacing w:after="0" w:line="240" w:lineRule="auto"/>
        <w:ind w:firstLine="567"/>
        <w:jc w:val="both"/>
        <w:rPr>
          <w:lang w:val="kk-KZ"/>
        </w:rPr>
      </w:pPr>
    </w:p>
    <w:p w:rsidR="00BB5831" w:rsidRPr="00FC642D" w:rsidRDefault="00BB5831"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lastRenderedPageBreak/>
        <w:t>На основании изучения документов и отчетов о производстве материалов для производства готовой продукции аудитор определяет, ограничено ли потребление сырья, материалов, топлива и других материальных ценностей производством готовой продукции; правильно ли определена потребность в материалах в соответствии с действующими стандартами; своевременно ли вносятся изменения в нормы расхода материалов в связи с установкой нового оборудования и применением безотходной технологии; есть ли у руководства организации разрешение на обмен материалами и внесены ли соответствующие изменения в соответствующие пропускные билеты; используются ли материалы ограниченного выпуска для исправления брака.</w:t>
      </w:r>
    </w:p>
    <w:p w:rsidR="00BB5831" w:rsidRPr="00FC642D" w:rsidRDefault="00BB5831"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Аудитор должен уделять особое внимание проверке соответствия применимым стандартам на сырье и потребление, а также текущему уровню технологий и организации производства. Изучение этого вопроса может стать реальной гарантией предотвращения избытка сырья для производства так называемой «левой» продукции. Следует внимательно проверять правильность учета вывоза материальных ценностей со складов различного назначения. Необходимо проверить правильность оценки списанных материальных ресурсов в производстве, так как материалы поступают из разных источников и их первоначальные остатки могут отличаться от закупленных.</w:t>
      </w:r>
    </w:p>
    <w:p w:rsidR="00BB5831" w:rsidRPr="00FC642D" w:rsidRDefault="00BB5831"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Таким образом, при проверке товарно-материальных ценностей аудитор должен проверить своевременность и полноту размещения материалов, правильность их учета в производстве, других подразделениях хозяйствующего субъекта и стороны.</w:t>
      </w:r>
    </w:p>
    <w:p w:rsidR="00BB5831" w:rsidRPr="00FC642D" w:rsidRDefault="00BB5831"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Одним из элементов инвентаризации является незавершенное производство. В ходе проверки необходимо проверить соответствие фактических остатков на счете 1340 Главной книги информации, содержащейся в бухгалтерском балансе, для чего учет должен подтверждаться результатами инвентаризации текущих работ и результатами инвентаризации. оценка его остатков.</w:t>
      </w:r>
    </w:p>
    <w:p w:rsidR="00BB5831" w:rsidRPr="00FC642D" w:rsidRDefault="00BB5831"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 xml:space="preserve">Важно проверять правильность учета отходов в конце каждого месяца, так как правильное распределение затрат между готовой продукцией и незавершенным производством зависит от достоверности данных бухгалтерского учета и отчетности о производственных затратах и ​​финансовых результатах. Для проверки структуры и оценки выполненных работ исходная информация приведена в Приложении 2 к Журналу 10 приказов по учету затрат на производство (работы, услуги), периодических затрат, социальных затрат и затрат на производство. Этот отчет показывает остаток работ, выполненных на начало месяца в соответствии с данными предыдущего месяца, а незавершенное производство на конец месяца определяется по запасам или цене. Остатки незавершенного производства в хозяйственных обществах, имеющих единый (индивидуальный) характер производства, рассчитываются и отражаются в балансе по фактическим затратам на производство. При массовом и массовом производстве его можно оценить по нормативной (плановой) </w:t>
      </w:r>
      <w:r w:rsidRPr="00FC642D">
        <w:rPr>
          <w:lang w:val="kk-KZ"/>
        </w:rPr>
        <w:lastRenderedPageBreak/>
        <w:t>стоимости и отразить в бухгалтерском балансе, затем все отклонения от норм себестоимости списываются на стоимость готовой продукции.</w:t>
      </w:r>
    </w:p>
    <w:p w:rsidR="00BB5831" w:rsidRPr="00FC642D" w:rsidRDefault="00BB5831"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Оценивая работу менеджеров в легкой, пищевой и других отраслях промышленности с коротким циклом технологического процесса, следует иметь в виду, что некоторые отраслевые рекомендации по планированию, учету и расчету продукции оставляют только основные направления выполненной работы. расходы. Таким образом, незавершенное производство в текстильной промышленности (прядение и ткачество) оценивается только по стоимости сырья и материалов. Все затраты на переработку, включая затраты на оплату труда производственных рабочих, полностью относятся на готовую продукцию. Затраты на переработку продукции только в размере 50% от нормативных (плановых) затрат на единицу продукции (стандартных или плановых).</w:t>
      </w:r>
    </w:p>
    <w:p w:rsidR="00BB5831" w:rsidRPr="00FC642D" w:rsidRDefault="00BB5831" w:rsidP="00FC642D">
      <w:pPr>
        <w:pStyle w:val="af1"/>
        <w:shd w:val="clear" w:color="auto" w:fill="FFFFFF" w:themeFill="background1"/>
        <w:spacing w:after="0" w:line="240" w:lineRule="auto"/>
        <w:ind w:firstLine="567"/>
        <w:jc w:val="both"/>
        <w:rPr>
          <w:lang w:val="kk-KZ"/>
        </w:rPr>
      </w:pPr>
      <w:r w:rsidRPr="00FC642D">
        <w:rPr>
          <w:lang w:val="kk-KZ"/>
        </w:rPr>
        <w:t>Прежде всего, необходимо сравнить данные в бухгалтерском балансе с данными в главной книге на счете 1330 «Товары», а затем проверить правильность страницы №2, чтобы заказать журнал № 10 «Группировка продукции (вспомогательная производственные) затраты ". место отправления, а также определение фактической стоимости готовой продукции », № 10 журнала заказа и других учетных регистров, своевременности и правильности доставки продукции с производства на склад.</w:t>
      </w:r>
    </w:p>
    <w:p w:rsidR="00BB5831" w:rsidRPr="00FC642D" w:rsidRDefault="00BB5831" w:rsidP="00FC642D">
      <w:pPr>
        <w:pStyle w:val="af1"/>
        <w:shd w:val="clear" w:color="auto" w:fill="FFFFFF" w:themeFill="background1"/>
        <w:spacing w:after="0" w:line="240" w:lineRule="auto"/>
        <w:ind w:firstLine="567"/>
        <w:jc w:val="both"/>
        <w:rPr>
          <w:lang w:val="kk-KZ"/>
        </w:rPr>
      </w:pPr>
      <w:r w:rsidRPr="00FC642D">
        <w:rPr>
          <w:lang w:val="kk-KZ"/>
        </w:rPr>
        <w:t>Аудитор должен убедиться, что товары, учтенные на счете 1330 «Товары», полностью укомплектованы, протестированы, приняты и доставлены на склад по накладной.</w:t>
      </w:r>
    </w:p>
    <w:p w:rsidR="00BB5831" w:rsidRPr="00FC642D" w:rsidRDefault="00BB5831" w:rsidP="00FC642D">
      <w:pPr>
        <w:pStyle w:val="af1"/>
        <w:shd w:val="clear" w:color="auto" w:fill="FFFFFF" w:themeFill="background1"/>
        <w:spacing w:after="0" w:line="240" w:lineRule="auto"/>
        <w:ind w:firstLine="567"/>
        <w:jc w:val="both"/>
        <w:rPr>
          <w:lang w:val="kk-KZ"/>
        </w:rPr>
      </w:pPr>
      <w:r w:rsidRPr="00FC642D">
        <w:rPr>
          <w:lang w:val="kk-KZ"/>
        </w:rPr>
        <w:t>Для аудита качества готовой продукции важно ознакомиться с порядком проведения регулярного оперативного контроля ее выпуска, обеспечивающего своевременное выполнение обязательств субъекта по договору. С этой целью организация проводит регулярные проверки выполнения технологических процессов и контролирует выполнение плана по объемам, масштабам, качеству продукции, а также ритмичности производства.</w:t>
      </w:r>
    </w:p>
    <w:p w:rsidR="00BB5831" w:rsidRPr="00FC642D" w:rsidRDefault="00BB5831" w:rsidP="00FC642D">
      <w:pPr>
        <w:pStyle w:val="af1"/>
        <w:shd w:val="clear" w:color="auto" w:fill="FFFFFF" w:themeFill="background1"/>
        <w:spacing w:after="0" w:line="240" w:lineRule="auto"/>
        <w:ind w:firstLine="567"/>
        <w:jc w:val="both"/>
        <w:rPr>
          <w:lang w:val="kk-KZ"/>
        </w:rPr>
      </w:pPr>
      <w:r w:rsidRPr="00FC642D">
        <w:rPr>
          <w:lang w:val="kk-KZ"/>
        </w:rPr>
        <w:t>Вся произведенная продукция отражается в бухгалтерском учете. Если продукция не оформлена в документах приемки цеха или склада и не отражена в бухгалтерском учете, появляется неучтенная продукция. Поскольку последнее не отражается в бухгалтерских документах, аудитор должен использовать существующую методологию для его выявления. Таким образом, его наличие часто определяется на основании документации, отражающей технологические процессы производства данной продукции (расчетные документы, записи о закладке сырья и производстве готовой продукции и т. Д.), А также документа, подтверждающего экспорт продукции. от хозяйствующего субъекта (счета-фактуры), счета-фактуры и т. д.). В некоторых случаях неучтенные товары могут быть идентифицированы путем сравнения (сравнения): документов, подтверждающих получение товара; документальные данные складов и цехов, производящих продукцию; данные инвентаризации готовой продукции в цехах и на складах субъектов хозяйствования - вместе с данными бухгалтерского учета.</w:t>
      </w:r>
    </w:p>
    <w:p w:rsidR="00BB5831" w:rsidRPr="00FC642D" w:rsidRDefault="00BB5831" w:rsidP="00FC642D">
      <w:pPr>
        <w:pStyle w:val="af1"/>
        <w:shd w:val="clear" w:color="auto" w:fill="FFFFFF" w:themeFill="background1"/>
        <w:spacing w:after="0" w:line="240" w:lineRule="auto"/>
        <w:ind w:firstLine="567"/>
        <w:jc w:val="both"/>
        <w:rPr>
          <w:lang w:val="kk-KZ"/>
        </w:rPr>
      </w:pPr>
      <w:r w:rsidRPr="00FC642D">
        <w:rPr>
          <w:lang w:val="kk-KZ"/>
        </w:rPr>
        <w:lastRenderedPageBreak/>
        <w:t>Особое внимание уделяется проверке правильности оценки готовой продукции и правильности оформления при учете операций, связанных с производством готовой продукции.</w:t>
      </w:r>
    </w:p>
    <w:p w:rsidR="00BB5831" w:rsidRPr="00FC642D" w:rsidRDefault="00BB5831" w:rsidP="00FC642D">
      <w:pPr>
        <w:pStyle w:val="af1"/>
        <w:shd w:val="clear" w:color="auto" w:fill="FFFFFF" w:themeFill="background1"/>
        <w:spacing w:after="0" w:line="240" w:lineRule="auto"/>
        <w:ind w:firstLine="567"/>
        <w:jc w:val="both"/>
        <w:rPr>
          <w:lang w:val="kk-KZ"/>
        </w:rPr>
      </w:pPr>
      <w:r w:rsidRPr="00FC642D">
        <w:rPr>
          <w:lang w:val="kk-KZ"/>
        </w:rPr>
        <w:t>В синтетическом расчете готовая продукция оценивается по фактической стоимости; в аналитике - фиксированные или ориентировочные цены, которые могут быть плановыми или договорными.</w:t>
      </w:r>
    </w:p>
    <w:p w:rsidR="00BB5831" w:rsidRPr="00FC642D" w:rsidRDefault="00BB5831" w:rsidP="00FC642D">
      <w:pPr>
        <w:pStyle w:val="af1"/>
        <w:shd w:val="clear" w:color="auto" w:fill="FFFFFF" w:themeFill="background1"/>
        <w:spacing w:after="0" w:line="240" w:lineRule="auto"/>
        <w:ind w:firstLine="567"/>
        <w:jc w:val="both"/>
        <w:rPr>
          <w:lang w:val="kk-KZ"/>
        </w:rPr>
      </w:pPr>
      <w:r w:rsidRPr="00FC642D">
        <w:rPr>
          <w:lang w:val="kk-KZ"/>
        </w:rPr>
        <w:t>Кроме того, аудитор должен удостовериться, что стоимость фактического продукта отклоняется от его стоимости по сниженным ценам и что она распределяется на поставленный продукт; складские отходы; правильно определять себестоимость отгружаемого товара по типу товара или заказа. С этой целью мы проверяем правильность определения процента стоимости того или иного товара, который отклоняется от расчетной цены и умножения его на стоимость отгруженного товара и остаток готового товара на конец месяца.</w:t>
      </w:r>
    </w:p>
    <w:p w:rsidR="00BB5831" w:rsidRPr="00FC642D" w:rsidRDefault="00BB5831" w:rsidP="00FC642D">
      <w:pPr>
        <w:pStyle w:val="af1"/>
        <w:shd w:val="clear" w:color="auto" w:fill="FFFFFF" w:themeFill="background1"/>
        <w:spacing w:after="0" w:line="240" w:lineRule="auto"/>
        <w:ind w:firstLine="567"/>
        <w:jc w:val="both"/>
        <w:rPr>
          <w:lang w:val="kk-KZ"/>
        </w:rPr>
      </w:pPr>
      <w:r w:rsidRPr="00FC642D">
        <w:rPr>
          <w:lang w:val="kk-KZ"/>
        </w:rPr>
        <w:t>В заключение аудитор проверяет правильность учета операций, связанных с отгрузкой и продажей продукции.</w:t>
      </w:r>
    </w:p>
    <w:p w:rsidR="00BB5831" w:rsidRPr="00FC642D" w:rsidRDefault="00BB5831" w:rsidP="00FC642D">
      <w:pPr>
        <w:pStyle w:val="af1"/>
        <w:shd w:val="clear" w:color="auto" w:fill="FFFFFF" w:themeFill="background1"/>
        <w:spacing w:after="0" w:line="240" w:lineRule="auto"/>
        <w:ind w:firstLine="567"/>
        <w:jc w:val="both"/>
        <w:rPr>
          <w:lang w:val="kk-KZ"/>
        </w:rPr>
      </w:pPr>
      <w:r w:rsidRPr="00FC642D">
        <w:rPr>
          <w:lang w:val="kk-KZ"/>
        </w:rPr>
        <w:t>Важной статьей долгосрочных и оборотных средств является дебиторская задолженность - сумма задолженности перед предприятием от других юридических или физических лиц. Его появление в системе безналичных расчетов - объективный процесс в хозяйственной деятельности субъекта.</w:t>
      </w:r>
    </w:p>
    <w:p w:rsidR="00BB5831" w:rsidRPr="00FC642D" w:rsidRDefault="00BB5831" w:rsidP="00FC642D">
      <w:pPr>
        <w:pStyle w:val="af1"/>
        <w:shd w:val="clear" w:color="auto" w:fill="FFFFFF" w:themeFill="background1"/>
        <w:spacing w:after="0" w:line="240" w:lineRule="auto"/>
        <w:ind w:firstLine="567"/>
        <w:jc w:val="both"/>
        <w:rPr>
          <w:lang w:val="kk-KZ"/>
        </w:rPr>
      </w:pPr>
    </w:p>
    <w:p w:rsidR="00B05C61" w:rsidRPr="00FC642D" w:rsidRDefault="00B05C61" w:rsidP="00FC642D">
      <w:pPr>
        <w:pStyle w:val="af1"/>
        <w:shd w:val="clear" w:color="auto" w:fill="FFFFFF" w:themeFill="background1"/>
        <w:spacing w:after="0" w:line="240" w:lineRule="auto"/>
        <w:ind w:firstLine="567"/>
        <w:jc w:val="both"/>
        <w:rPr>
          <w:lang w:val="kk-KZ"/>
        </w:rPr>
      </w:pPr>
    </w:p>
    <w:p w:rsidR="003F17BB" w:rsidRPr="00FC642D" w:rsidRDefault="003F17BB" w:rsidP="00FC642D">
      <w:pPr>
        <w:pStyle w:val="af1"/>
        <w:shd w:val="clear" w:color="auto" w:fill="FFFFFF" w:themeFill="background1"/>
        <w:spacing w:after="0" w:line="240" w:lineRule="auto"/>
        <w:ind w:firstLine="567"/>
        <w:jc w:val="both"/>
        <w:rPr>
          <w:b/>
        </w:rPr>
      </w:pPr>
      <w:r w:rsidRPr="00FC642D">
        <w:rPr>
          <w:b/>
        </w:rPr>
        <w:t>Тема 11. Контроль и аудит дебиторской задолженности.</w:t>
      </w:r>
      <w:r w:rsidRPr="00FC642D">
        <w:rPr>
          <w:b/>
        </w:rPr>
        <w:tab/>
      </w:r>
    </w:p>
    <w:p w:rsidR="003F17BB" w:rsidRPr="00FC642D" w:rsidRDefault="003F17BB" w:rsidP="00FC642D">
      <w:pPr>
        <w:pStyle w:val="af1"/>
        <w:shd w:val="clear" w:color="auto" w:fill="FFFFFF" w:themeFill="background1"/>
        <w:spacing w:after="0" w:line="240" w:lineRule="auto"/>
        <w:ind w:firstLine="567"/>
        <w:jc w:val="both"/>
      </w:pPr>
      <w:r w:rsidRPr="00FC642D">
        <w:t>1. Дебиторская задолженность и ее виды.</w:t>
      </w:r>
    </w:p>
    <w:p w:rsidR="003F17BB" w:rsidRPr="00FC642D" w:rsidRDefault="003F17BB" w:rsidP="00FC642D">
      <w:pPr>
        <w:shd w:val="clear" w:color="auto" w:fill="FFFFFF" w:themeFill="background1"/>
        <w:autoSpaceDE w:val="0"/>
        <w:autoSpaceDN w:val="0"/>
        <w:adjustRightInd w:val="0"/>
        <w:spacing w:after="0" w:line="240" w:lineRule="auto"/>
        <w:ind w:firstLine="567"/>
        <w:jc w:val="both"/>
      </w:pPr>
      <w:r w:rsidRPr="00FC642D">
        <w:t xml:space="preserve">2. Основные задачи проверки дебиторской задолженности </w:t>
      </w:r>
    </w:p>
    <w:p w:rsidR="003F17BB" w:rsidRPr="00FC642D" w:rsidRDefault="003F17BB" w:rsidP="00FC642D">
      <w:pPr>
        <w:shd w:val="clear" w:color="auto" w:fill="FFFFFF" w:themeFill="background1"/>
        <w:autoSpaceDE w:val="0"/>
        <w:autoSpaceDN w:val="0"/>
        <w:adjustRightInd w:val="0"/>
        <w:spacing w:after="0" w:line="240" w:lineRule="auto"/>
        <w:ind w:firstLine="567"/>
        <w:jc w:val="both"/>
      </w:pPr>
      <w:r w:rsidRPr="00FC642D">
        <w:t>3. Выбор методов функционального аудита дебиторской задолженности</w:t>
      </w:r>
    </w:p>
    <w:p w:rsidR="009E21FE" w:rsidRPr="00FC642D" w:rsidRDefault="003F17BB" w:rsidP="00FC642D">
      <w:pPr>
        <w:shd w:val="clear" w:color="auto" w:fill="FFFFFF" w:themeFill="background1"/>
        <w:autoSpaceDE w:val="0"/>
        <w:autoSpaceDN w:val="0"/>
        <w:adjustRightInd w:val="0"/>
        <w:spacing w:after="0" w:line="240" w:lineRule="auto"/>
        <w:ind w:firstLine="567"/>
        <w:jc w:val="both"/>
        <w:rPr>
          <w:lang w:val="kk-KZ"/>
        </w:rPr>
      </w:pPr>
      <w:r w:rsidRPr="00FC642D">
        <w:t>4.Операционный анализ дебиторской задолженности</w:t>
      </w:r>
    </w:p>
    <w:p w:rsidR="003F17BB" w:rsidRPr="00FC642D" w:rsidRDefault="003F17BB" w:rsidP="00FC642D">
      <w:pPr>
        <w:shd w:val="clear" w:color="auto" w:fill="FFFFFF" w:themeFill="background1"/>
        <w:autoSpaceDE w:val="0"/>
        <w:autoSpaceDN w:val="0"/>
        <w:adjustRightInd w:val="0"/>
        <w:spacing w:after="0" w:line="240" w:lineRule="auto"/>
        <w:ind w:firstLine="567"/>
        <w:jc w:val="both"/>
        <w:rPr>
          <w:lang w:val="kk-KZ"/>
        </w:rPr>
      </w:pPr>
    </w:p>
    <w:p w:rsidR="002D7972" w:rsidRPr="00FC642D" w:rsidRDefault="002D7972" w:rsidP="00FC642D">
      <w:pPr>
        <w:pStyle w:val="af1"/>
        <w:shd w:val="clear" w:color="auto" w:fill="FFFFFF" w:themeFill="background1"/>
        <w:spacing w:after="0" w:line="240" w:lineRule="auto"/>
        <w:ind w:firstLine="567"/>
        <w:jc w:val="both"/>
        <w:rPr>
          <w:b/>
        </w:rPr>
      </w:pPr>
      <w:r w:rsidRPr="00FC642D">
        <w:t>1. Дебиторская задолженность и ее виды</w:t>
      </w:r>
      <w:r w:rsidRPr="00FC642D">
        <w:rPr>
          <w:b/>
        </w:rPr>
        <w:t>.</w:t>
      </w:r>
    </w:p>
    <w:p w:rsidR="002D7972" w:rsidRPr="00FC642D" w:rsidRDefault="002D7972"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В первую очередь проверяют состояние и правильность использования складских помещений и средств измерений; работоспособность пункта пропуска; наличие пожарной и охранной сигнализации; соблюдение установленных правил приема, размещения и хранения материальных ценностей; подбор и расстановка материально ответственных лиц, заключение с ними договоров полной ответственности; наличие устаревших, неполных и поврежденных материалов; правильность оформления, учета и отчетности входящих и исходящих документов. Обследование складов и хранилищ материальных ценностей на предмет их пригодности для использования по назначению, соблюдения правил хранения и пожарной безопасности ценностей, сигнализации, средств измерений, других средств измерений и т. Д. для того, чтобы быть.</w:t>
      </w:r>
    </w:p>
    <w:p w:rsidR="009D273D" w:rsidRPr="00FC642D" w:rsidRDefault="009D273D"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 xml:space="preserve">Что касается внеоборотных активов, то при проверке информации об оборотных активах они определяют соответствие между балансом, Главной книгой, соответствующими журнальными приказами и другими регистрами бухгалтерского учета: необходимо убедиться, что синтетическая и </w:t>
      </w:r>
      <w:r w:rsidRPr="00FC642D">
        <w:rPr>
          <w:lang w:val="kk-KZ"/>
        </w:rPr>
        <w:lastRenderedPageBreak/>
        <w:t>аналитическая информация совпадают. Поскольку определенные типы запасов имеют свои особенности как материально, так и с точки зрения их учета, давайте сосредоточимся на аудите этих материальных активов.</w:t>
      </w:r>
    </w:p>
    <w:p w:rsidR="009D273D" w:rsidRPr="00FC642D" w:rsidRDefault="009D273D"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Проверить материалы. Очень важно проверить сохранность, правильность использования и учет сырья, топлива и запасных частей, отнесенных на счета 1310-1360 раздела 1300 «Резервы» общих счетов бухгалтерского учета финансово-хозяйственной деятельности субъектов.</w:t>
      </w:r>
    </w:p>
    <w:p w:rsidR="009D273D" w:rsidRPr="00FC642D" w:rsidRDefault="009D273D"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При проверке соответствия фактического наличия инвентаризации данным бухгалтерского учета, во-первых, следует учитывать данные годовой инвентаризации, во-вторых, группу материалов, которые следует тщательно проверять на складе (например, самые дорогие или дефицитные) и группы для профилактического осмотра.</w:t>
      </w:r>
    </w:p>
    <w:p w:rsidR="009D273D" w:rsidRPr="00FC642D" w:rsidRDefault="009D273D"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Необходимо обратить внимание на порядок хранения материальных ценностей на складах, соответствие складских помещений условиям хранения определенных видов запасов. Поэтому проверка наличия и сохранности материальных ценностей начинается с осмотра склада и их инвентаря.</w:t>
      </w:r>
    </w:p>
    <w:p w:rsidR="009D273D" w:rsidRPr="00FC642D" w:rsidRDefault="009D273D"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Важное условие обеспечения сохранности имущества - хорошо организованная защита. Его состояние можно проверить посредством внутреннего контроля внезапного ввоза и вывоза материальных ценностей, в частности: соблюдение установленного порядка оформления и оформления разрешительных документов, своевременный возврат использованных разрешений и другие условия.</w:t>
      </w:r>
    </w:p>
    <w:p w:rsidR="009D273D" w:rsidRPr="00FC642D" w:rsidRDefault="009D273D"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Это очень важно, потому что нередки различные нарушения: вывоз материальных ценностей увеличивается вдвое; вывоз ценностей с подписью посторонних лиц; вывоз ценностей посредством устных разрешений и записей и т. д.</w:t>
      </w:r>
    </w:p>
    <w:p w:rsidR="009D273D" w:rsidRPr="00FC642D" w:rsidRDefault="009D273D"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Обследование пропускной системы должно проводиться с учетом производственных отношений между географически обособленными специализированными цехами. Разрешение на вывоз сырья и полуфабрикатов в форме внутренней кооперации требует пристального контроля со стороны сотрудников хозяйствующего субъекта. В случае нарушений и неправомерных действий в производственной деятельности цехов (полная капитализация промышленной продукции, реестр, кража, фальсификация записей) разрешения используются как источник контроля. Их данные сравниваются с фактическим количеством, ассортиментом, качеством и стоимостью экспортируемых материальных ценностей, указанными в счетах-фактурах, заказах, счетах-фактурах, заказах, счетах-фактурах, спецификациях, этикетках и других сопроводительных документах.</w:t>
      </w:r>
    </w:p>
    <w:p w:rsidR="007020F1" w:rsidRPr="00FC642D" w:rsidRDefault="007020F1" w:rsidP="00FC642D">
      <w:pPr>
        <w:shd w:val="clear" w:color="auto" w:fill="FFFFFF" w:themeFill="background1"/>
        <w:autoSpaceDE w:val="0"/>
        <w:autoSpaceDN w:val="0"/>
        <w:adjustRightInd w:val="0"/>
        <w:spacing w:after="0" w:line="240" w:lineRule="auto"/>
        <w:ind w:firstLine="567"/>
        <w:jc w:val="both"/>
        <w:rPr>
          <w:b/>
          <w:lang w:val="kk-KZ"/>
        </w:rPr>
      </w:pPr>
    </w:p>
    <w:p w:rsidR="002D7972" w:rsidRPr="004521CB" w:rsidRDefault="002D7972" w:rsidP="00FC642D">
      <w:pPr>
        <w:pStyle w:val="a3"/>
        <w:numPr>
          <w:ilvl w:val="0"/>
          <w:numId w:val="17"/>
        </w:numPr>
        <w:shd w:val="clear" w:color="auto" w:fill="FFFFFF" w:themeFill="background1"/>
        <w:autoSpaceDE w:val="0"/>
        <w:autoSpaceDN w:val="0"/>
        <w:adjustRightInd w:val="0"/>
        <w:spacing w:after="0" w:line="240" w:lineRule="auto"/>
        <w:ind w:left="0" w:firstLine="567"/>
        <w:jc w:val="both"/>
        <w:rPr>
          <w:rFonts w:ascii="Times New Roman" w:hAnsi="Times New Roman" w:cs="Times New Roman"/>
          <w:sz w:val="28"/>
          <w:szCs w:val="28"/>
          <w:lang w:val="ru-RU"/>
        </w:rPr>
      </w:pPr>
      <w:r w:rsidRPr="004521CB">
        <w:rPr>
          <w:rFonts w:ascii="Times New Roman" w:hAnsi="Times New Roman" w:cs="Times New Roman"/>
          <w:sz w:val="28"/>
          <w:szCs w:val="28"/>
          <w:lang w:val="ru-RU"/>
        </w:rPr>
        <w:t xml:space="preserve">Основные задачи проверки дебиторской задолженности </w:t>
      </w:r>
    </w:p>
    <w:p w:rsidR="009D273D" w:rsidRPr="00FC642D" w:rsidRDefault="009D273D"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 xml:space="preserve">Своевременная и качественная инвентаризация важна для обеспечения сохранности материальных ценностей. Поэтому аудитор должен внимательно изучить установленные временные интервалы и порядок проведения инвентаризаций, правильно определить фактическое наличие ценностей, </w:t>
      </w:r>
      <w:r w:rsidRPr="00FC642D">
        <w:rPr>
          <w:lang w:val="kk-KZ"/>
        </w:rPr>
        <w:lastRenderedPageBreak/>
        <w:t>составить инвентарные списки, составить сравнительные листы, получить, просмотреть и зарегистрировать результаты инвентаризаций.</w:t>
      </w:r>
    </w:p>
    <w:p w:rsidR="009D273D" w:rsidRPr="00FC642D" w:rsidRDefault="009D273D"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Неотъемлемой частью контроля за сохранностью материальных ценностей на складах хозяйствующего субъекта является проверка материально-производственных запасов. Практика показала, что основными нарушениями в бухгалтерском учете склада являются отрицательное сальдо по видам материальных ценностей, отсутствие записей о приеме материалов по индивидуальным приемочным документам, несоответствия данных складских и учетных карточек, количественная переоценка. представленные документы, правильный расчет отходов и т. д.</w:t>
      </w:r>
    </w:p>
    <w:p w:rsidR="009D273D" w:rsidRPr="00FC642D" w:rsidRDefault="009D273D"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Отрицательное сальдо продаж свидетельствует о неполном или несвоевременном размещении полученных материальных ценностей, списании завышенного количества материалов в производстве, заполнении бланков документов на расход материалов, неверном расчете сальдо продаж и т. Д. показывает. Они указывают количество неучтенных материалов и являются резервом на случай кражи.</w:t>
      </w:r>
    </w:p>
    <w:p w:rsidR="009D273D" w:rsidRPr="00FC642D" w:rsidRDefault="009D273D"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Отдельные квитанции, особенно для счетов-фактур, могут не отображаться в складских накладных. Внезапная проверка всех оригиналов документов магазина поможет идентифицировать их.</w:t>
      </w:r>
    </w:p>
    <w:p w:rsidR="009D273D" w:rsidRPr="00FC642D" w:rsidRDefault="009D273D"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Учет материалов на складе ведет заведующий складом (место хранения), который является материально ответственным лицом. На эту должность не должны приниматься люди с судимостью за хищения и кражи, не оправдавшие своего доверия к своей предыдущей работе. Владелец магазина принимается на работу по согласованию с главным бухгалтером хозяйствующего субъекта и может быть уволен только после проведения полной инвентаризации товарно-материальных ценностей и их передачи актом, утвержденным руководителем хозяйствующего субъекта.</w:t>
      </w:r>
    </w:p>
    <w:p w:rsidR="009D273D" w:rsidRPr="00FC642D" w:rsidRDefault="009D273D"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Аудитор должен убедиться в наличии письменных договоренностей с охраной о персональной ответственности, условиях контроля, наличии номенклатуры (ценников), соблюдении режима работы склада. Особое внимание следует уделить соблюдению правил хранения материальных ценностей на складах и инвентарного учета. Последнее означает точность учета и правильное заполнение акта движения материалов в соответствии с оригиналами документов о приеме и выдаче материалов; своевременное представление руководителями складов документов на ведение бухгалтерского учета методом оперативного учета материалов, а также систематический контроль бухгалтерией правильности записей в карточках складского учета материально ответственных лиц.</w:t>
      </w:r>
    </w:p>
    <w:p w:rsidR="009D273D" w:rsidRPr="00FC642D" w:rsidRDefault="009D273D"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 xml:space="preserve">Следует отметить, что первичными документами по приемке-приемке являются определение обеспеченности субъекта объектами труда (карты складского учета, оборотные - бухгалтерский баланс, инвентаризационные записи и др.) Для проверки материально-производственных запасов и ее непрерывного функционирования и анализ. Потребление товарно-материальных ценностей играет важную роль в организации материального </w:t>
      </w:r>
      <w:r w:rsidRPr="00FC642D">
        <w:rPr>
          <w:lang w:val="kk-KZ"/>
        </w:rPr>
        <w:lastRenderedPageBreak/>
        <w:t>учета, поскольку они являются его основой. В соответствии с прямыми первичными документами осуществляют предварительный, текущий и последующий контроль за движением, сохранностью и рациональным использованием материальных ресурсов. Они должны быть тщательно обработаны, иметь подписи лиц, выполняющих транзакции, и коды соответствующих статей бухгалтерского учета. Контроль за соблюдением этих правил возложен на главного бухгалтера и руководителей соответствующих подразделений предприятия.</w:t>
      </w:r>
    </w:p>
    <w:p w:rsidR="009D273D" w:rsidRPr="00FC642D" w:rsidRDefault="009D273D"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При проверке состава материально-производственных запасов на последнюю отчетную дату необходимо определить достоверность данных бухгалтерского учета по остаткам материально-производственных запасов на счетах подразделения 1300 «Запасы». Соответствие данных аналитического и синтетического учета проверяется в соответствии с оборотом или балансами по каждому финансово-ответственному лицу (складу), отчетов о движении материалов по заказным журналам журнала 6 в соответствии с главной бухгалтерской книгой и бухгалтерским балансом. При необходимости провести инвентаризацию отдельных видов материальных ресурсов с участием сотрудников проверяемого лица.</w:t>
      </w:r>
    </w:p>
    <w:p w:rsidR="009D273D" w:rsidRPr="00FC642D" w:rsidRDefault="009D273D" w:rsidP="00FC642D">
      <w:pPr>
        <w:shd w:val="clear" w:color="auto" w:fill="FFFFFF" w:themeFill="background1"/>
        <w:spacing w:after="0" w:line="240" w:lineRule="auto"/>
        <w:ind w:firstLine="567"/>
        <w:jc w:val="both"/>
        <w:rPr>
          <w:lang w:val="kk-KZ"/>
        </w:rPr>
      </w:pPr>
      <w:r w:rsidRPr="00FC642D">
        <w:rPr>
          <w:lang w:val="kk-KZ"/>
        </w:rPr>
        <w:t>Аудитор, знакомый с порядком подготовки бухгалтерских документов для инвентаризации организации, должен проверить полноту их ввода, правильность бухгалтерских записей.</w:t>
      </w:r>
    </w:p>
    <w:p w:rsidR="009D273D" w:rsidRPr="00FC642D" w:rsidRDefault="009D273D" w:rsidP="00FC642D">
      <w:pPr>
        <w:shd w:val="clear" w:color="auto" w:fill="FFFFFF" w:themeFill="background1"/>
        <w:spacing w:after="0" w:line="240" w:lineRule="auto"/>
        <w:ind w:firstLine="567"/>
        <w:jc w:val="both"/>
        <w:rPr>
          <w:lang w:val="kk-KZ"/>
        </w:rPr>
      </w:pPr>
      <w:r w:rsidRPr="00FC642D">
        <w:rPr>
          <w:lang w:val="kk-KZ"/>
        </w:rPr>
        <w:t>Обычно размещение ценностей контролируется путем анализа бухгалтерских документов поставщиков. К таким документам относятся платежные требования, счета-фактуры, документация с различными приложениями (технические условия, сертификаты, сертификаты качества и т. Д.). Ценности, полученные организацией, должны быть своевременно оплачены на соответствующий склад, или, если они сразу же доставляются в мастерскую, обрабатываются так, как если бы они поступили на склад, а затем отправлялись в мастерскую, делается особая отметка в документы. В этом случае работник склада подтверждает передачу и передачу материальных ценностей в цех.</w:t>
      </w:r>
    </w:p>
    <w:p w:rsidR="009D273D" w:rsidRPr="00FC642D" w:rsidRDefault="009D273D" w:rsidP="00FC642D">
      <w:pPr>
        <w:shd w:val="clear" w:color="auto" w:fill="FFFFFF" w:themeFill="background1"/>
        <w:spacing w:after="0" w:line="240" w:lineRule="auto"/>
        <w:ind w:firstLine="567"/>
        <w:jc w:val="both"/>
        <w:rPr>
          <w:lang w:val="kk-KZ"/>
        </w:rPr>
      </w:pPr>
      <w:r w:rsidRPr="00FC642D">
        <w:rPr>
          <w:lang w:val="kk-KZ"/>
        </w:rPr>
        <w:t>Кроме того, в соответствии с указанными документами аудитор должен проверить правильность записей в бухгалтерском учете хозяйственных операций по размещению материалов и определить их соответствие правилам количественной и качественной приемки; правильное заполнение актов приема-передачи (М-7) или заявок на кредит (М-4) и коммерческих актов; своевременность подачи материалов или реестров подтверждающих документов для бухгалтерского учета; акты приема-передачи ценностей при наличии существенных недостатков и несоответствий подтверждающим документам поставщиков на складе из-за несвоевременного или неправильного оформления коммерческих актов при вскрытии транспортных средств.</w:t>
      </w:r>
    </w:p>
    <w:p w:rsidR="009D273D" w:rsidRPr="00FC642D" w:rsidRDefault="009D273D" w:rsidP="00FC642D">
      <w:pPr>
        <w:shd w:val="clear" w:color="auto" w:fill="FFFFFF" w:themeFill="background1"/>
        <w:spacing w:after="0" w:line="240" w:lineRule="auto"/>
        <w:ind w:firstLine="567"/>
        <w:jc w:val="both"/>
        <w:rPr>
          <w:lang w:val="kk-KZ"/>
        </w:rPr>
      </w:pPr>
      <w:r w:rsidRPr="00FC642D">
        <w:rPr>
          <w:lang w:val="kk-KZ"/>
        </w:rPr>
        <w:t xml:space="preserve">При проверке правильности ведения реестра поступающих товаров (М-1) определяют, что этот журнал используется для контроля поступления и капитализации материальных ценностей; переданы ли расчетно-платежные </w:t>
      </w:r>
      <w:r w:rsidRPr="00FC642D">
        <w:rPr>
          <w:lang w:val="kk-KZ"/>
        </w:rPr>
        <w:lastRenderedPageBreak/>
        <w:t>документы существующим сотрудникам для принятия в соответствии с условиями поставки материалов; есть ли квитанции должностных лиц при приеме транспортных и сопроводительных документов для контроля прибытия товаров нерезидентов; делать отметки о приеме и размещении материалов с указанием номера и даты документа; есть ли в журнале дата и количество запросов на поиск товаров, не пришедших вовремя.</w:t>
      </w:r>
    </w:p>
    <w:p w:rsidR="009D273D" w:rsidRPr="00FC642D" w:rsidRDefault="009D273D" w:rsidP="00FC642D">
      <w:pPr>
        <w:shd w:val="clear" w:color="auto" w:fill="FFFFFF" w:themeFill="background1"/>
        <w:spacing w:after="0" w:line="240" w:lineRule="auto"/>
        <w:ind w:firstLine="567"/>
        <w:jc w:val="both"/>
        <w:rPr>
          <w:lang w:val="kk-KZ"/>
        </w:rPr>
      </w:pPr>
      <w:r w:rsidRPr="00FC642D">
        <w:rPr>
          <w:lang w:val="kk-KZ"/>
        </w:rPr>
        <w:t>Наиболее тщательно аудитор должен проверить полноту и своевременность полученных материальных ценностей. Для этого необходимо сопоставить даты и номера документов, наименования, единицы измерения, материалы, указанные в актах приемки или складских приемочных документах, карточках складского учета, с аналогичными показателями накладных, накладных на фрахт и накладных. другие подтверждающие документы от поставщиков. В случае несоответствия аудитор проводит перекрестную проверку с поставщиками или запрашивает копии счетов-фактур и платежей и других подтверждающих документов. Следует обратить внимание на капитализацию материальных ценностей в соответствующих единицах измерения и их фактическую приемку. Например, если поставщик подает документы на оплату поставки 10 тонн сахара-рафинада, но получает 7 тонн, то вместо 10 тонн будет произведено 7 тонн.</w:t>
      </w:r>
    </w:p>
    <w:p w:rsidR="009D273D" w:rsidRPr="00FC642D" w:rsidRDefault="009D273D" w:rsidP="00FC642D">
      <w:pPr>
        <w:shd w:val="clear" w:color="auto" w:fill="FFFFFF" w:themeFill="background1"/>
        <w:spacing w:after="0" w:line="240" w:lineRule="auto"/>
        <w:ind w:firstLine="567"/>
        <w:jc w:val="both"/>
        <w:rPr>
          <w:lang w:val="kk-KZ"/>
        </w:rPr>
      </w:pPr>
      <w:r w:rsidRPr="00FC642D">
        <w:rPr>
          <w:lang w:val="kk-KZ"/>
        </w:rPr>
        <w:t>При доставке материалов от местных поставщиков аудитор проверяет правильность их приема в транспортной накладной, а в случае поступления ценностей на склад поставщика по доверенности, а также контролирует правильность журнала учета мощности. доверенность и своевременность их размещения.</w:t>
      </w:r>
    </w:p>
    <w:p w:rsidR="009D273D" w:rsidRPr="00FC642D" w:rsidRDefault="009D273D" w:rsidP="00FC642D">
      <w:pPr>
        <w:shd w:val="clear" w:color="auto" w:fill="FFFFFF" w:themeFill="background1"/>
        <w:spacing w:after="0" w:line="240" w:lineRule="auto"/>
        <w:ind w:firstLine="567"/>
        <w:jc w:val="both"/>
        <w:rPr>
          <w:lang w:val="kk-KZ"/>
        </w:rPr>
      </w:pPr>
      <w:r w:rsidRPr="00FC642D">
        <w:rPr>
          <w:lang w:val="kk-KZ"/>
        </w:rPr>
        <w:t>Изучив акты и другие документы на покупку физических активов у физических лиц по рыночным ценам, уплаченным наличными в кассе или начисленной суммой, аудитор определяет правильность этих операций и правильность действий: паспортные данные, адреса и квитанции. граждан, приобретение данных материалов верностью подписей сотрудников организации, подтверждающих факт; наличие подписи руководителя субъекта хозяйствования, утверждающего акт о закупке; полнота капитализации покупных ценностей за счет финансово ответственных лиц. Необходимо определить, нельзя ли списать затраты на производство или распространение материалов, закупленных для данных операций, без их капитализации, соответствующей документации и соблюдения установленных норм затрат.</w:t>
      </w:r>
    </w:p>
    <w:p w:rsidR="00BF3759" w:rsidRPr="00FC642D" w:rsidRDefault="009D273D" w:rsidP="00FC642D">
      <w:pPr>
        <w:shd w:val="clear" w:color="auto" w:fill="FFFFFF" w:themeFill="background1"/>
        <w:spacing w:after="0" w:line="240" w:lineRule="auto"/>
        <w:ind w:firstLine="567"/>
        <w:jc w:val="both"/>
        <w:rPr>
          <w:lang w:val="kk-KZ"/>
        </w:rPr>
      </w:pPr>
      <w:r w:rsidRPr="00FC642D">
        <w:rPr>
          <w:lang w:val="kk-KZ"/>
        </w:rPr>
        <w:t>Для сдачи анонимных материалов аудитор должен проверить порядок оформления актов приемки, полноту капитализации активов, правильность ценообразования, их стоимость и соответствие записям в журнале 3310 «Расчеты с поставщиками и подрядчиками» 3310 № 6, а также правильность этих записей. Получение счетов-фактур и других документов от поставщиков.</w:t>
      </w:r>
    </w:p>
    <w:p w:rsidR="008B3F92" w:rsidRDefault="008B3F92" w:rsidP="00FC642D">
      <w:pPr>
        <w:shd w:val="clear" w:color="auto" w:fill="FFFFFF" w:themeFill="background1"/>
        <w:spacing w:after="0" w:line="240" w:lineRule="auto"/>
        <w:ind w:firstLine="567"/>
        <w:jc w:val="both"/>
        <w:rPr>
          <w:lang w:val="kk-KZ"/>
        </w:rPr>
      </w:pPr>
    </w:p>
    <w:p w:rsidR="004521CB" w:rsidRDefault="004521CB" w:rsidP="00FC642D">
      <w:pPr>
        <w:shd w:val="clear" w:color="auto" w:fill="FFFFFF" w:themeFill="background1"/>
        <w:spacing w:after="0" w:line="240" w:lineRule="auto"/>
        <w:ind w:firstLine="567"/>
        <w:jc w:val="both"/>
        <w:rPr>
          <w:lang w:val="kk-KZ"/>
        </w:rPr>
      </w:pPr>
    </w:p>
    <w:p w:rsidR="004521CB" w:rsidRDefault="004521CB" w:rsidP="00FC642D">
      <w:pPr>
        <w:shd w:val="clear" w:color="auto" w:fill="FFFFFF" w:themeFill="background1"/>
        <w:spacing w:after="0" w:line="240" w:lineRule="auto"/>
        <w:ind w:firstLine="567"/>
        <w:jc w:val="both"/>
        <w:rPr>
          <w:lang w:val="kk-KZ"/>
        </w:rPr>
      </w:pPr>
    </w:p>
    <w:p w:rsidR="004521CB" w:rsidRPr="00FC642D" w:rsidRDefault="004521CB" w:rsidP="00FC642D">
      <w:pPr>
        <w:shd w:val="clear" w:color="auto" w:fill="FFFFFF" w:themeFill="background1"/>
        <w:spacing w:after="0" w:line="240" w:lineRule="auto"/>
        <w:ind w:firstLine="567"/>
        <w:jc w:val="both"/>
        <w:rPr>
          <w:lang w:val="kk-KZ"/>
        </w:rPr>
      </w:pPr>
    </w:p>
    <w:p w:rsidR="002D7972" w:rsidRPr="00FC642D" w:rsidRDefault="002D7972" w:rsidP="00FC642D">
      <w:pPr>
        <w:pStyle w:val="a3"/>
        <w:numPr>
          <w:ilvl w:val="0"/>
          <w:numId w:val="17"/>
        </w:numPr>
        <w:shd w:val="clear" w:color="auto" w:fill="FFFFFF" w:themeFill="background1"/>
        <w:tabs>
          <w:tab w:val="clear" w:pos="720"/>
        </w:tabs>
        <w:autoSpaceDE w:val="0"/>
        <w:autoSpaceDN w:val="0"/>
        <w:adjustRightInd w:val="0"/>
        <w:spacing w:after="0" w:line="240" w:lineRule="auto"/>
        <w:ind w:left="0" w:firstLine="426"/>
        <w:jc w:val="both"/>
        <w:rPr>
          <w:rFonts w:ascii="Times New Roman" w:hAnsi="Times New Roman" w:cs="Times New Roman"/>
          <w:sz w:val="28"/>
          <w:szCs w:val="28"/>
          <w:lang w:val="kk-KZ"/>
        </w:rPr>
      </w:pPr>
      <w:r w:rsidRPr="00FC642D">
        <w:rPr>
          <w:rFonts w:ascii="Times New Roman" w:hAnsi="Times New Roman" w:cs="Times New Roman"/>
          <w:sz w:val="28"/>
          <w:szCs w:val="28"/>
          <w:lang w:val="ru-RU"/>
        </w:rPr>
        <w:lastRenderedPageBreak/>
        <w:t>Выбор методов функционального аудита дебиторской задолженности</w:t>
      </w:r>
    </w:p>
    <w:p w:rsidR="009D273D" w:rsidRPr="00FC642D" w:rsidRDefault="002D7972" w:rsidP="00FC642D">
      <w:pPr>
        <w:pStyle w:val="a3"/>
        <w:shd w:val="clear" w:color="auto" w:fill="FFFFFF" w:themeFill="background1"/>
        <w:autoSpaceDE w:val="0"/>
        <w:autoSpaceDN w:val="0"/>
        <w:adjustRightInd w:val="0"/>
        <w:spacing w:after="0" w:line="240" w:lineRule="auto"/>
        <w:ind w:left="0" w:firstLine="426"/>
        <w:jc w:val="both"/>
        <w:rPr>
          <w:rFonts w:ascii="Times New Roman" w:hAnsi="Times New Roman" w:cs="Times New Roman"/>
          <w:sz w:val="28"/>
          <w:szCs w:val="28"/>
          <w:lang w:val="kk-KZ"/>
        </w:rPr>
      </w:pPr>
      <w:r w:rsidRPr="00FC642D">
        <w:rPr>
          <w:rFonts w:ascii="Times New Roman" w:hAnsi="Times New Roman" w:cs="Times New Roman"/>
          <w:sz w:val="28"/>
          <w:szCs w:val="28"/>
          <w:lang w:val="kk-KZ"/>
        </w:rPr>
        <w:t xml:space="preserve"> </w:t>
      </w:r>
      <w:r w:rsidR="009D273D" w:rsidRPr="00FC642D">
        <w:rPr>
          <w:rFonts w:ascii="Times New Roman" w:hAnsi="Times New Roman" w:cs="Times New Roman"/>
          <w:sz w:val="28"/>
          <w:szCs w:val="28"/>
          <w:lang w:val="kk-KZ"/>
        </w:rPr>
        <w:t>Надежный контроль отражения играет важную роль в учете стоимости материалов в пути, т.е. Товар оплачен, но доставлен до конца отчетного периода. Этому вопросу необходимо уделять достаточно внимания, так как иногда некоторые субъекты хозяйствования незаконно отражают стоимость материальных ценностей через выявленные недостатки в поступлении материалов, различные требования по расчетам с поставщиками, оплаченную и долгосрочную дебиторскую задолженность. (а иногда и украденные) ценные вещи. Следовательно, объектами аудиторского контроля должны быть счета в журнале-порядке в части расчетов по транзитным оплаченным материальным активам или автоматические счета, заменяющие его.</w:t>
      </w:r>
    </w:p>
    <w:p w:rsidR="009D273D" w:rsidRPr="00FC642D" w:rsidRDefault="009D273D" w:rsidP="00FC642D">
      <w:pPr>
        <w:shd w:val="clear" w:color="auto" w:fill="FFFFFF" w:themeFill="background1"/>
        <w:autoSpaceDE w:val="0"/>
        <w:autoSpaceDN w:val="0"/>
        <w:adjustRightInd w:val="0"/>
        <w:spacing w:after="0" w:line="240" w:lineRule="auto"/>
        <w:ind w:firstLine="426"/>
        <w:jc w:val="both"/>
        <w:rPr>
          <w:lang w:val="kk-KZ"/>
        </w:rPr>
      </w:pPr>
      <w:r w:rsidRPr="00FC642D">
        <w:rPr>
          <w:lang w:val="kk-KZ"/>
        </w:rPr>
        <w:t>Важное место при проверке товарно-материальных запасов занимает контроль правильности проведения операций по выпуску материальных ценностей в процессе переработки и реализации излишков товарно-материальных ценностей для производства готовой продукции, хозтоваров со складов организации. списание материальных ценностей. Для этого предусмотрено нормирование и раздача материалов в установленных пределах. Ограничения рассчитываются отделом снабжения на основании данных планового отдела о себестоимости продукции и стоимости материалов на единицу расхода.</w:t>
      </w:r>
    </w:p>
    <w:p w:rsidR="009D273D" w:rsidRPr="00FC642D" w:rsidRDefault="009D273D"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Для сдачи анонимных материалов аудитор должен проверить порядок оформления актов приемки, полноту капитализации активов, правильность ценообразования, их стоимость и соответствие записям в журнале 3310 «Расчеты с поставщиками и подрядчиками» 3310 № 6, а также правильность этих записей. Получение счетов-фактур и других документов от поставщиков.</w:t>
      </w:r>
    </w:p>
    <w:p w:rsidR="009D273D" w:rsidRPr="00FC642D" w:rsidRDefault="009D273D"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Надежный контроль отражения играет важную роль в учете стоимости материалов в пути, т.е. Товар оплачен, но доставлен до конца отчетного периода. Этому вопросу необходимо уделять достаточно внимания, так как иногда некоторые субъекты хозяйствования незаконно отражают стоимость материальных ценностей через выявленные недостатки в поступлении материалов, различные требования по расчетам с поставщиками, оплаченную и долгосрочную дебиторскую задолженность. (а иногда и украденные) ценные вещи. Следовательно, объектами аудиторского контроля должны быть счета в журнале-порядке в части расчетов по транзитным оплаченным материальным активам или автоматические счета, заменяющие его.</w:t>
      </w:r>
    </w:p>
    <w:p w:rsidR="00EB79D9" w:rsidRPr="00FC642D" w:rsidRDefault="009D273D" w:rsidP="00FC642D">
      <w:pPr>
        <w:shd w:val="clear" w:color="auto" w:fill="FFFFFF" w:themeFill="background1"/>
        <w:autoSpaceDE w:val="0"/>
        <w:autoSpaceDN w:val="0"/>
        <w:adjustRightInd w:val="0"/>
        <w:spacing w:after="0" w:line="240" w:lineRule="auto"/>
        <w:ind w:firstLine="567"/>
        <w:jc w:val="both"/>
        <w:rPr>
          <w:color w:val="FF0000"/>
          <w:lang w:val="kk-KZ"/>
        </w:rPr>
      </w:pPr>
      <w:r w:rsidRPr="00FC642D">
        <w:rPr>
          <w:lang w:val="kk-KZ"/>
        </w:rPr>
        <w:t xml:space="preserve">Приступая к анализу дебиторской задолженности, аудитор должен сначала создать программу, которая представляет примерное содержание, которое мы </w:t>
      </w:r>
      <w:r w:rsidRPr="004521CB">
        <w:rPr>
          <w:lang w:val="kk-KZ"/>
        </w:rPr>
        <w:t xml:space="preserve">представляем в </w:t>
      </w:r>
      <w:r w:rsidR="004521CB">
        <w:rPr>
          <w:lang w:val="kk-KZ"/>
        </w:rPr>
        <w:t>т</w:t>
      </w:r>
      <w:r w:rsidRPr="004521CB">
        <w:rPr>
          <w:lang w:val="kk-KZ"/>
        </w:rPr>
        <w:t xml:space="preserve">аблице </w:t>
      </w:r>
      <w:r w:rsidR="00003756" w:rsidRPr="004521CB">
        <w:rPr>
          <w:lang w:val="kk-KZ"/>
        </w:rPr>
        <w:t>5</w:t>
      </w:r>
      <w:r w:rsidRPr="004521CB">
        <w:rPr>
          <w:lang w:val="kk-KZ"/>
        </w:rPr>
        <w:t>.</w:t>
      </w:r>
    </w:p>
    <w:p w:rsidR="004521CB" w:rsidRDefault="004521CB" w:rsidP="00FC642D">
      <w:pPr>
        <w:shd w:val="clear" w:color="auto" w:fill="FFFFFF" w:themeFill="background1"/>
        <w:autoSpaceDE w:val="0"/>
        <w:autoSpaceDN w:val="0"/>
        <w:adjustRightInd w:val="0"/>
        <w:spacing w:after="0" w:line="240" w:lineRule="auto"/>
        <w:ind w:firstLine="567"/>
        <w:jc w:val="both"/>
        <w:rPr>
          <w:lang w:val="kk-KZ"/>
        </w:rPr>
      </w:pPr>
    </w:p>
    <w:p w:rsidR="004521CB" w:rsidRDefault="004521CB" w:rsidP="00FC642D">
      <w:pPr>
        <w:shd w:val="clear" w:color="auto" w:fill="FFFFFF" w:themeFill="background1"/>
        <w:autoSpaceDE w:val="0"/>
        <w:autoSpaceDN w:val="0"/>
        <w:adjustRightInd w:val="0"/>
        <w:spacing w:after="0" w:line="240" w:lineRule="auto"/>
        <w:ind w:firstLine="567"/>
        <w:jc w:val="both"/>
        <w:rPr>
          <w:lang w:val="kk-KZ"/>
        </w:rPr>
      </w:pPr>
    </w:p>
    <w:p w:rsidR="004521CB" w:rsidRDefault="004521CB" w:rsidP="00FC642D">
      <w:pPr>
        <w:shd w:val="clear" w:color="auto" w:fill="FFFFFF" w:themeFill="background1"/>
        <w:autoSpaceDE w:val="0"/>
        <w:autoSpaceDN w:val="0"/>
        <w:adjustRightInd w:val="0"/>
        <w:spacing w:after="0" w:line="240" w:lineRule="auto"/>
        <w:ind w:firstLine="567"/>
        <w:jc w:val="both"/>
        <w:rPr>
          <w:lang w:val="kk-KZ"/>
        </w:rPr>
      </w:pPr>
    </w:p>
    <w:p w:rsidR="004521CB" w:rsidRDefault="004521CB" w:rsidP="00FC642D">
      <w:pPr>
        <w:shd w:val="clear" w:color="auto" w:fill="FFFFFF" w:themeFill="background1"/>
        <w:autoSpaceDE w:val="0"/>
        <w:autoSpaceDN w:val="0"/>
        <w:adjustRightInd w:val="0"/>
        <w:spacing w:after="0" w:line="240" w:lineRule="auto"/>
        <w:ind w:firstLine="567"/>
        <w:jc w:val="both"/>
        <w:rPr>
          <w:lang w:val="kk-KZ"/>
        </w:rPr>
      </w:pPr>
    </w:p>
    <w:p w:rsidR="004521CB" w:rsidRDefault="004521CB" w:rsidP="00FC642D">
      <w:pPr>
        <w:shd w:val="clear" w:color="auto" w:fill="FFFFFF" w:themeFill="background1"/>
        <w:autoSpaceDE w:val="0"/>
        <w:autoSpaceDN w:val="0"/>
        <w:adjustRightInd w:val="0"/>
        <w:spacing w:after="0" w:line="240" w:lineRule="auto"/>
        <w:ind w:firstLine="567"/>
        <w:jc w:val="both"/>
        <w:rPr>
          <w:lang w:val="kk-KZ"/>
        </w:rPr>
      </w:pPr>
    </w:p>
    <w:p w:rsidR="004521CB" w:rsidRDefault="004521CB" w:rsidP="00FC642D">
      <w:pPr>
        <w:shd w:val="clear" w:color="auto" w:fill="FFFFFF" w:themeFill="background1"/>
        <w:autoSpaceDE w:val="0"/>
        <w:autoSpaceDN w:val="0"/>
        <w:adjustRightInd w:val="0"/>
        <w:spacing w:after="0" w:line="240" w:lineRule="auto"/>
        <w:ind w:firstLine="567"/>
        <w:jc w:val="both"/>
        <w:rPr>
          <w:lang w:val="kk-KZ"/>
        </w:rPr>
      </w:pPr>
    </w:p>
    <w:p w:rsidR="00031AA6" w:rsidRPr="00FC642D" w:rsidRDefault="00003756"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lastRenderedPageBreak/>
        <w:t>Таблица 5</w:t>
      </w:r>
      <w:r w:rsidR="00031AA6" w:rsidRPr="00FC642D">
        <w:rPr>
          <w:lang w:val="kk-KZ"/>
        </w:rPr>
        <w:t xml:space="preserve"> - Программа аудита корпоративной дебиторской задолженности</w:t>
      </w: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3963"/>
        <w:gridCol w:w="4422"/>
        <w:gridCol w:w="908"/>
      </w:tblGrid>
      <w:tr w:rsidR="00BD7E1D" w:rsidRPr="00FC642D" w:rsidTr="00003756">
        <w:trPr>
          <w:trHeight w:val="906"/>
        </w:trPr>
        <w:tc>
          <w:tcPr>
            <w:tcW w:w="675" w:type="dxa"/>
            <w:shd w:val="clear" w:color="auto" w:fill="auto"/>
          </w:tcPr>
          <w:p w:rsidR="00BD7E1D" w:rsidRPr="00FC642D" w:rsidRDefault="00BD7E1D"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lang w:val="kk-KZ"/>
              </w:rPr>
              <w:t xml:space="preserve"> </w:t>
            </w:r>
            <w:r w:rsidR="00E635E1" w:rsidRPr="00FC642D">
              <w:rPr>
                <w:sz w:val="24"/>
                <w:szCs w:val="24"/>
              </w:rPr>
              <w:t>№</w:t>
            </w:r>
          </w:p>
          <w:p w:rsidR="00BD7E1D" w:rsidRPr="00FC642D" w:rsidRDefault="00BD7E1D" w:rsidP="00FC642D">
            <w:pPr>
              <w:shd w:val="clear" w:color="auto" w:fill="FFFFFF" w:themeFill="background1"/>
              <w:autoSpaceDE w:val="0"/>
              <w:autoSpaceDN w:val="0"/>
              <w:adjustRightInd w:val="0"/>
              <w:spacing w:after="0" w:line="240" w:lineRule="auto"/>
              <w:ind w:firstLine="567"/>
              <w:jc w:val="both"/>
              <w:rPr>
                <w:sz w:val="24"/>
                <w:szCs w:val="24"/>
              </w:rPr>
            </w:pPr>
          </w:p>
        </w:tc>
        <w:tc>
          <w:tcPr>
            <w:tcW w:w="3963" w:type="dxa"/>
            <w:shd w:val="clear" w:color="auto" w:fill="auto"/>
          </w:tcPr>
          <w:p w:rsidR="009D273D" w:rsidRPr="00FC642D" w:rsidRDefault="009D273D"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rPr>
              <w:t>Процедура аудита</w:t>
            </w:r>
          </w:p>
          <w:p w:rsidR="00BD7E1D" w:rsidRPr="00FC642D" w:rsidRDefault="00BD7E1D" w:rsidP="00FC642D">
            <w:pPr>
              <w:shd w:val="clear" w:color="auto" w:fill="FFFFFF" w:themeFill="background1"/>
              <w:autoSpaceDE w:val="0"/>
              <w:autoSpaceDN w:val="0"/>
              <w:adjustRightInd w:val="0"/>
              <w:spacing w:after="0" w:line="240" w:lineRule="auto"/>
              <w:ind w:firstLine="567"/>
              <w:jc w:val="both"/>
              <w:rPr>
                <w:sz w:val="24"/>
                <w:szCs w:val="24"/>
              </w:rPr>
            </w:pPr>
          </w:p>
        </w:tc>
        <w:tc>
          <w:tcPr>
            <w:tcW w:w="4422" w:type="dxa"/>
            <w:shd w:val="clear" w:color="auto" w:fill="auto"/>
          </w:tcPr>
          <w:p w:rsidR="009D273D" w:rsidRPr="00FC642D" w:rsidRDefault="009D273D"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rPr>
              <w:t>Источник информации</w:t>
            </w:r>
          </w:p>
          <w:p w:rsidR="00BD7E1D" w:rsidRPr="00FC642D" w:rsidRDefault="00BD7E1D" w:rsidP="00FC642D">
            <w:pPr>
              <w:shd w:val="clear" w:color="auto" w:fill="FFFFFF" w:themeFill="background1"/>
              <w:autoSpaceDE w:val="0"/>
              <w:autoSpaceDN w:val="0"/>
              <w:adjustRightInd w:val="0"/>
              <w:spacing w:after="0" w:line="240" w:lineRule="auto"/>
              <w:ind w:firstLine="567"/>
              <w:jc w:val="both"/>
              <w:rPr>
                <w:sz w:val="24"/>
                <w:szCs w:val="24"/>
              </w:rPr>
            </w:pPr>
          </w:p>
        </w:tc>
        <w:tc>
          <w:tcPr>
            <w:tcW w:w="908" w:type="dxa"/>
            <w:shd w:val="clear" w:color="auto" w:fill="auto"/>
          </w:tcPr>
          <w:p w:rsidR="009D273D" w:rsidRPr="00FC642D" w:rsidRDefault="009D273D" w:rsidP="00FC642D">
            <w:pPr>
              <w:shd w:val="clear" w:color="auto" w:fill="FFFFFF" w:themeFill="background1"/>
              <w:autoSpaceDE w:val="0"/>
              <w:autoSpaceDN w:val="0"/>
              <w:adjustRightInd w:val="0"/>
              <w:spacing w:after="0" w:line="240" w:lineRule="auto"/>
              <w:ind w:firstLine="183"/>
              <w:jc w:val="both"/>
              <w:rPr>
                <w:sz w:val="24"/>
                <w:szCs w:val="24"/>
              </w:rPr>
            </w:pPr>
            <w:r w:rsidRPr="00FC642D">
              <w:rPr>
                <w:sz w:val="24"/>
                <w:szCs w:val="24"/>
              </w:rPr>
              <w:t>Условия пров. аудит</w:t>
            </w:r>
          </w:p>
          <w:p w:rsidR="00BD7E1D" w:rsidRPr="00FC642D" w:rsidRDefault="00BD7E1D" w:rsidP="00FC642D">
            <w:pPr>
              <w:shd w:val="clear" w:color="auto" w:fill="FFFFFF" w:themeFill="background1"/>
              <w:autoSpaceDE w:val="0"/>
              <w:autoSpaceDN w:val="0"/>
              <w:adjustRightInd w:val="0"/>
              <w:spacing w:after="0" w:line="240" w:lineRule="auto"/>
              <w:ind w:firstLine="567"/>
              <w:jc w:val="both"/>
              <w:rPr>
                <w:sz w:val="24"/>
                <w:szCs w:val="24"/>
              </w:rPr>
            </w:pPr>
          </w:p>
        </w:tc>
      </w:tr>
      <w:tr w:rsidR="00BD7E1D" w:rsidRPr="00FC642D" w:rsidTr="00003756">
        <w:trPr>
          <w:trHeight w:val="330"/>
        </w:trPr>
        <w:tc>
          <w:tcPr>
            <w:tcW w:w="675" w:type="dxa"/>
            <w:shd w:val="clear" w:color="auto" w:fill="auto"/>
          </w:tcPr>
          <w:p w:rsidR="00BD7E1D" w:rsidRPr="00FC642D" w:rsidRDefault="00003756" w:rsidP="00FC642D">
            <w:pPr>
              <w:shd w:val="clear" w:color="auto" w:fill="FFFFFF" w:themeFill="background1"/>
              <w:autoSpaceDE w:val="0"/>
              <w:autoSpaceDN w:val="0"/>
              <w:adjustRightInd w:val="0"/>
              <w:spacing w:after="0" w:line="240" w:lineRule="auto"/>
              <w:ind w:firstLine="567"/>
              <w:rPr>
                <w:sz w:val="24"/>
                <w:szCs w:val="24"/>
              </w:rPr>
            </w:pPr>
            <w:r w:rsidRPr="00FC642D">
              <w:rPr>
                <w:sz w:val="24"/>
                <w:szCs w:val="24"/>
                <w:lang w:val="kk-KZ"/>
              </w:rPr>
              <w:t>1</w:t>
            </w:r>
            <w:r w:rsidR="00BD7E1D" w:rsidRPr="00FC642D">
              <w:rPr>
                <w:sz w:val="24"/>
                <w:szCs w:val="24"/>
              </w:rPr>
              <w:t>1</w:t>
            </w:r>
          </w:p>
        </w:tc>
        <w:tc>
          <w:tcPr>
            <w:tcW w:w="3963" w:type="dxa"/>
            <w:shd w:val="clear" w:color="auto" w:fill="auto"/>
          </w:tcPr>
          <w:p w:rsidR="00BD7E1D" w:rsidRPr="00FC642D" w:rsidRDefault="00BD7E1D" w:rsidP="00FC642D">
            <w:pPr>
              <w:shd w:val="clear" w:color="auto" w:fill="FFFFFF" w:themeFill="background1"/>
              <w:autoSpaceDE w:val="0"/>
              <w:autoSpaceDN w:val="0"/>
              <w:adjustRightInd w:val="0"/>
              <w:spacing w:after="0" w:line="240" w:lineRule="auto"/>
              <w:ind w:firstLine="567"/>
              <w:jc w:val="center"/>
              <w:rPr>
                <w:sz w:val="24"/>
                <w:szCs w:val="24"/>
              </w:rPr>
            </w:pPr>
            <w:r w:rsidRPr="00FC642D">
              <w:rPr>
                <w:sz w:val="24"/>
                <w:szCs w:val="24"/>
              </w:rPr>
              <w:t>2</w:t>
            </w:r>
          </w:p>
        </w:tc>
        <w:tc>
          <w:tcPr>
            <w:tcW w:w="4422" w:type="dxa"/>
            <w:shd w:val="clear" w:color="auto" w:fill="auto"/>
          </w:tcPr>
          <w:p w:rsidR="00BD7E1D" w:rsidRPr="00FC642D" w:rsidRDefault="00BD7E1D" w:rsidP="00FC642D">
            <w:pPr>
              <w:shd w:val="clear" w:color="auto" w:fill="FFFFFF" w:themeFill="background1"/>
              <w:autoSpaceDE w:val="0"/>
              <w:autoSpaceDN w:val="0"/>
              <w:adjustRightInd w:val="0"/>
              <w:spacing w:after="0" w:line="240" w:lineRule="auto"/>
              <w:ind w:firstLine="567"/>
              <w:jc w:val="center"/>
              <w:rPr>
                <w:sz w:val="24"/>
                <w:szCs w:val="24"/>
              </w:rPr>
            </w:pPr>
            <w:r w:rsidRPr="00FC642D">
              <w:rPr>
                <w:sz w:val="24"/>
                <w:szCs w:val="24"/>
              </w:rPr>
              <w:t>3</w:t>
            </w:r>
          </w:p>
        </w:tc>
        <w:tc>
          <w:tcPr>
            <w:tcW w:w="908" w:type="dxa"/>
            <w:shd w:val="clear" w:color="auto" w:fill="auto"/>
          </w:tcPr>
          <w:p w:rsidR="00BD7E1D" w:rsidRPr="00FC642D" w:rsidRDefault="00BD7E1D" w:rsidP="00FC642D">
            <w:pPr>
              <w:shd w:val="clear" w:color="auto" w:fill="FFFFFF" w:themeFill="background1"/>
              <w:autoSpaceDE w:val="0"/>
              <w:autoSpaceDN w:val="0"/>
              <w:adjustRightInd w:val="0"/>
              <w:spacing w:after="0" w:line="240" w:lineRule="auto"/>
              <w:ind w:firstLine="567"/>
              <w:jc w:val="center"/>
              <w:rPr>
                <w:sz w:val="24"/>
                <w:szCs w:val="24"/>
              </w:rPr>
            </w:pPr>
            <w:r w:rsidRPr="00FC642D">
              <w:rPr>
                <w:sz w:val="24"/>
                <w:szCs w:val="24"/>
              </w:rPr>
              <w:t>4</w:t>
            </w:r>
          </w:p>
        </w:tc>
      </w:tr>
      <w:tr w:rsidR="00003756" w:rsidRPr="00FC642D" w:rsidTr="00003756">
        <w:trPr>
          <w:trHeight w:val="11639"/>
        </w:trPr>
        <w:tc>
          <w:tcPr>
            <w:tcW w:w="675" w:type="dxa"/>
            <w:shd w:val="clear" w:color="auto" w:fill="auto"/>
          </w:tcPr>
          <w:p w:rsidR="00003756" w:rsidRPr="00FC642D" w:rsidRDefault="00003756" w:rsidP="00FC642D">
            <w:pPr>
              <w:shd w:val="clear" w:color="auto" w:fill="FFFFFF" w:themeFill="background1"/>
              <w:autoSpaceDE w:val="0"/>
              <w:autoSpaceDN w:val="0"/>
              <w:adjustRightInd w:val="0"/>
              <w:spacing w:after="0" w:line="240" w:lineRule="auto"/>
              <w:ind w:right="-243" w:firstLine="567"/>
              <w:jc w:val="both"/>
              <w:rPr>
                <w:sz w:val="24"/>
                <w:szCs w:val="24"/>
              </w:rPr>
            </w:pPr>
          </w:p>
        </w:tc>
        <w:tc>
          <w:tcPr>
            <w:tcW w:w="3963" w:type="dxa"/>
            <w:shd w:val="clear" w:color="auto" w:fill="auto"/>
          </w:tcPr>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rPr>
              <w:t>Проверка баланса на соответствие Главной книге</w:t>
            </w: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rPr>
              <w:t>Проверка правильности синтетического и аналитического учета</w:t>
            </w: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rPr>
              <w:t>Проверка состояния дебиторской задолженности через инвентаризацию расчетов с дебиторами</w:t>
            </w: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rPr>
              <w:t>Проверка правильности создания резервов по сомнительным долгам и правильности их использования</w:t>
            </w: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rPr>
              <w:t>Проверка правильности расчетов с покупателями и покупателями, внешнего вида сделки при оплате счетов</w:t>
            </w: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rPr>
              <w:t>Проверка своевременности и правильности оформления и подачи требований к должникам, организация контроля за ходом рассмотрения этих дел.</w:t>
            </w: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rPr>
              <w:t>Проверка правильности операций по дочерним счетам)</w:t>
            </w: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rPr>
              <w:t>Проверка прочей дебиторской задолженности</w:t>
            </w: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p>
          <w:p w:rsidR="00003756" w:rsidRPr="00FC642D" w:rsidRDefault="00003756" w:rsidP="00FC642D">
            <w:pPr>
              <w:shd w:val="clear" w:color="auto" w:fill="FFFFFF" w:themeFill="background1"/>
              <w:autoSpaceDE w:val="0"/>
              <w:autoSpaceDN w:val="0"/>
              <w:adjustRightInd w:val="0"/>
              <w:ind w:firstLine="567"/>
              <w:jc w:val="both"/>
              <w:rPr>
                <w:sz w:val="24"/>
                <w:szCs w:val="24"/>
              </w:rPr>
            </w:pPr>
            <w:r w:rsidRPr="00FC642D">
              <w:rPr>
                <w:sz w:val="24"/>
                <w:szCs w:val="24"/>
              </w:rPr>
              <w:t>Анализ дебиторской задолженности и упрощение расчетов, разработка предложений по снижению дебиторской задолженности</w:t>
            </w:r>
          </w:p>
        </w:tc>
        <w:tc>
          <w:tcPr>
            <w:tcW w:w="4422" w:type="dxa"/>
            <w:shd w:val="clear" w:color="auto" w:fill="auto"/>
          </w:tcPr>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rPr>
              <w:t>1210- 1280, 2110, 2120, 2130, 2140, 2150, 2160, 2170, 2180 баланс счетов, общий бухгалтерский учет</w:t>
            </w: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rPr>
              <w:t>Главная книга по вышеуказанным счетам, журнал-приказы № 11, № 7, №8, выданные авансы, учет расчетов с покупателями и заказчиками, первичные документы</w:t>
            </w: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rPr>
              <w:t>Материалы инвентаризации расчетов с покупателями, бухгалтерами, сотрудниками организации и прочими дебиторами (расчетный акт, акты сверки счетов, письма дебиторов и др.)</w:t>
            </w: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rPr>
              <w:t>Главная книга на счете «Резервы по сомнительным долгам», приказ журнала №10, данные аналитического учета по счетам раздела 30 «Задолженность покупателей и заказчиков» Главной книги, приказы руководителя предприятия о записи - списание дебиторской задолженности и др.</w:t>
            </w: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rPr>
              <w:t>№ 11 журнал заказов, справка по расчетам с покупателями и заказчиками, данные аналитических отчетов по счетам 2100 ГК.</w:t>
            </w: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rPr>
              <w:t>Договоры с покупателями и заказчиками, претензии к дебиторам и др.</w:t>
            </w: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rPr>
              <w:t>№ Рекомендации для 11 журналов, данные из аналитического отчета Главной книги.</w:t>
            </w: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rPr>
              <w:t>№8 журнал-приказы, информация по счетам 2100 Главной книги, авансовые отчеты, отчеты о расчетах и ​​платежах, материалы по жалобам на недостачи и др.</w:t>
            </w:r>
          </w:p>
          <w:p w:rsidR="00003756" w:rsidRPr="00FC642D" w:rsidRDefault="00003756" w:rsidP="00FC642D">
            <w:pPr>
              <w:shd w:val="clear" w:color="auto" w:fill="FFFFFF" w:themeFill="background1"/>
              <w:autoSpaceDE w:val="0"/>
              <w:autoSpaceDN w:val="0"/>
              <w:adjustRightInd w:val="0"/>
              <w:ind w:firstLine="567"/>
              <w:jc w:val="both"/>
              <w:rPr>
                <w:sz w:val="24"/>
                <w:szCs w:val="24"/>
              </w:rPr>
            </w:pPr>
            <w:r w:rsidRPr="00FC642D">
              <w:rPr>
                <w:sz w:val="24"/>
                <w:szCs w:val="24"/>
              </w:rPr>
              <w:t>Аналитические расчеты и вытекающие из них выводы и рекомендации аудитора</w:t>
            </w:r>
          </w:p>
        </w:tc>
        <w:tc>
          <w:tcPr>
            <w:tcW w:w="908" w:type="dxa"/>
            <w:shd w:val="clear" w:color="auto" w:fill="auto"/>
          </w:tcPr>
          <w:p w:rsidR="00003756" w:rsidRPr="00FC642D" w:rsidRDefault="00003756" w:rsidP="00FC642D">
            <w:pPr>
              <w:shd w:val="clear" w:color="auto" w:fill="FFFFFF" w:themeFill="background1"/>
              <w:autoSpaceDE w:val="0"/>
              <w:autoSpaceDN w:val="0"/>
              <w:adjustRightInd w:val="0"/>
              <w:spacing w:after="0" w:line="240" w:lineRule="auto"/>
              <w:ind w:firstLine="567"/>
              <w:jc w:val="both"/>
              <w:rPr>
                <w:sz w:val="24"/>
                <w:szCs w:val="24"/>
              </w:rPr>
            </w:pPr>
          </w:p>
        </w:tc>
      </w:tr>
      <w:tr w:rsidR="00BD7E1D" w:rsidRPr="00FC642D" w:rsidTr="00003756">
        <w:tc>
          <w:tcPr>
            <w:tcW w:w="9968" w:type="dxa"/>
            <w:gridSpan w:val="4"/>
            <w:tcBorders>
              <w:bottom w:val="single" w:sz="4" w:space="0" w:color="auto"/>
            </w:tcBorders>
            <w:shd w:val="clear" w:color="auto" w:fill="auto"/>
          </w:tcPr>
          <w:p w:rsidR="00BD7E1D" w:rsidRPr="00FC642D" w:rsidRDefault="009D273D" w:rsidP="00FC642D">
            <w:pPr>
              <w:shd w:val="clear" w:color="auto" w:fill="FFFFFF" w:themeFill="background1"/>
              <w:autoSpaceDE w:val="0"/>
              <w:autoSpaceDN w:val="0"/>
              <w:adjustRightInd w:val="0"/>
              <w:spacing w:after="0" w:line="240" w:lineRule="auto"/>
              <w:ind w:firstLine="567"/>
              <w:jc w:val="both"/>
              <w:rPr>
                <w:sz w:val="24"/>
                <w:szCs w:val="24"/>
              </w:rPr>
            </w:pPr>
            <w:r w:rsidRPr="00FC642D">
              <w:rPr>
                <w:sz w:val="24"/>
                <w:szCs w:val="24"/>
              </w:rPr>
              <w:t>Примечание: составлено автором.</w:t>
            </w:r>
          </w:p>
        </w:tc>
      </w:tr>
    </w:tbl>
    <w:p w:rsidR="00003756" w:rsidRPr="00FC642D" w:rsidRDefault="00003756"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lastRenderedPageBreak/>
        <w:t>Вся деятельность организации должна иметь список должностных лиц, уполномоченных подписывать документы о приеме и выдаче материалов, а также разрешение на вывоз материалов из хозяйствующего субъекта. Продаваемые материалы необходимо точно взвесить, взвесить и рассчитать.</w:t>
      </w: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Избыточная доставка материалов и переход одного материала в другой (при отсутствии материала на складе) оформляется отдельной претензией. При передаче заменяемого материала на карточке приема лимита напишите «Замена, см. Требование № _» и уменьшите порог. Неиспользуемые в производстве и возвращаемые на склад материалы без дополнительных документов фиксируются в карточке выбора лимита.</w:t>
      </w: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На основании изучения документов и отчетов о производстве материалов для производства готовой продукции аудитор определяет, ограничено ли потребление сырья, материалов, топлива и других материальных ценностей производством готовой продукции; правильно ли определена потребность в материалах в соответствии с действующими стандартами; своевременно ли вносятся изменения в нормы расхода материалов в связи с установкой нового оборудования и применением безотходной технологии; есть ли у руководства организации разрешение на обмен материалами и внесены ли соответствующие изменения в соответствующие пропускные билеты; используются ли материалы ограниченного выпуска для исправления брака.</w:t>
      </w:r>
    </w:p>
    <w:p w:rsidR="00003756" w:rsidRPr="00FC642D" w:rsidRDefault="00003756"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Аудитор должен уделять особое внимание проверке соответствия применимым стандартам на сырье и потребление, а также текущему уровню технологий и организации производства. Изучение этого вопроса может стать реальной гарантией предотвращения избытка сырья для производства так называемой «левой» продукции. Следует внимательно проверять правильность учета вывоза материальных ценностей со складов различного назначения. Необходимо проверить правильность оценки списанных материальных ресурсов в производстве, так как материалы поступают из разных источников и их первоначальные остатки могут отличаться от закупленных.</w:t>
      </w:r>
    </w:p>
    <w:p w:rsidR="00BD7E1D" w:rsidRPr="00FC642D" w:rsidRDefault="00BD7E1D" w:rsidP="00FC642D">
      <w:pPr>
        <w:shd w:val="clear" w:color="auto" w:fill="FFFFFF" w:themeFill="background1"/>
        <w:autoSpaceDE w:val="0"/>
        <w:autoSpaceDN w:val="0"/>
        <w:adjustRightInd w:val="0"/>
        <w:spacing w:after="0" w:line="240" w:lineRule="auto"/>
        <w:ind w:firstLine="567"/>
        <w:jc w:val="both"/>
        <w:rPr>
          <w:sz w:val="24"/>
          <w:szCs w:val="24"/>
          <w:lang w:val="kk-KZ"/>
        </w:rPr>
      </w:pPr>
    </w:p>
    <w:p w:rsidR="00DE5B68" w:rsidRPr="00FC642D" w:rsidRDefault="00DE5B68"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Изучая дебиторскую задолженность, аудитор должен определить, правильно ли отражена дебиторская задолженность в балансе. Остатки на начало и конец года показаны в Разделе I «Оборотные активы» и Разделе II «Долгосрочные активы». В разделе I показана дебиторская задолженность, которая должна быть выплачена менее чем через 12 месяцев после отчетной даты, а в разделе II показаны ссуды, которые, как ожидается, будут выплачены более чем через 12 месяцев после отчетной даты. При проверке дебиторской задолженности по Разделу I внимание уделяется своевременному взысканию сумм и просроченной задолженности.</w:t>
      </w:r>
    </w:p>
    <w:p w:rsidR="00DE5B68" w:rsidRPr="00FC642D" w:rsidRDefault="00DE5B68"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Долгосрочные активы включают дебиторскую задолженность по следующим статьям: 1) дебиторская задолженность; 2) поступившие векселя; 3) задолженность по групповым операциям между основным хозяйственным товариществом и дочерними обществами; 4) долги должностных лиц акционерного общества; 5) прочая дебиторская задолженность.</w:t>
      </w:r>
    </w:p>
    <w:p w:rsidR="00DE5B68" w:rsidRPr="00FC642D" w:rsidRDefault="00DE5B68"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lastRenderedPageBreak/>
        <w:t>Текущие активы включают в себя статью «Авансовые платежи» к данной дебиторской задолженности.</w:t>
      </w:r>
    </w:p>
    <w:p w:rsidR="00DE5B68" w:rsidRPr="00FC642D" w:rsidRDefault="00DE5B68"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Аудитор должен определить, правильно ли отражены остатки по соответствующим займам в статьях баланса. Для этого сальдо журналов журнала 11 заказов и аналитического учета регистров и счетов для представления счетов, каждый вид расчетов на начало отчетного периода сравнивается с остатками по соответствующим статьям баланса, а затем каждого вида поселения проверяется.</w:t>
      </w:r>
    </w:p>
    <w:p w:rsidR="00123AE0" w:rsidRPr="00FC642D" w:rsidRDefault="00123AE0" w:rsidP="00FC642D">
      <w:pPr>
        <w:shd w:val="clear" w:color="auto" w:fill="FFFFFF" w:themeFill="background1"/>
        <w:autoSpaceDE w:val="0"/>
        <w:autoSpaceDN w:val="0"/>
        <w:adjustRightInd w:val="0"/>
        <w:spacing w:after="0" w:line="240" w:lineRule="auto"/>
        <w:ind w:firstLine="567"/>
        <w:jc w:val="both"/>
        <w:rPr>
          <w:lang w:val="kk-KZ"/>
        </w:rPr>
      </w:pPr>
    </w:p>
    <w:p w:rsidR="00123AE0" w:rsidRPr="00FC642D" w:rsidRDefault="00123AE0" w:rsidP="00FC642D">
      <w:pPr>
        <w:shd w:val="clear" w:color="auto" w:fill="FFFFFF" w:themeFill="background1"/>
        <w:autoSpaceDE w:val="0"/>
        <w:autoSpaceDN w:val="0"/>
        <w:adjustRightInd w:val="0"/>
        <w:spacing w:after="0" w:line="240" w:lineRule="auto"/>
        <w:ind w:firstLine="567"/>
        <w:jc w:val="both"/>
        <w:rPr>
          <w:lang w:val="kk-KZ"/>
        </w:rPr>
      </w:pPr>
      <w:r w:rsidRPr="00FC642D">
        <w:t>4.Операционный анализ дебиторской задолженности</w:t>
      </w:r>
    </w:p>
    <w:p w:rsidR="00DE5B68" w:rsidRPr="00FC642D" w:rsidRDefault="00DE5B68"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Аудит дебиторской задолженности обычно следует начинать с анализа инвентаризации дебиторской задолженности, учитывая, что сами предприниматели плохо проводят такую ​​инвентаризацию. Инвентаризация дебиторской задолженности клиентов, бухгалтеров, сотрудников организации и других дебиторов состоит из определения остатков в соответствующих документах и ​​тщательной проверки точности сумм, отраженных в счетах. Аудитор и члены инвентаризационной комиссии определяют причины и причины возникновения дебиторской задолженности, степень ее возникновения; достоверность квитанции (т.е. имеются ли акты сверки расчетов или есть ли у должников письма о признании своей задолженности); не истек ли срок давности (3 года); какие меры принимаются для взыскания долга. Иногда необходимо согласовывать расчеты с организациями, имеющими значительную дебиторскую задолженность. Встречные проверки проводятся преимущественно в торговых и сбытовых организациях.</w:t>
      </w:r>
    </w:p>
    <w:p w:rsidR="00DE5B68" w:rsidRPr="00FC642D" w:rsidRDefault="00DE5B68"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Результаты инвентаризации расчетов оформляются актом. В акте должны быть указаны наименования инвентарных счетов и указаны суммы просроченной дебиторской, кредиторской, дебиторской задолженности. Для этих типов ссуд необходимо подать заявку в отчет о расчетной инвентаризации, в котором указаны имена и адреса должников, сумма долга, когда, с какой даты и на основании каких документов. В справке указываются виновные в отсутствии указанных сроков по просроченной дебиторской задолженности.</w:t>
      </w:r>
    </w:p>
    <w:p w:rsidR="00DE5B68" w:rsidRPr="00FC642D" w:rsidRDefault="00DE5B68"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Анализ материалов бухгалтерского учета или материалов аудиторской описи по проверяемой теме позволяет сделать акцент на внимательном изучении расчетов с неточностями, несоответствиями и недоразумениями.</w:t>
      </w:r>
    </w:p>
    <w:p w:rsidR="00DE5B68" w:rsidRPr="00FC642D" w:rsidRDefault="00DE5B68"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Часто хозяйственная деятельность организации связана с расчетами с покупателями и покупателями за товары, работы и услуги. Эта статья имеет наибольшую долю в общей сумме дебиторской задолженности, отраженной в его балансе. При его проверке следует обратить внимание на следующее:</w:t>
      </w:r>
    </w:p>
    <w:p w:rsidR="00DE5B68" w:rsidRPr="00FC642D" w:rsidRDefault="00DE5B68"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 наличие договоров на поставку продукции (работ, услуг) и их надлежащее исполнение;</w:t>
      </w:r>
    </w:p>
    <w:p w:rsidR="00DE5B68" w:rsidRPr="00FC642D" w:rsidRDefault="00DE5B68"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 Правильно ли получены суммы по отгруженному инвентарю?</w:t>
      </w:r>
    </w:p>
    <w:p w:rsidR="00DE5B68" w:rsidRPr="00FC642D" w:rsidRDefault="00DE5B68"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 xml:space="preserve">- списана ли дебиторская задолженность по себестоимости продукции (работ, услуг) и просроченная дебиторская задолженность. Просроченная дебиторская задолженность списывается по решению руководителя </w:t>
      </w:r>
      <w:r w:rsidRPr="00FC642D">
        <w:rPr>
          <w:lang w:val="kk-KZ"/>
        </w:rPr>
        <w:lastRenderedPageBreak/>
        <w:t>хозяйственного общества и включается в резерв по сомнительной задолженности.</w:t>
      </w:r>
    </w:p>
    <w:p w:rsidR="00DE5B68" w:rsidRPr="00FC642D" w:rsidRDefault="00DE5B68" w:rsidP="00FC642D">
      <w:pPr>
        <w:shd w:val="clear" w:color="auto" w:fill="FFFFFF" w:themeFill="background1"/>
        <w:autoSpaceDE w:val="0"/>
        <w:autoSpaceDN w:val="0"/>
        <w:adjustRightInd w:val="0"/>
        <w:spacing w:after="0" w:line="240" w:lineRule="auto"/>
        <w:ind w:firstLine="567"/>
        <w:jc w:val="both"/>
      </w:pPr>
      <w:r w:rsidRPr="00FC642D">
        <w:t>В целом при проверке расчетов с покупателями и клиентами необходимо определить следующее:</w:t>
      </w:r>
    </w:p>
    <w:p w:rsidR="00DE5B68" w:rsidRPr="00FC642D" w:rsidRDefault="00DE5B68" w:rsidP="00FC642D">
      <w:pPr>
        <w:shd w:val="clear" w:color="auto" w:fill="FFFFFF" w:themeFill="background1"/>
        <w:autoSpaceDE w:val="0"/>
        <w:autoSpaceDN w:val="0"/>
        <w:adjustRightInd w:val="0"/>
        <w:spacing w:after="0" w:line="240" w:lineRule="auto"/>
        <w:ind w:firstLine="567"/>
        <w:jc w:val="both"/>
      </w:pPr>
      <w:r w:rsidRPr="00FC642D">
        <w:t>- есть ли договор на поставку продукции;</w:t>
      </w:r>
    </w:p>
    <w:p w:rsidR="00DE5B68" w:rsidRPr="00FC642D" w:rsidRDefault="00DE5B68" w:rsidP="00FC642D">
      <w:pPr>
        <w:shd w:val="clear" w:color="auto" w:fill="FFFFFF" w:themeFill="background1"/>
        <w:autoSpaceDE w:val="0"/>
        <w:autoSpaceDN w:val="0"/>
        <w:adjustRightInd w:val="0"/>
        <w:spacing w:after="0" w:line="240" w:lineRule="auto"/>
        <w:ind w:firstLine="567"/>
        <w:jc w:val="both"/>
      </w:pPr>
      <w:r w:rsidRPr="00FC642D">
        <w:t>- достоверность задолженности клиента, которая должна подтверждаться актами инвентаризации (сверки) расчетов;</w:t>
      </w:r>
    </w:p>
    <w:p w:rsidR="00DE5B68" w:rsidRPr="00FC642D" w:rsidRDefault="00DE5B68" w:rsidP="00FC642D">
      <w:pPr>
        <w:shd w:val="clear" w:color="auto" w:fill="FFFFFF" w:themeFill="background1"/>
        <w:autoSpaceDE w:val="0"/>
        <w:autoSpaceDN w:val="0"/>
        <w:adjustRightInd w:val="0"/>
        <w:spacing w:after="0" w:line="240" w:lineRule="auto"/>
        <w:ind w:firstLine="567"/>
        <w:jc w:val="both"/>
      </w:pPr>
      <w:r w:rsidRPr="00FC642D">
        <w:t>- Точность аналитического учета счетов подразделения 1210 «Краткосрочная дебиторская задолженность покупателей и заказчиков». Кроме того, создание аналитического учета должно обеспечивать возможность получения информации о задолженности по расчетам с покупателями и клиентами, обеспеченными векселями, до истечения срока поступления денежных средств; учтенные (учтенные) векселя в банках, не получивших вовремя деньги;</w:t>
      </w:r>
    </w:p>
    <w:p w:rsidR="00DE5B68" w:rsidRPr="00FC642D" w:rsidRDefault="00DE5B68" w:rsidP="00FC642D">
      <w:pPr>
        <w:shd w:val="clear" w:color="auto" w:fill="FFFFFF" w:themeFill="background1"/>
        <w:autoSpaceDE w:val="0"/>
        <w:autoSpaceDN w:val="0"/>
        <w:adjustRightInd w:val="0"/>
        <w:spacing w:after="0" w:line="240" w:lineRule="auto"/>
        <w:ind w:firstLine="567"/>
        <w:jc w:val="both"/>
      </w:pPr>
      <w:r w:rsidRPr="00FC642D">
        <w:t>- правильность бухгалтерских проводок по субсчету 1210 «Краткосрочная дебиторская задолженность покупателей и заказчиков»;</w:t>
      </w:r>
    </w:p>
    <w:p w:rsidR="00BC6C2F" w:rsidRPr="00FC642D" w:rsidRDefault="00DE5B68" w:rsidP="00FC642D">
      <w:pPr>
        <w:shd w:val="clear" w:color="auto" w:fill="FFFFFF" w:themeFill="background1"/>
        <w:autoSpaceDE w:val="0"/>
        <w:autoSpaceDN w:val="0"/>
        <w:adjustRightInd w:val="0"/>
        <w:spacing w:after="0" w:line="240" w:lineRule="auto"/>
        <w:ind w:firstLine="567"/>
        <w:jc w:val="both"/>
        <w:rPr>
          <w:lang w:val="kk-KZ"/>
        </w:rPr>
      </w:pPr>
      <w:r w:rsidRPr="00FC642D">
        <w:t>- Соответствие записей аналитического учета на счетах раздела 1210 «Краткосрочная дебиторская задолженность покупателей и заказчиков» журналу № 11, Главная книга и бухгалтерский учет.</w:t>
      </w:r>
    </w:p>
    <w:p w:rsidR="00EB79D9" w:rsidRPr="00FC642D" w:rsidRDefault="00EB79D9" w:rsidP="00FC642D">
      <w:pPr>
        <w:shd w:val="clear" w:color="auto" w:fill="FFFFFF" w:themeFill="background1"/>
        <w:autoSpaceDE w:val="0"/>
        <w:autoSpaceDN w:val="0"/>
        <w:adjustRightInd w:val="0"/>
        <w:spacing w:after="0" w:line="240" w:lineRule="auto"/>
        <w:ind w:firstLine="567"/>
        <w:jc w:val="both"/>
        <w:rPr>
          <w:lang w:val="kk-KZ"/>
        </w:rPr>
      </w:pPr>
    </w:p>
    <w:p w:rsidR="000310E1" w:rsidRPr="00FC642D" w:rsidRDefault="000310E1" w:rsidP="00FC642D">
      <w:pPr>
        <w:shd w:val="clear" w:color="auto" w:fill="FFFFFF" w:themeFill="background1"/>
        <w:autoSpaceDE w:val="0"/>
        <w:autoSpaceDN w:val="0"/>
        <w:adjustRightInd w:val="0"/>
        <w:spacing w:after="0" w:line="240" w:lineRule="auto"/>
        <w:ind w:firstLine="567"/>
        <w:jc w:val="both"/>
        <w:rPr>
          <w:lang w:val="kk-KZ"/>
        </w:rPr>
      </w:pPr>
    </w:p>
    <w:p w:rsidR="003F17BB" w:rsidRPr="00FC642D" w:rsidRDefault="003F17BB" w:rsidP="00FC642D">
      <w:pPr>
        <w:pStyle w:val="af1"/>
        <w:shd w:val="clear" w:color="auto" w:fill="FFFFFF" w:themeFill="background1"/>
        <w:spacing w:after="0" w:line="240" w:lineRule="auto"/>
        <w:ind w:firstLine="567"/>
        <w:rPr>
          <w:b/>
        </w:rPr>
      </w:pPr>
      <w:r w:rsidRPr="00FC642D">
        <w:rPr>
          <w:b/>
        </w:rPr>
        <w:t>Тема  12. Операционный аудит собственного капитала и обязательств.</w:t>
      </w:r>
    </w:p>
    <w:p w:rsidR="003F17BB" w:rsidRPr="00FC642D" w:rsidRDefault="003F17BB" w:rsidP="00FC642D">
      <w:pPr>
        <w:shd w:val="clear" w:color="auto" w:fill="FFFFFF" w:themeFill="background1"/>
        <w:autoSpaceDE w:val="0"/>
        <w:autoSpaceDN w:val="0"/>
        <w:adjustRightInd w:val="0"/>
        <w:spacing w:after="0" w:line="240" w:lineRule="auto"/>
        <w:ind w:firstLine="567"/>
      </w:pPr>
      <w:r w:rsidRPr="00FC642D">
        <w:t>1.   Сфера специального контроля и аудита обязательств</w:t>
      </w:r>
    </w:p>
    <w:p w:rsidR="003F17BB" w:rsidRPr="00FC642D" w:rsidRDefault="003F17BB" w:rsidP="00FC642D">
      <w:pPr>
        <w:shd w:val="clear" w:color="auto" w:fill="FFFFFF" w:themeFill="background1"/>
        <w:autoSpaceDE w:val="0"/>
        <w:autoSpaceDN w:val="0"/>
        <w:adjustRightInd w:val="0"/>
        <w:spacing w:after="0" w:line="240" w:lineRule="auto"/>
        <w:ind w:firstLine="567"/>
      </w:pPr>
      <w:r w:rsidRPr="00FC642D">
        <w:t>2.   Контроль и аудит краткосрочных обязательств</w:t>
      </w:r>
    </w:p>
    <w:p w:rsidR="003F17BB" w:rsidRPr="00FC642D" w:rsidRDefault="003F17BB" w:rsidP="00FC642D">
      <w:pPr>
        <w:shd w:val="clear" w:color="auto" w:fill="FFFFFF" w:themeFill="background1"/>
        <w:autoSpaceDE w:val="0"/>
        <w:autoSpaceDN w:val="0"/>
        <w:adjustRightInd w:val="0"/>
        <w:spacing w:after="0" w:line="240" w:lineRule="auto"/>
        <w:ind w:firstLine="567"/>
      </w:pPr>
      <w:r w:rsidRPr="00FC642D">
        <w:t>3.   Проверка долгосрочных обязательств</w:t>
      </w:r>
    </w:p>
    <w:p w:rsidR="003F17BB" w:rsidRPr="00FC642D" w:rsidRDefault="003F17BB" w:rsidP="00FC642D">
      <w:pPr>
        <w:shd w:val="clear" w:color="auto" w:fill="FFFFFF" w:themeFill="background1"/>
        <w:autoSpaceDE w:val="0"/>
        <w:autoSpaceDN w:val="0"/>
        <w:adjustRightInd w:val="0"/>
        <w:spacing w:after="0" w:line="240" w:lineRule="auto"/>
        <w:ind w:firstLine="567"/>
        <w:rPr>
          <w:lang w:val="kk-KZ"/>
        </w:rPr>
      </w:pPr>
      <w:r w:rsidRPr="00FC642D">
        <w:t>4.   Специальный контроль и аудит кредиторской задолженности</w:t>
      </w:r>
    </w:p>
    <w:p w:rsidR="00B32C6B" w:rsidRPr="00FC642D" w:rsidRDefault="00B32C6B" w:rsidP="00FC642D">
      <w:pPr>
        <w:pStyle w:val="a5"/>
        <w:shd w:val="clear" w:color="auto" w:fill="FFFFFF" w:themeFill="background1"/>
        <w:spacing w:before="0" w:beforeAutospacing="0" w:after="0" w:afterAutospacing="0"/>
        <w:ind w:firstLine="567"/>
        <w:jc w:val="both"/>
        <w:rPr>
          <w:sz w:val="28"/>
          <w:szCs w:val="28"/>
          <w:lang w:val="kk-KZ"/>
        </w:rPr>
      </w:pPr>
    </w:p>
    <w:p w:rsidR="00C41E55" w:rsidRPr="00FC642D" w:rsidRDefault="00C41E55" w:rsidP="00FC642D">
      <w:pPr>
        <w:shd w:val="clear" w:color="auto" w:fill="FFFFFF" w:themeFill="background1"/>
        <w:autoSpaceDE w:val="0"/>
        <w:autoSpaceDN w:val="0"/>
        <w:adjustRightInd w:val="0"/>
        <w:spacing w:after="0" w:line="240" w:lineRule="auto"/>
        <w:ind w:firstLine="567"/>
      </w:pPr>
      <w:r w:rsidRPr="00FC642D">
        <w:t>1.   Сфера специального контроля и аудита обязательств</w:t>
      </w:r>
    </w:p>
    <w:p w:rsidR="00B32C6B" w:rsidRPr="00FC642D" w:rsidRDefault="00B32C6B" w:rsidP="00FC642D">
      <w:pPr>
        <w:pStyle w:val="a5"/>
        <w:shd w:val="clear" w:color="auto" w:fill="FFFFFF" w:themeFill="background1"/>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 xml:space="preserve">Целью аудита капитала является формирование мнения о достоверности данной финансовой отчетности, которая отражает состояние капитала, и соответствии ее методов бухгалтерского учета нормативным требованиям. Задачи комплексного аудита: проверка правового статуса и права на осуществление уставной деятельности, состава учредителей (участников), структуры и руководства организации, а также финансовых возможностей для достижения целей деятельности. ; определение наличия соответствующих документов и соответствия согласованию и государственной регистрации юридического лица; ознакомление с уставом дисциплины; проверка количества учредителей и их долей в уставном капитале; определение сроков и полноты вложения в уставный капитал; проверка правильности формирования и изменения уставного капитала, резервного капитала, паевых инвестиционных фондов. Рекомендуется проводить аудит капитала в следующем порядке: уставный капитал, резервный капитал, паевые инвестиционные фонды и т. Д. ознакомление с пакетом документов, регулирующих установленные правила бухгалтерского учета; Устанавливает в балансе правильность и адекватность </w:t>
      </w:r>
      <w:r w:rsidRPr="00FC642D">
        <w:rPr>
          <w:rFonts w:eastAsia="Calibri"/>
          <w:sz w:val="28"/>
          <w:szCs w:val="28"/>
          <w:lang w:val="kk-KZ" w:eastAsia="en-US"/>
        </w:rPr>
        <w:lastRenderedPageBreak/>
        <w:t>остатков уставного капитала, резервного капитала, паевых инвестиционных фондов на начало и конец года, сравнивает их с данными Главной книги, регистров бухгалтерского учета.</w:t>
      </w:r>
    </w:p>
    <w:p w:rsidR="00B32C6B" w:rsidRPr="00FC642D" w:rsidRDefault="00B32C6B" w:rsidP="00FC642D">
      <w:pPr>
        <w:pStyle w:val="a5"/>
        <w:shd w:val="clear" w:color="auto" w:fill="FFFFFF" w:themeFill="background1"/>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Проверить заявленный капитал. Проверка учредительных документов, отчета об образовании уставного капитала и данных бухгалтерского учета осуществляется по следующей программе: проверка наличия и формы учредительных документов; соответствие содержания учредительных документов требованиям законодательных и нормативных актов; полнота и соблюдение сроков формирования уставного капитала; проверка денежной оценки имущества, оплачиваемого учредителями при оплате акций при учреждении акционерного общества; проверка налогообложения средств, перечисляемых в уставный капитал организации ее учредителями; проверить законность деятельности; соответствие объявленного капитала данным учредительных документов и законодательства Республики Казахстан; полнота и правильность формирования уставного капитала; соблюдение сроков окончательного расчета объявленного капитала; оценка правильности отчета о накоплении капитала; правильность внесения вклада в заявленный капитал, правильность изменения размера уставного капитала.</w:t>
      </w:r>
    </w:p>
    <w:p w:rsidR="00B32C6B" w:rsidRPr="00FC642D" w:rsidRDefault="00B32C6B" w:rsidP="00FC642D">
      <w:pPr>
        <w:pStyle w:val="a5"/>
        <w:shd w:val="clear" w:color="auto" w:fill="FFFFFF" w:themeFill="background1"/>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При пересмотре устава организации аудитор определяет, следует ли определять: название компании, которое является уникальным и отражает организационно-правовую форму организации; определяется местонахождение организации, место ее государственной регистрации; размер уставного капитала и распределение долей в нем между всеми учредителями; цели и деятельность организации; порядок назначения или избрания исполнительных органов; состав и компетенция органов управления общества и порядок принятия решений; наличие представительств и филиалов организации; порядок формирования капитала; порядок распределения дивидендов; другие важные вопросы, предусмотренные действующим законодательством и согласованные с учредителями, но не противоречащие законодательству. При проверке задекларированного накопления капитала необходимо учитывать организационно-правовую форму проверяемого лица. Аудитор определяет, что в соответствии с законодательством все учредители своевременно и правильно внесли вклады.</w:t>
      </w:r>
    </w:p>
    <w:p w:rsidR="00B32C6B" w:rsidRPr="00FC642D" w:rsidRDefault="00B32C6B" w:rsidP="00FC642D">
      <w:pPr>
        <w:pStyle w:val="a5"/>
        <w:shd w:val="clear" w:color="auto" w:fill="FFFFFF" w:themeFill="background1"/>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Проверка резервного капитала, установленного учредительными документами. Создание резервного капитала в акционерных обществах обязательно, так как его размер должен составлять не менее 15% от уставного капитала. Он формируется из нераспределенной прибыли и предназначен для поддержки заявленного капитала и выплаты дивидендов по акциям, если доход недостаточен. Все остальные организации могут создавать резервный капитал на добровольной основе, что определяет порядок формирования и использования в учредительных документах.</w:t>
      </w:r>
    </w:p>
    <w:p w:rsidR="00B32C6B" w:rsidRPr="00FC642D" w:rsidRDefault="00B32C6B" w:rsidP="00FC642D">
      <w:pPr>
        <w:pStyle w:val="a5"/>
        <w:shd w:val="clear" w:color="auto" w:fill="FFFFFF" w:themeFill="background1"/>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 xml:space="preserve">Аудит эмиссионных премий. Это сумма, на которую цена акции превышает номинальную стоимость. Только первая проблема - это не </w:t>
      </w:r>
      <w:r w:rsidRPr="00FC642D">
        <w:rPr>
          <w:rFonts w:eastAsia="Calibri"/>
          <w:sz w:val="28"/>
          <w:szCs w:val="28"/>
          <w:lang w:val="kk-KZ" w:eastAsia="en-US"/>
        </w:rPr>
        <w:lastRenderedPageBreak/>
        <w:t>облагаемый налогом доход акционерного общества, а остальная часть облагается налогом.</w:t>
      </w:r>
    </w:p>
    <w:p w:rsidR="00B32C6B" w:rsidRPr="00FC642D" w:rsidRDefault="00B32C6B" w:rsidP="00FC642D">
      <w:pPr>
        <w:pStyle w:val="a5"/>
        <w:shd w:val="clear" w:color="auto" w:fill="FFFFFF" w:themeFill="background1"/>
        <w:spacing w:before="0" w:beforeAutospacing="0" w:after="0" w:afterAutospacing="0"/>
        <w:ind w:firstLine="567"/>
        <w:jc w:val="both"/>
        <w:rPr>
          <w:rFonts w:eastAsia="Calibri"/>
          <w:sz w:val="28"/>
          <w:szCs w:val="28"/>
          <w:lang w:val="kk-KZ" w:eastAsia="en-US"/>
        </w:rPr>
      </w:pPr>
      <w:r w:rsidRPr="00FC642D">
        <w:rPr>
          <w:rFonts w:eastAsia="Calibri"/>
          <w:sz w:val="28"/>
          <w:szCs w:val="28"/>
          <w:lang w:val="kk-KZ" w:eastAsia="en-US"/>
        </w:rPr>
        <w:t>Аудит неоплаченного капитала. Неоплаченный капитал отражается на счете 5020 - «Неоплаченный капитал», в котором отражается оплата выпущенных акций, операции по внесению взносов в уставный капитал организаций (имущественные взносы), а также задолженность физических лиц и организаций по погашению выпущенных акций и займов. Близость учредителей к внесению вложений (имущественных вкладов) в уставный капитал организаций.</w:t>
      </w:r>
    </w:p>
    <w:p w:rsidR="00B32C6B" w:rsidRPr="00FC642D" w:rsidRDefault="00B32C6B" w:rsidP="00FC642D">
      <w:pPr>
        <w:pStyle w:val="a5"/>
        <w:shd w:val="clear" w:color="auto" w:fill="FFFFFF" w:themeFill="background1"/>
        <w:spacing w:before="0" w:beforeAutospacing="0" w:after="0" w:afterAutospacing="0"/>
        <w:ind w:firstLine="567"/>
        <w:jc w:val="both"/>
        <w:rPr>
          <w:bCs/>
          <w:sz w:val="28"/>
          <w:szCs w:val="28"/>
          <w:lang w:val="kk-KZ"/>
        </w:rPr>
      </w:pPr>
      <w:r w:rsidRPr="00FC642D">
        <w:rPr>
          <w:bCs/>
          <w:sz w:val="28"/>
          <w:szCs w:val="28"/>
          <w:lang w:val="kk-KZ"/>
        </w:rPr>
        <w:t>Аудит паевых инвестиционных фондов. Паевой фонд сельского потребительского кооператива состоит из имущественных (паевых) вкладов членов кооператива и является одним из источников формирования кооперативной собственности. Аудитор должен знать: определен ли минимальный размер имущественного (уставного) взноса учредительным собранием сельского потребительского кооператива при создании кооператива; установлен ли в уставе сельского потребительского кооператива минимальный размер имущественных (уставных) взносов вновь добавленных пайщиков; имущественный (долевой) вклад, связанный с деньгами, ценными бумагами, вещами, имущественными правами, в том числе правами землепользования и результатами интеллектуальной деятельности и иным имуществом; Условия имущественного (уставного) вклада определяются уставом сельского потребительского кооператива.</w:t>
      </w:r>
    </w:p>
    <w:p w:rsidR="004B34A2" w:rsidRPr="00FC642D" w:rsidRDefault="004B34A2" w:rsidP="00FC642D">
      <w:pPr>
        <w:pStyle w:val="a5"/>
        <w:shd w:val="clear" w:color="auto" w:fill="FFFFFF" w:themeFill="background1"/>
        <w:spacing w:before="0" w:beforeAutospacing="0" w:after="0" w:afterAutospacing="0"/>
        <w:ind w:firstLine="567"/>
        <w:jc w:val="both"/>
        <w:rPr>
          <w:bCs/>
          <w:sz w:val="28"/>
          <w:szCs w:val="28"/>
          <w:lang w:val="kk-KZ"/>
        </w:rPr>
      </w:pPr>
    </w:p>
    <w:p w:rsidR="004B34A2" w:rsidRPr="00FC642D" w:rsidRDefault="004B34A2" w:rsidP="00FC642D">
      <w:pPr>
        <w:shd w:val="clear" w:color="auto" w:fill="FFFFFF" w:themeFill="background1"/>
        <w:autoSpaceDE w:val="0"/>
        <w:autoSpaceDN w:val="0"/>
        <w:adjustRightInd w:val="0"/>
        <w:spacing w:after="0" w:line="240" w:lineRule="auto"/>
        <w:ind w:firstLine="567"/>
      </w:pPr>
      <w:r w:rsidRPr="00FC642D">
        <w:t>2.   Контроль и аудит краткосрочных обязательств</w:t>
      </w:r>
    </w:p>
    <w:p w:rsidR="00B32C6B" w:rsidRPr="00FC642D" w:rsidRDefault="00B32C6B" w:rsidP="00FC642D">
      <w:pPr>
        <w:pStyle w:val="a5"/>
        <w:shd w:val="clear" w:color="auto" w:fill="FFFFFF" w:themeFill="background1"/>
        <w:spacing w:before="0" w:beforeAutospacing="0" w:after="0" w:afterAutospacing="0"/>
        <w:ind w:firstLine="567"/>
        <w:jc w:val="both"/>
        <w:rPr>
          <w:bCs/>
          <w:sz w:val="28"/>
          <w:szCs w:val="28"/>
          <w:lang w:val="kk-KZ"/>
        </w:rPr>
      </w:pPr>
      <w:r w:rsidRPr="00FC642D">
        <w:rPr>
          <w:bCs/>
          <w:sz w:val="28"/>
          <w:szCs w:val="28"/>
          <w:lang w:val="kk-KZ"/>
        </w:rPr>
        <w:t>Задачи аудита пассивов: достоверность бухгалтерского учета на дату формирования кредиторской задолженности и объективность ее отражения в бухгалтерском балансе при сравнении с данными регистров бухгалтерского учета и главной книги; соблюдение срока давности и своевременности признания кредиторской задолженности доходом: в налоговом учете - через 2 года, в бухгалтерском учете - через 3 года; состояние претензий и их удовлетворение субъектом; правильность расчета кредиторской задолженности путем сравнения инвентаризации и расчетов.</w:t>
      </w:r>
    </w:p>
    <w:p w:rsidR="00B32C6B" w:rsidRPr="00FC642D" w:rsidRDefault="00B32C6B" w:rsidP="00FC642D">
      <w:pPr>
        <w:pStyle w:val="a5"/>
        <w:shd w:val="clear" w:color="auto" w:fill="FFFFFF" w:themeFill="background1"/>
        <w:spacing w:before="0" w:beforeAutospacing="0" w:after="0" w:afterAutospacing="0"/>
        <w:ind w:firstLine="567"/>
        <w:jc w:val="both"/>
        <w:rPr>
          <w:bCs/>
          <w:sz w:val="28"/>
          <w:szCs w:val="28"/>
          <w:lang w:val="kk-KZ"/>
        </w:rPr>
      </w:pPr>
      <w:r w:rsidRPr="00FC642D">
        <w:rPr>
          <w:bCs/>
          <w:sz w:val="28"/>
          <w:szCs w:val="28"/>
          <w:lang w:val="kk-KZ"/>
        </w:rPr>
        <w:t>Долговой аудит. Ссуды выдаются банковскими и небанковскими организациями и являются адресными, в зависимости от срока, выплаты, обеспечения, возврата. При проверке кредитов банков и небанковских организаций аудитор должен обеспечить соблюдение условий кредитного договора; своевременное погашение кредитов и процентов; правильный расчет процентов по бухгалтерскому и налоговому учету; Целевое использование ссуд, для которых организациям предлагается открыть кредитный счет, где будет открыт доступ и использование ссуд; достоверность статей баланса, предоставленных банку при получении кредита и в ходе аудита; объективность процентов по кредитам, так как низкие и высокие процентные ставки должны вызывать сомнения; Документирование кредитных операций, их законность и целесообразность.</w:t>
      </w:r>
    </w:p>
    <w:p w:rsidR="008F2944" w:rsidRPr="00FC642D" w:rsidRDefault="00B32C6B" w:rsidP="00FC642D">
      <w:pPr>
        <w:pStyle w:val="a5"/>
        <w:shd w:val="clear" w:color="auto" w:fill="FFFFFF" w:themeFill="background1"/>
        <w:spacing w:before="0" w:beforeAutospacing="0" w:after="0" w:afterAutospacing="0"/>
        <w:ind w:firstLine="567"/>
        <w:jc w:val="both"/>
        <w:rPr>
          <w:bCs/>
          <w:sz w:val="28"/>
          <w:szCs w:val="28"/>
          <w:lang w:val="kk-KZ"/>
        </w:rPr>
      </w:pPr>
      <w:r w:rsidRPr="00FC642D">
        <w:rPr>
          <w:bCs/>
          <w:sz w:val="28"/>
          <w:szCs w:val="28"/>
          <w:lang w:val="kk-KZ"/>
        </w:rPr>
        <w:lastRenderedPageBreak/>
        <w:t>Проверяйте расчеты с поставщиками и подрядчиками. Проверка расчетов с поставщиками и подрядчиками должна проводиться по следующим основным направлениям: наличие договоров на поставку товаров, работ и услуг; наличие и достоверность первичных документов, выдаваемых для получения товаров (работ, услуг); проверить полноту капитализации запасов; как вести учет доверенностей на приобретение товарно-материальных ценностей; внесены ли своевременные уведомления об использовании доверенностей в специальный реестр выданных доверенностей; Проверяя расчеты с подрядчиками, они знают: а) обеспечены ли объекты источником финансирования; б) наличие проектно-сметной документации на строящиеся объекты; c) своевременность предоставления счетов подрядчиков; д) соблюдены ли сроки оплаты завершенных строительных работ; есть ли требования к поставщикам и подрядчикам; соблюдают ли поставщики и подрядчики условия выплаты долга; правильные синтетические и аналитические расчеты; № Соответствие записей в 6 журналах-распоряжениях данным Главной книги и бухгалтерского баланса.</w:t>
      </w:r>
    </w:p>
    <w:p w:rsidR="00A319E1" w:rsidRPr="00FC642D" w:rsidRDefault="00A319E1" w:rsidP="00FC642D">
      <w:pPr>
        <w:shd w:val="clear" w:color="auto" w:fill="FFFFFF" w:themeFill="background1"/>
        <w:spacing w:after="0" w:line="240" w:lineRule="auto"/>
        <w:ind w:firstLine="567"/>
        <w:jc w:val="both"/>
        <w:rPr>
          <w:rFonts w:eastAsia="Times New Roman"/>
          <w:bCs/>
          <w:lang w:eastAsia="ru-RU"/>
        </w:rPr>
      </w:pPr>
      <w:r w:rsidRPr="00FC642D">
        <w:rPr>
          <w:rFonts w:eastAsia="Times New Roman"/>
          <w:bCs/>
          <w:lang w:eastAsia="ru-RU"/>
        </w:rPr>
        <w:t>Сверка расчетов с налоговым бюджетом. Индивидуальные предприниматели и организации уплачивают следующие налоги: 1) налог на прибыль организаций; 2) подоходный налог с населения; 3) налог на добавленную стоимость; 4) акцизы; 5) социальный налог; 6) земельный налог; 7) налог на имущество; 8) на транспортных средствах.</w:t>
      </w:r>
    </w:p>
    <w:p w:rsidR="00A319E1" w:rsidRPr="00FC642D" w:rsidRDefault="00A319E1" w:rsidP="00FC642D">
      <w:pPr>
        <w:shd w:val="clear" w:color="auto" w:fill="FFFFFF" w:themeFill="background1"/>
        <w:spacing w:after="0" w:line="240" w:lineRule="auto"/>
        <w:ind w:firstLine="567"/>
        <w:jc w:val="both"/>
        <w:rPr>
          <w:rFonts w:eastAsia="Times New Roman"/>
          <w:bCs/>
          <w:lang w:eastAsia="ru-RU"/>
        </w:rPr>
      </w:pPr>
      <w:r w:rsidRPr="00FC642D">
        <w:rPr>
          <w:rFonts w:eastAsia="Times New Roman"/>
          <w:bCs/>
          <w:lang w:eastAsia="ru-RU"/>
        </w:rPr>
        <w:t xml:space="preserve">При проверке бюджета корпоративного подоходного налога аудитор должен определить: правильность расчета корпоративного подоходного налога, что требует проверки всех операций, связанных с постоянными и временными разницами, определяемыми стандартами бухгалтерского учета; объективность расчета налога на прибыль организаций на начало года с целью исключения штрафов и пеней; своевременность авансовых платежей и расчетов с налоговыми органами; достоверность и своевременность налоговой отчетности. При проверке расчетов с бюджетом по НДФЛ аудитор проверяет: своевременность и достоверность доходов физического лица (заработная плата, отпускные и т. Д.); правильность определения налогооблагаемого дохода физического лица, причины исключения необлагаемого налогом минимума (для сотрудников и иждивенцев) пенсионных взносов и других выплат из дохода с этой целью; корректный учет доходов по объединению позиций; своевременность отчислений в бюджет по НДФЛ; соблюдение алгоритма расчета НДФЛ; правильность и своевременность внесения записей в регистры бухгалтерского учета; остаток этого НДФЛ в балансе с данными регистров бухгалтерского учета. При проверке налога на добавленную стоимость аудитор должен тщательно проверить: правильность определения периода налоговой отчетности (месяц или квартал); регистрация юридического лица в качестве плательщика налога на добавленную стоимость; перечень революций, облагаемых разными ставками; покупка товаров, услуг и наличие налоговых накладных на них; уточнение суммы счета 1420 «налог на добавленную стоимость» на конец отчетного периода при составлении налоговой отчетности по налогу на добавленную стоимость; своевременность авансовых платежей по </w:t>
      </w:r>
      <w:r w:rsidRPr="00FC642D">
        <w:rPr>
          <w:rFonts w:eastAsia="Times New Roman"/>
          <w:bCs/>
          <w:lang w:eastAsia="ru-RU"/>
        </w:rPr>
        <w:lastRenderedPageBreak/>
        <w:t>налогу на добавленную стоимость; соответствие остатков по налогу на добавленную стоимость данным регистров бухгалтерского учета. В ходе проверки по акцизному налогу аудитор определяет: правильность определения перечня подакцизных товаров и услуг; своевременность перечисления акцизов в бюджет, подготовка и подача акцизных деклараций; расчет акцизов, учет акцизных марок и достоверность отчетности по ним; достоверность акцизного учета; точность акцизного учета. Социальный налог устанавливается Кодексом Республики Казахстан «О налогах и других обязательных платежах в бюджет». Аудитор проверяет: правильность объекта социального налогообложения; полнота перечислений социального налога в бюджет; своевременность подготовки и сдачи налоговой отчетности; Точность исчисления социального налога с фонда оплаты труда граждан РК, иностранных специалистов и рабочих. При проверке земельного налога аудитор проверяет: достоверность объекта налогообложения (земля, собственность); правильное применение ставки земельного налога; корректируются ли базовые налоговые ставки; исчисляется ли земельный налог с применением соответствующей налоговой ставки к индивидуальной налоговой базе для каждого земельного участка; правильность расчета бюджета земельного налога; уплачен ли земельный налог в бюджет по месту нахождения земельного участка; своевременность налоговой отчетности.</w:t>
      </w:r>
    </w:p>
    <w:p w:rsidR="004B34A2" w:rsidRPr="00FC642D" w:rsidRDefault="004B34A2" w:rsidP="00FC642D">
      <w:pPr>
        <w:shd w:val="clear" w:color="auto" w:fill="FFFFFF" w:themeFill="background1"/>
        <w:spacing w:after="0" w:line="240" w:lineRule="auto"/>
        <w:ind w:firstLine="567"/>
        <w:jc w:val="both"/>
        <w:rPr>
          <w:rFonts w:eastAsia="Times New Roman"/>
          <w:bCs/>
          <w:lang w:eastAsia="ru-RU"/>
        </w:rPr>
      </w:pPr>
    </w:p>
    <w:p w:rsidR="004B34A2" w:rsidRPr="00FC642D" w:rsidRDefault="004B34A2" w:rsidP="00FC642D">
      <w:pPr>
        <w:shd w:val="clear" w:color="auto" w:fill="FFFFFF" w:themeFill="background1"/>
        <w:autoSpaceDE w:val="0"/>
        <w:autoSpaceDN w:val="0"/>
        <w:adjustRightInd w:val="0"/>
        <w:spacing w:after="0" w:line="240" w:lineRule="auto"/>
        <w:ind w:firstLine="567"/>
      </w:pPr>
      <w:r w:rsidRPr="00FC642D">
        <w:t>3.   Проверка долгосрочных обязательств</w:t>
      </w:r>
    </w:p>
    <w:p w:rsidR="00A319E1" w:rsidRPr="00FC642D" w:rsidRDefault="00A319E1" w:rsidP="00FC642D">
      <w:pPr>
        <w:shd w:val="clear" w:color="auto" w:fill="FFFFFF" w:themeFill="background1"/>
        <w:spacing w:after="0" w:line="240" w:lineRule="auto"/>
        <w:ind w:firstLine="567"/>
        <w:jc w:val="both"/>
        <w:rPr>
          <w:rFonts w:eastAsia="Times New Roman"/>
          <w:bCs/>
          <w:lang w:eastAsia="ru-RU"/>
        </w:rPr>
      </w:pPr>
      <w:r w:rsidRPr="00FC642D">
        <w:rPr>
          <w:rFonts w:eastAsia="Times New Roman"/>
          <w:bCs/>
          <w:lang w:eastAsia="ru-RU"/>
        </w:rPr>
        <w:t>Проверка расчетов с сотрудниками по оплате труда. Основная цель проверки расчетов с персоналом по оплате труда - проверка соблюдения нормативных требований при начислении заработной платы, удержаниях из нее и правильности расчетов с работниками предприятия по заработной плате. При проверке расчета заработной платы аудитор должен определить: какие формы оплаты труда использует организация; правильное применение тарифных ставок или условий контракта в виде временных процентов; правильность применения норм и смет, выполнение количественных и качественных показателей работы в виде выплаты заработной платы; есть ли штатное расписание; достоверность данных оперативного учета (календарный план); Подтверждение рабочего времени подрядчика другими документами с указанием фактического производства; точность алгоритма заработной платы.</w:t>
      </w:r>
    </w:p>
    <w:p w:rsidR="00A319E1" w:rsidRPr="00FC642D" w:rsidRDefault="00A319E1" w:rsidP="00FC642D">
      <w:pPr>
        <w:pStyle w:val="a5"/>
        <w:shd w:val="clear" w:color="auto" w:fill="FFFFFF" w:themeFill="background1"/>
        <w:spacing w:before="0" w:beforeAutospacing="0" w:after="0" w:afterAutospacing="0"/>
        <w:ind w:firstLine="567"/>
        <w:jc w:val="both"/>
        <w:rPr>
          <w:bCs/>
          <w:sz w:val="28"/>
          <w:szCs w:val="28"/>
          <w:lang w:val="kk-KZ"/>
        </w:rPr>
      </w:pPr>
      <w:r w:rsidRPr="00FC642D">
        <w:rPr>
          <w:bCs/>
          <w:sz w:val="28"/>
          <w:szCs w:val="28"/>
          <w:lang w:val="kk-KZ"/>
        </w:rPr>
        <w:t>При проверке правильности расчета заработной платы следует учитывать: заработную плату за фактически отработанное время в соответствии с штатным расписанием; срок действия бонусов, надбавок, бонусов; расчет рабочего времени, количества выходных дней на основании административного отпуска по инициативе работодателя: наличие и правильность получения пособий по временной нетрудоспособности и их протоколов.</w:t>
      </w:r>
    </w:p>
    <w:p w:rsidR="00A319E1" w:rsidRPr="00FC642D" w:rsidRDefault="00A319E1" w:rsidP="00FC642D">
      <w:pPr>
        <w:pStyle w:val="a5"/>
        <w:shd w:val="clear" w:color="auto" w:fill="FFFFFF" w:themeFill="background1"/>
        <w:spacing w:before="0" w:beforeAutospacing="0" w:after="0" w:afterAutospacing="0"/>
        <w:ind w:firstLine="567"/>
        <w:jc w:val="both"/>
        <w:rPr>
          <w:bCs/>
          <w:sz w:val="28"/>
          <w:szCs w:val="28"/>
          <w:lang w:val="kk-KZ"/>
        </w:rPr>
      </w:pPr>
      <w:r w:rsidRPr="00FC642D">
        <w:rPr>
          <w:bCs/>
          <w:sz w:val="28"/>
          <w:szCs w:val="28"/>
          <w:lang w:val="kk-KZ"/>
        </w:rPr>
        <w:t xml:space="preserve">При проверке удержания из заработной платы необходимо определить его правильность: взносы в накопительные пенсионные фонды в размере 10%; определение и расчет суммы НДФЛ; определение размера удержаний по решению суда; погашение кредитов на ранее выданные суммы в первой </w:t>
      </w:r>
      <w:r w:rsidRPr="00FC642D">
        <w:rPr>
          <w:bCs/>
          <w:sz w:val="28"/>
          <w:szCs w:val="28"/>
          <w:lang w:val="kk-KZ"/>
        </w:rPr>
        <w:lastRenderedPageBreak/>
        <w:t>половине месяца; возврат неиспользованных расчетных сумм; возмещение материального ущерба, причиненного работником юридическому лицу; погашение ссуд и займов работнику; скидки на товары, продаваемые в кредит и др.</w:t>
      </w:r>
    </w:p>
    <w:p w:rsidR="00A319E1" w:rsidRPr="00FC642D" w:rsidRDefault="00A319E1" w:rsidP="00FC642D">
      <w:pPr>
        <w:pStyle w:val="a5"/>
        <w:shd w:val="clear" w:color="auto" w:fill="FFFFFF" w:themeFill="background1"/>
        <w:spacing w:before="0" w:beforeAutospacing="0" w:after="0" w:afterAutospacing="0"/>
        <w:ind w:firstLine="567"/>
        <w:jc w:val="both"/>
        <w:rPr>
          <w:bCs/>
          <w:sz w:val="28"/>
          <w:szCs w:val="28"/>
          <w:lang w:val="kk-KZ"/>
        </w:rPr>
      </w:pPr>
      <w:r w:rsidRPr="00FC642D">
        <w:rPr>
          <w:bCs/>
          <w:sz w:val="28"/>
          <w:szCs w:val="28"/>
          <w:lang w:val="kk-KZ"/>
        </w:rPr>
        <w:t>Аудит прочей кредиторской задолженности. При изучении прочей кредиторской задолженности им известны: дата образования кредиторской задолженности; своевременность признания кредиторской задолженности доходом субъекта; надежность кредиторской задолженности по дебиторской задолженности; состояние претензий и их удовлетворение субъектом; правильность оплаты коммунальных услуг; полнота расчетов по беспроцентной ссуде сотрудникам, стабильность данных ссуд, их своевременное погашение; правильность расчетов по товарам, проданным в кредит, наличие договоров, сроков исполнения заказов и обязательств покупателей; правильность перечисления заработной платы, когда необходимо проверить правильность указанных адресов вкладчиков; объективность расчета полученных авансов, так как эти шаги попадают в данную категорию до даты (даты) выполнения условий контракта; По завершении последнего они попадают в категорию кредиторской задолженности, подлежащей конфискации; причины нарушения договора и возникновения обязательств по уплате неустойки; правильность идентификации счетов с расчетами с другими кредиторами; объективность видимости кредиторской задолженности в областях бухгалтерского учета и актуальность информации в Главной книге и балансе.</w:t>
      </w:r>
    </w:p>
    <w:p w:rsidR="00A319E1" w:rsidRPr="00FC642D" w:rsidRDefault="00A319E1" w:rsidP="00FC642D">
      <w:pPr>
        <w:pStyle w:val="a5"/>
        <w:shd w:val="clear" w:color="auto" w:fill="FFFFFF" w:themeFill="background1"/>
        <w:spacing w:before="0" w:beforeAutospacing="0" w:after="0" w:afterAutospacing="0"/>
        <w:ind w:firstLine="567"/>
        <w:jc w:val="both"/>
        <w:rPr>
          <w:bCs/>
          <w:sz w:val="28"/>
          <w:szCs w:val="28"/>
          <w:lang w:val="kk-KZ"/>
        </w:rPr>
      </w:pPr>
      <w:r w:rsidRPr="00FC642D">
        <w:rPr>
          <w:bCs/>
          <w:sz w:val="28"/>
          <w:szCs w:val="28"/>
          <w:lang w:val="kk-KZ"/>
        </w:rPr>
        <w:t>Аудит операций с капиталом и пассивами с участием аудитора целесообразно начинать с инвентаризации активов, входящих в уставный капитал предприятия. Объектами инвентаризации также являются: обязательства предприятия перед участниками, акционерами, акционерами; зарплата, гарантия; субсидии, средства из бюджета и внебюджетных фондов, целевые депозиты физических и юридических лиц.</w:t>
      </w:r>
    </w:p>
    <w:p w:rsidR="00A319E1" w:rsidRPr="00FC642D" w:rsidRDefault="00A319E1" w:rsidP="00FC642D">
      <w:pPr>
        <w:pStyle w:val="a5"/>
        <w:shd w:val="clear" w:color="auto" w:fill="FFFFFF" w:themeFill="background1"/>
        <w:spacing w:before="0" w:beforeAutospacing="0" w:after="0" w:afterAutospacing="0"/>
        <w:ind w:firstLine="567"/>
        <w:jc w:val="both"/>
        <w:rPr>
          <w:bCs/>
          <w:sz w:val="28"/>
          <w:szCs w:val="28"/>
          <w:lang w:val="kk-KZ"/>
        </w:rPr>
      </w:pPr>
      <w:r w:rsidRPr="00FC642D">
        <w:rPr>
          <w:bCs/>
          <w:sz w:val="28"/>
          <w:szCs w:val="28"/>
          <w:lang w:val="kk-KZ"/>
        </w:rPr>
        <w:t>Учет по методу долевого участия заключается в подтверждении аналитического баланса по каждому участнику. То есть инвентаризация выявляет остатки в соответствии с соответствующими документами, тщательно проверяет правильность сумм, учитываемых на таких счетах, устанавливает сроки исполнения обязательств предприятия в отношении доли учредителей в уставном капитале.</w:t>
      </w:r>
    </w:p>
    <w:p w:rsidR="00A319E1" w:rsidRPr="00FC642D" w:rsidRDefault="00A319E1" w:rsidP="00FC642D">
      <w:pPr>
        <w:pStyle w:val="a5"/>
        <w:shd w:val="clear" w:color="auto" w:fill="FFFFFF" w:themeFill="background1"/>
        <w:spacing w:before="0" w:beforeAutospacing="0" w:after="0" w:afterAutospacing="0"/>
        <w:ind w:firstLine="567"/>
        <w:jc w:val="both"/>
        <w:rPr>
          <w:bCs/>
          <w:sz w:val="28"/>
          <w:szCs w:val="28"/>
          <w:lang w:val="kk-KZ"/>
        </w:rPr>
      </w:pPr>
      <w:r w:rsidRPr="00FC642D">
        <w:rPr>
          <w:bCs/>
          <w:sz w:val="28"/>
          <w:szCs w:val="28"/>
          <w:lang w:val="kk-KZ"/>
        </w:rPr>
        <w:t>В этом случае можно установить факты, если вложения в уставный капитал представляют собой основные средства, запасы, непригодные для использования (неправильные, низкого качества) и активы, не имеющие ценности.</w:t>
      </w:r>
    </w:p>
    <w:p w:rsidR="00A319E1" w:rsidRPr="00FC642D" w:rsidRDefault="00A319E1" w:rsidP="00FC642D">
      <w:pPr>
        <w:pStyle w:val="a5"/>
        <w:shd w:val="clear" w:color="auto" w:fill="FFFFFF" w:themeFill="background1"/>
        <w:spacing w:before="0" w:beforeAutospacing="0" w:after="0" w:afterAutospacing="0"/>
        <w:ind w:firstLine="567"/>
        <w:jc w:val="both"/>
        <w:rPr>
          <w:bCs/>
          <w:sz w:val="28"/>
          <w:szCs w:val="28"/>
          <w:lang w:val="kk-KZ"/>
        </w:rPr>
      </w:pPr>
      <w:r w:rsidRPr="00FC642D">
        <w:rPr>
          <w:bCs/>
          <w:sz w:val="28"/>
          <w:szCs w:val="28"/>
          <w:lang w:val="kk-KZ"/>
        </w:rPr>
        <w:t>При инвентаризации будущих расходов и платежей необходимо проверить законность их расчета и использования, характер их создания и размер на дату инвентаризации, а также фактические затраты и платежи для расчетов и расчетов.</w:t>
      </w:r>
    </w:p>
    <w:p w:rsidR="002D448F" w:rsidRPr="00FC642D" w:rsidRDefault="002D448F" w:rsidP="00FC642D">
      <w:pPr>
        <w:pStyle w:val="a5"/>
        <w:shd w:val="clear" w:color="auto" w:fill="FFFFFF" w:themeFill="background1"/>
        <w:spacing w:before="0" w:beforeAutospacing="0" w:after="0" w:afterAutospacing="0"/>
        <w:ind w:firstLine="567"/>
        <w:jc w:val="both"/>
        <w:rPr>
          <w:b/>
          <w:bCs/>
          <w:sz w:val="28"/>
          <w:szCs w:val="28"/>
          <w:lang w:val="kk-KZ"/>
        </w:rPr>
      </w:pPr>
    </w:p>
    <w:p w:rsidR="007020F1" w:rsidRPr="00FC642D" w:rsidRDefault="007020F1" w:rsidP="00FC642D">
      <w:pPr>
        <w:pStyle w:val="a5"/>
        <w:shd w:val="clear" w:color="auto" w:fill="FFFFFF" w:themeFill="background1"/>
        <w:spacing w:before="0" w:beforeAutospacing="0" w:after="0" w:afterAutospacing="0"/>
        <w:ind w:firstLine="567"/>
        <w:jc w:val="both"/>
        <w:rPr>
          <w:b/>
          <w:bCs/>
          <w:sz w:val="28"/>
          <w:szCs w:val="28"/>
          <w:lang w:val="kk-KZ"/>
        </w:rPr>
      </w:pPr>
    </w:p>
    <w:p w:rsidR="00F64515" w:rsidRPr="00FC642D" w:rsidRDefault="00003756" w:rsidP="00FC642D">
      <w:pPr>
        <w:pStyle w:val="23"/>
        <w:shd w:val="clear" w:color="auto" w:fill="FFFFFF" w:themeFill="background1"/>
        <w:spacing w:after="0" w:line="240" w:lineRule="auto"/>
        <w:ind w:left="567"/>
        <w:rPr>
          <w:rFonts w:ascii="Times New Roman" w:eastAsiaTheme="majorEastAsia" w:hAnsi="Times New Roman" w:cs="Times New Roman"/>
          <w:bCs/>
          <w:sz w:val="28"/>
          <w:szCs w:val="28"/>
          <w:lang w:val="kk-KZ"/>
        </w:rPr>
      </w:pPr>
      <w:r w:rsidRPr="00FC642D">
        <w:rPr>
          <w:rFonts w:ascii="Times New Roman" w:hAnsi="Times New Roman" w:cs="Times New Roman"/>
          <w:sz w:val="28"/>
          <w:szCs w:val="28"/>
          <w:lang w:val="kk-KZ"/>
        </w:rPr>
        <w:lastRenderedPageBreak/>
        <w:t>4.</w:t>
      </w:r>
      <w:r w:rsidR="002D448F" w:rsidRPr="00FC642D">
        <w:rPr>
          <w:rFonts w:ascii="Times New Roman" w:hAnsi="Times New Roman" w:cs="Times New Roman"/>
          <w:sz w:val="28"/>
          <w:szCs w:val="28"/>
        </w:rPr>
        <w:t>Специальный контроль и аудит кредиторской задолженности</w:t>
      </w:r>
      <w:r w:rsidR="002D448F" w:rsidRPr="00FC642D">
        <w:rPr>
          <w:rFonts w:ascii="Times New Roman" w:eastAsiaTheme="majorEastAsia" w:hAnsi="Times New Roman" w:cs="Times New Roman"/>
          <w:bCs/>
          <w:sz w:val="28"/>
          <w:szCs w:val="28"/>
          <w:lang w:val="kk-KZ"/>
        </w:rPr>
        <w:t xml:space="preserve"> </w:t>
      </w:r>
    </w:p>
    <w:p w:rsidR="00F64515" w:rsidRPr="00FC642D" w:rsidRDefault="00F64515"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Инвентаризация обеспечения по обязательствам состоит из проверки правильности остатков сумм, указанных на дату проведения инвентаризации, в соответствии с заранее представленным документом и установленным перечнем обеспечения, утвержденным руководителем предприятия.</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Инвентаризационная комиссия по документам устанавливает и зачисляет суммы, подлежащие отражению на счетах залоговых обязательств. Проверка остатка других видов обеспечения на конец года осуществляется в соответствии с внутренними правилами создания и использования обеспечения, утвержденными руководителем предприятия.</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При проверке формирования уставного капитала необходимо учитывать организационно-правовую форму проверяемого предприятия. Следовательно, необходимо начать изучение правового статуса и права на осуществление уставной деятельности, состава участников, структуры и управления предприятием, а также предоставления долевых инструментов и обязательств, изучив финансовые возможности для достичь своих целей.</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В частности, уставный капитал акционерных обществ состоит из номинальной стоимости акций, приобретенных акционерами; в обществах с ограниченной ответственностью - с учетом стоимости взносов его участников.</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Аудитор должен отметить, что компоненты капитала отражаются в бухгалтерском учете вместе с представлением активов и обязательств, которые приводят к изменениям в структуре капитала.</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При проведении аудита особое внимание следует уделить изучению поэлементной расшифровки собственных балансов.</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В ходе аудита аудитору необходимы следующие вопросы.</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Экспертиза учредительных документов, связанных с формированием уставного капитала.</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Такая проверка проводится в следующем порядке:</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проверить наличие и форму учредительных документов и определить соответствие требованиям нормативных правовых актов;</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изучение полноты и адекватности сроков формирования уставного капитала;</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проверка денежной оценки имущества, оплачиваемого учредителями при оплате акций при учреждении акционерного общества;</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проверка налогообложения средств, перечисляемых в уставный капитал учредителей;</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установление законности деятельности;</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определение размера уставного капитала в соответствии с учредительными документами и действующим законодательством;</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проверить полноту и правильность формирования уставного капитала;</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определение факта вложения в уставный капитал;</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определение правильности изменения размера уставного капитала.</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lastRenderedPageBreak/>
        <w:t>Аудитор должен определить наличие соответствующих документов и соблюдение процесса государственной регистрации и утверждения юридического лица.</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Юридическое лицо считается созданным не с момента принятия его учредителями решения о его создании, а с момента его государственной регистрации.</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Между участниками компании заключается договор чартера, суть которого заключается в создании и деятельности компании.</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Устав предприятия является основным документом предприятия, который содержит правовые основы структурного подразделения, включая создание, функционирование и прекращение деятельности предприятия.</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Изучение правомерности изменения состава учредителей предприятия. Аудитор соблюдает порядок выхода из предприятия, который должен быть предусмотрен Уставом, а также документы, подтверждающие согласие сторон. В частности, он должен подать нотариально заверенное письменное заявление соучредителям на его отзыв, а для общих выплат участников, если решение принято, необходимо предоставить участнику копию протокола или выписку из книги протоколов. кто покинул компанию.</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Такие документы подаются на регистрацию изменений в нормативные документы вместе с другими документами.</w:t>
      </w:r>
    </w:p>
    <w:p w:rsidR="00C279CA" w:rsidRPr="00FC642D" w:rsidRDefault="00C279CA" w:rsidP="00FC642D">
      <w:pPr>
        <w:pStyle w:val="23"/>
        <w:shd w:val="clear" w:color="auto" w:fill="FFFFFF" w:themeFill="background1"/>
        <w:spacing w:after="0" w:line="240" w:lineRule="auto"/>
        <w:ind w:firstLine="567"/>
        <w:jc w:val="both"/>
        <w:rPr>
          <w:rFonts w:ascii="Times New Roman" w:eastAsiaTheme="majorEastAsia" w:hAnsi="Times New Roman" w:cs="Times New Roman"/>
          <w:bCs/>
          <w:sz w:val="28"/>
          <w:szCs w:val="28"/>
          <w:lang w:val="kk-KZ"/>
        </w:rPr>
      </w:pPr>
      <w:r w:rsidRPr="00FC642D">
        <w:rPr>
          <w:rFonts w:ascii="Times New Roman" w:eastAsiaTheme="majorEastAsia" w:hAnsi="Times New Roman" w:cs="Times New Roman"/>
          <w:bCs/>
          <w:sz w:val="28"/>
          <w:szCs w:val="28"/>
          <w:lang w:val="kk-KZ"/>
        </w:rPr>
        <w:t>Аудитор должен знать, что участник имеет право получить в уставный капитал стоимость части активов предприятия, которым он управляет. Более того, такие убытки могут быть больше, чем стоимость инвестиций, если компания прибыльная, и меньше, если она неэффективна.</w:t>
      </w:r>
    </w:p>
    <w:p w:rsidR="007A024A" w:rsidRPr="00FC642D" w:rsidRDefault="00C279CA" w:rsidP="00FC642D">
      <w:pPr>
        <w:pStyle w:val="23"/>
        <w:shd w:val="clear" w:color="auto" w:fill="FFFFFF" w:themeFill="background1"/>
        <w:spacing w:after="0" w:line="240" w:lineRule="auto"/>
        <w:ind w:firstLine="567"/>
        <w:jc w:val="both"/>
        <w:rPr>
          <w:rFonts w:ascii="Times New Roman" w:hAnsi="Times New Roman" w:cs="Times New Roman"/>
          <w:b/>
          <w:sz w:val="28"/>
          <w:szCs w:val="28"/>
          <w:lang w:val="kk-KZ"/>
        </w:rPr>
      </w:pPr>
      <w:r w:rsidRPr="00FC642D">
        <w:rPr>
          <w:rFonts w:ascii="Times New Roman" w:eastAsiaTheme="majorEastAsia" w:hAnsi="Times New Roman" w:cs="Times New Roman"/>
          <w:bCs/>
          <w:sz w:val="28"/>
          <w:szCs w:val="28"/>
          <w:lang w:val="kk-KZ"/>
        </w:rPr>
        <w:t>Аудитору следует обратить внимание на то, что учредитель получил от компании крупную ссуду, и тогда известны факты не только от учредителей компании, но и ее ликвидации.</w:t>
      </w:r>
    </w:p>
    <w:p w:rsidR="005022B2" w:rsidRPr="00FC642D" w:rsidRDefault="005022B2" w:rsidP="00FC642D">
      <w:pPr>
        <w:shd w:val="clear" w:color="auto" w:fill="FFFFFF" w:themeFill="background1"/>
        <w:spacing w:after="0" w:line="240" w:lineRule="auto"/>
        <w:ind w:firstLine="567"/>
        <w:jc w:val="both"/>
        <w:rPr>
          <w:lang w:val="kk-KZ"/>
        </w:rPr>
      </w:pPr>
    </w:p>
    <w:p w:rsidR="00003756" w:rsidRPr="00FC642D" w:rsidRDefault="00003756" w:rsidP="00FC642D">
      <w:pPr>
        <w:shd w:val="clear" w:color="auto" w:fill="FFFFFF" w:themeFill="background1"/>
        <w:spacing w:after="0" w:line="240" w:lineRule="auto"/>
        <w:ind w:firstLine="567"/>
        <w:jc w:val="both"/>
        <w:rPr>
          <w:lang w:val="kk-KZ"/>
        </w:rPr>
      </w:pPr>
    </w:p>
    <w:p w:rsidR="003F17BB" w:rsidRPr="00FC642D" w:rsidRDefault="007A024A" w:rsidP="00FC642D">
      <w:pPr>
        <w:pStyle w:val="af1"/>
        <w:shd w:val="clear" w:color="auto" w:fill="FFFFFF" w:themeFill="background1"/>
        <w:spacing w:after="0" w:line="240" w:lineRule="auto"/>
        <w:ind w:firstLine="567"/>
        <w:rPr>
          <w:b/>
          <w:lang w:val="kk-KZ"/>
        </w:rPr>
      </w:pPr>
      <w:r w:rsidRPr="00FC642D">
        <w:rPr>
          <w:b/>
          <w:lang w:val="kk-KZ"/>
        </w:rPr>
        <w:t xml:space="preserve"> </w:t>
      </w:r>
      <w:r w:rsidR="003F17BB" w:rsidRPr="00FC642D">
        <w:rPr>
          <w:b/>
        </w:rPr>
        <w:t>Тема 13. Операц</w:t>
      </w:r>
      <w:r w:rsidR="00356B42" w:rsidRPr="00FC642D">
        <w:rPr>
          <w:b/>
        </w:rPr>
        <w:t>ионный аудит расходов и доходов</w:t>
      </w:r>
    </w:p>
    <w:p w:rsidR="00356B42" w:rsidRPr="00FC642D" w:rsidRDefault="00356B42" w:rsidP="00FC642D">
      <w:pPr>
        <w:pStyle w:val="af1"/>
        <w:shd w:val="clear" w:color="auto" w:fill="FFFFFF" w:themeFill="background1"/>
        <w:spacing w:after="0" w:line="240" w:lineRule="auto"/>
        <w:ind w:firstLine="567"/>
        <w:rPr>
          <w:b/>
          <w:lang w:val="kk-KZ"/>
        </w:rPr>
      </w:pPr>
    </w:p>
    <w:p w:rsidR="003F17BB" w:rsidRPr="00FC642D" w:rsidRDefault="003F17BB" w:rsidP="00FC642D">
      <w:pPr>
        <w:pStyle w:val="af1"/>
        <w:shd w:val="clear" w:color="auto" w:fill="FFFFFF" w:themeFill="background1"/>
        <w:spacing w:after="0" w:line="240" w:lineRule="auto"/>
        <w:ind w:firstLine="567"/>
      </w:pPr>
      <w:r w:rsidRPr="00FC642D">
        <w:t>1. Контроль за соблюдением требований нормативно-правовых актов</w:t>
      </w:r>
    </w:p>
    <w:p w:rsidR="003F17BB" w:rsidRPr="00FC642D" w:rsidRDefault="003F17BB" w:rsidP="00FC642D">
      <w:pPr>
        <w:pStyle w:val="af1"/>
        <w:shd w:val="clear" w:color="auto" w:fill="FFFFFF" w:themeFill="background1"/>
        <w:spacing w:after="0" w:line="240" w:lineRule="auto"/>
        <w:ind w:firstLine="567"/>
      </w:pPr>
      <w:r w:rsidRPr="00FC642D">
        <w:t>2. Контроль по отражению информации в финансовой отчетности о доходах и расходах хозяйствующего субъекта.</w:t>
      </w:r>
    </w:p>
    <w:p w:rsidR="003F17BB" w:rsidRPr="00FC642D" w:rsidRDefault="003F17BB" w:rsidP="00FC642D">
      <w:pPr>
        <w:pStyle w:val="af1"/>
        <w:shd w:val="clear" w:color="auto" w:fill="FFFFFF" w:themeFill="background1"/>
        <w:spacing w:after="0" w:line="240" w:lineRule="auto"/>
        <w:ind w:firstLine="567"/>
      </w:pPr>
      <w:r w:rsidRPr="00FC642D">
        <w:t>3. Ревизия и операционный аудит расходов хозяйствующего субъекта.</w:t>
      </w:r>
    </w:p>
    <w:p w:rsidR="00BC7F8B" w:rsidRPr="00FC642D" w:rsidRDefault="003F17BB" w:rsidP="00FC642D">
      <w:pPr>
        <w:shd w:val="clear" w:color="auto" w:fill="FFFFFF" w:themeFill="background1"/>
        <w:spacing w:after="0" w:line="240" w:lineRule="auto"/>
        <w:ind w:firstLine="567"/>
      </w:pPr>
      <w:r w:rsidRPr="00FC642D">
        <w:t>4. Ревизия и операционный аудит доходов хозяйствующего субъекта.</w:t>
      </w:r>
    </w:p>
    <w:p w:rsidR="005926C8" w:rsidRPr="00FC642D" w:rsidRDefault="005926C8" w:rsidP="00FC642D">
      <w:pPr>
        <w:shd w:val="clear" w:color="auto" w:fill="FFFFFF" w:themeFill="background1"/>
        <w:spacing w:after="0" w:line="240" w:lineRule="auto"/>
        <w:ind w:firstLine="567"/>
        <w:jc w:val="both"/>
        <w:rPr>
          <w:lang w:val="kk-KZ"/>
        </w:rPr>
      </w:pPr>
    </w:p>
    <w:p w:rsidR="00C668C2" w:rsidRPr="00FC642D" w:rsidRDefault="00C668C2" w:rsidP="00FC642D">
      <w:pPr>
        <w:pStyle w:val="af1"/>
        <w:shd w:val="clear" w:color="auto" w:fill="FFFFFF" w:themeFill="background1"/>
        <w:spacing w:after="0" w:line="240" w:lineRule="auto"/>
        <w:ind w:firstLine="567"/>
      </w:pPr>
      <w:r w:rsidRPr="00FC642D">
        <w:t>1. Контроль за соблюдением требований нормативно-правовых актов</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 xml:space="preserve"> В рыночной экономике цель любого предприятия - получение прибыли. Производитель заинтересован в том, чтобы товар был востребован на рынке и быстро продавался. №3 При отчетности о финансово-экономических результатах в соответствии со стандартами бухгалтерского учета должна быть доступна следующая информация о доходах:</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1) доход от продажи продукции</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lastRenderedPageBreak/>
        <w:t>2) валовой доход</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3) доход от операционной деятельности</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4) доходы от непрофильной деятельности</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5) доход до налогообложения</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6) доход после налогообложения</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7) доход от ЧС</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8) чистая прибыль</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Выручка от реализации продукции определяется за вычетом налога на добавленную стоимость, акциза, других налогов и обязательных платежей, а также вычетов за возвращенные товары.</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Доходы от операционной деятельности могут быть получены от продажи товаров и услуг.</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Когда аудитор программы продаж проверяет правильность продажи и отгрузки продукции, аудитор должен утвердить следующее:</w:t>
      </w:r>
    </w:p>
    <w:p w:rsidR="00C279CA" w:rsidRPr="00FC642D" w:rsidRDefault="00356B42"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w:t>
      </w:r>
      <w:r w:rsidR="00C279CA" w:rsidRPr="00FC642D">
        <w:rPr>
          <w:lang w:val="kk-KZ"/>
        </w:rPr>
        <w:t>заключение договоров на поставку готовой продукции и правильность их исполнения</w:t>
      </w:r>
    </w:p>
    <w:p w:rsidR="00C279CA" w:rsidRPr="00FC642D" w:rsidRDefault="00356B42"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w:t>
      </w:r>
      <w:r w:rsidR="00C279CA" w:rsidRPr="00FC642D">
        <w:rPr>
          <w:lang w:val="kk-KZ"/>
        </w:rPr>
        <w:t>правильность товарной документации на отгрузку</w:t>
      </w:r>
    </w:p>
    <w:p w:rsidR="00C279CA" w:rsidRPr="00FC642D" w:rsidRDefault="00356B42"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w:t>
      </w:r>
      <w:r w:rsidR="00C279CA" w:rsidRPr="00FC642D">
        <w:rPr>
          <w:lang w:val="kk-KZ"/>
        </w:rPr>
        <w:t>проверить правильность цены отгруженного товара, ее соответствие договору поставки</w:t>
      </w:r>
    </w:p>
    <w:p w:rsidR="00C279CA" w:rsidRPr="00FC642D" w:rsidRDefault="00356B42"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w:t>
      </w:r>
      <w:r w:rsidR="00C279CA" w:rsidRPr="00FC642D">
        <w:rPr>
          <w:lang w:val="kk-KZ"/>
        </w:rPr>
        <w:t>если товар отгружается со склада поставщика, проверьте правильность оформления документов на отгрузку товара</w:t>
      </w:r>
    </w:p>
    <w:p w:rsidR="00C279CA" w:rsidRPr="00FC642D" w:rsidRDefault="00356B42"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w:t>
      </w:r>
      <w:r w:rsidR="00C279CA" w:rsidRPr="00FC642D">
        <w:rPr>
          <w:lang w:val="kk-KZ"/>
        </w:rPr>
        <w:t>проверить правильность организации инвентаризации готовой продукции</w:t>
      </w:r>
    </w:p>
    <w:p w:rsidR="00C279CA" w:rsidRPr="00FC642D" w:rsidRDefault="00356B42"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w:t>
      </w:r>
      <w:r w:rsidR="00C279CA" w:rsidRPr="00FC642D">
        <w:rPr>
          <w:lang w:val="kk-KZ"/>
        </w:rPr>
        <w:t>проверка аналитической и синтетической правильности отгрузки продукции</w:t>
      </w:r>
    </w:p>
    <w:p w:rsidR="00C279CA" w:rsidRPr="00FC642D" w:rsidRDefault="00356B42"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w:t>
      </w:r>
      <w:r w:rsidR="00C279CA" w:rsidRPr="00FC642D">
        <w:rPr>
          <w:lang w:val="kk-KZ"/>
        </w:rPr>
        <w:t>проверить правильность бухгалтерских проводок при реализации и отгрузке продукции</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Документы для проверки:</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1) налоговые накладные</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2) счета-фактуры</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3) накладная (товарная документация)</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4) акт приемки-сдачи выполненных работ</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5) платежное поручение</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6) банковские выписки</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7) порядок журнала №11 и его ведомости.</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8) контракты</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9) главная книга</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10) balance (баланс)</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 xml:space="preserve"> При проведении специального аудита информации о движении и наличии нераскрытых доходов и непокрытых убытков организации, в первую очередь, начало и конец соответствующих статей баланса в группах 5410 Главной книги «Прибыль (убыток)» и «Прибыль (убыток)» и «Прибыль (убыток)». Прошлый год"</w:t>
      </w:r>
      <w:r w:rsidR="005926C8" w:rsidRPr="00FC642D">
        <w:rPr>
          <w:lang w:val="kk-KZ"/>
        </w:rPr>
        <w:t xml:space="preserve"> </w:t>
      </w:r>
      <w:r w:rsidRPr="00FC642D">
        <w:rPr>
          <w:lang w:val="kk-KZ"/>
        </w:rPr>
        <w:t>доход (убыток) »и данные 13 журналистов.</w:t>
      </w:r>
    </w:p>
    <w:p w:rsidR="00C279CA" w:rsidRPr="00FC642D" w:rsidRDefault="00C279CA" w:rsidP="00FC642D">
      <w:pPr>
        <w:shd w:val="clear" w:color="auto" w:fill="FFFFFF" w:themeFill="background1"/>
        <w:autoSpaceDE w:val="0"/>
        <w:autoSpaceDN w:val="0"/>
        <w:adjustRightInd w:val="0"/>
        <w:spacing w:after="0" w:line="240" w:lineRule="auto"/>
        <w:ind w:firstLine="567"/>
        <w:jc w:val="both"/>
        <w:rPr>
          <w:b/>
          <w:lang w:val="kk-KZ"/>
        </w:rPr>
      </w:pPr>
      <w:r w:rsidRPr="00FC642D">
        <w:rPr>
          <w:lang w:val="kk-KZ"/>
        </w:rPr>
        <w:t xml:space="preserve">Затем необходимо проверить правильность ведения хозяйственных операций на этих счетах. Выручка от реализации продукции за отчетный </w:t>
      </w:r>
      <w:r w:rsidRPr="00FC642D">
        <w:rPr>
          <w:lang w:val="kk-KZ"/>
        </w:rPr>
        <w:lastRenderedPageBreak/>
        <w:t>период в соответствии с планом счетов отражается на групповом счете 6010 «Выручка от реализации продукции и услуг»</w:t>
      </w:r>
      <w:r w:rsidRPr="00FC642D">
        <w:rPr>
          <w:b/>
          <w:lang w:val="kk-KZ"/>
        </w:rPr>
        <w:t>.</w:t>
      </w:r>
    </w:p>
    <w:p w:rsidR="000A0B72" w:rsidRPr="00FC642D" w:rsidRDefault="000A0B72" w:rsidP="00FC642D">
      <w:pPr>
        <w:shd w:val="clear" w:color="auto" w:fill="FFFFFF" w:themeFill="background1"/>
        <w:autoSpaceDE w:val="0"/>
        <w:autoSpaceDN w:val="0"/>
        <w:adjustRightInd w:val="0"/>
        <w:spacing w:after="0" w:line="240" w:lineRule="auto"/>
        <w:ind w:firstLine="567"/>
        <w:jc w:val="both"/>
        <w:rPr>
          <w:noProof/>
          <w:lang w:val="kk-KZ"/>
        </w:rPr>
      </w:pPr>
      <w:r w:rsidRPr="00FC642D">
        <w:rPr>
          <w:noProof/>
          <w:lang w:val="kk-KZ"/>
        </w:rPr>
        <w:t>Общая сумма доходов, полученных на счете раздела 6 «Доходы» корреспонденции по счету этих групп по кредиту, и общая сумма расходов, полученных по дебету корреспондентского счета раздела 7 «Расходы». Счета 5410 в дебетовой группе и 7010 в кредитной группе; счета 6010 в дебетовой группе и 6010 в кредитной группе; счета 7710 в дебетовой группе и 3110 в кредитной группе; 6010 счетов в дебетовой группе и 7710 в кредитной группе; счета 6010 в дебетовой группе и 5410 в кредитной группе.</w:t>
      </w:r>
    </w:p>
    <w:p w:rsidR="000A0B72" w:rsidRPr="00FC642D" w:rsidRDefault="000A0B72" w:rsidP="00FC642D">
      <w:pPr>
        <w:shd w:val="clear" w:color="auto" w:fill="FFFFFF" w:themeFill="background1"/>
        <w:autoSpaceDE w:val="0"/>
        <w:autoSpaceDN w:val="0"/>
        <w:adjustRightInd w:val="0"/>
        <w:spacing w:after="0" w:line="240" w:lineRule="auto"/>
        <w:ind w:firstLine="567"/>
        <w:jc w:val="both"/>
        <w:rPr>
          <w:noProof/>
          <w:lang w:val="kk-KZ"/>
        </w:rPr>
      </w:pPr>
      <w:r w:rsidRPr="00FC642D">
        <w:rPr>
          <w:noProof/>
          <w:lang w:val="kk-KZ"/>
        </w:rPr>
        <w:t>Путем сравнения дебетового и кредитового оборотов определяется сумма чистой прибыли (убытка) на групповом счете 5410 «Прибыль (убыток) за отчетный год» на счете 6010 «Доходы от реализации продукции и услуг»,</w:t>
      </w:r>
    </w:p>
    <w:p w:rsidR="000A0B72" w:rsidRPr="00FC642D" w:rsidRDefault="000A0B72" w:rsidP="00FC642D">
      <w:pPr>
        <w:shd w:val="clear" w:color="auto" w:fill="FFFFFF" w:themeFill="background1"/>
        <w:autoSpaceDE w:val="0"/>
        <w:autoSpaceDN w:val="0"/>
        <w:adjustRightInd w:val="0"/>
        <w:spacing w:after="0" w:line="240" w:lineRule="auto"/>
        <w:ind w:firstLine="567"/>
        <w:jc w:val="both"/>
        <w:rPr>
          <w:noProof/>
          <w:lang w:val="kk-KZ"/>
        </w:rPr>
      </w:pPr>
      <w:r w:rsidRPr="00FC642D">
        <w:rPr>
          <w:noProof/>
          <w:lang w:val="kk-KZ"/>
        </w:rPr>
        <w:t>Если доход получен в течение отчетного периода, он списывается со счета 6010 «Доходы от продажи товаров и услуг» и зачисляется на счет группы 5410 «Прибыль за отчетный год», а убыток фиксируется в бухгалтерском учете, т. Е. , группа 5410 «Доходы от бухгалтерского учета» (убыток) »и зачисляется на счет группы 6010« Прибыль (убыток) от реализации продукции и услуг ».</w:t>
      </w:r>
    </w:p>
    <w:p w:rsidR="000A0B72" w:rsidRPr="00FC642D" w:rsidRDefault="000A0B72" w:rsidP="00FC642D">
      <w:pPr>
        <w:shd w:val="clear" w:color="auto" w:fill="FFFFFF" w:themeFill="background1"/>
        <w:autoSpaceDE w:val="0"/>
        <w:autoSpaceDN w:val="0"/>
        <w:adjustRightInd w:val="0"/>
        <w:spacing w:after="0" w:line="240" w:lineRule="auto"/>
        <w:ind w:firstLine="567"/>
        <w:jc w:val="both"/>
        <w:rPr>
          <w:noProof/>
          <w:lang w:val="kk-KZ"/>
        </w:rPr>
      </w:pPr>
      <w:r w:rsidRPr="00FC642D">
        <w:rPr>
          <w:noProof/>
          <w:lang w:val="kk-KZ"/>
        </w:rPr>
        <w:t>Как было сказано выше, перевод в резервный капитал, осуществляемый учредителями в соответствии с законодательством, осуществляется за счет нераспределенной прибыли отчетного года. Сумма резервного капитала на покрытие убытков за отчетный год списывается на счет подразделения 5310 «Резервы» и зачисляется на групповой счет 5410 «Прибыль (убыток) за отчетный год».</w:t>
      </w:r>
    </w:p>
    <w:p w:rsidR="000A0B72" w:rsidRPr="00FC642D" w:rsidRDefault="000A0B72" w:rsidP="00FC642D">
      <w:pPr>
        <w:shd w:val="clear" w:color="auto" w:fill="FFFFFF" w:themeFill="background1"/>
        <w:autoSpaceDE w:val="0"/>
        <w:autoSpaceDN w:val="0"/>
        <w:adjustRightInd w:val="0"/>
        <w:spacing w:after="0" w:line="240" w:lineRule="auto"/>
        <w:ind w:firstLine="567"/>
        <w:jc w:val="both"/>
        <w:rPr>
          <w:noProof/>
          <w:lang w:val="kk-KZ"/>
        </w:rPr>
      </w:pPr>
      <w:r w:rsidRPr="00FC642D">
        <w:rPr>
          <w:noProof/>
          <w:lang w:val="kk-KZ"/>
        </w:rPr>
        <w:t>Нераспределенная значительная часть отчетного года используется для выплаты дивидендов и акций участникам компании. Оставшаяся сумма переводится на счет 5410 «Прибыль (убыток) за отчетный год», на счет 5430 «Прибыль (убыток) прошлых лет» и на счет 5300 «Резервы» в соответствующем подразделе ссуды. Ориентация нераспределенной прибыли прошлых лет на выплату дивидендов и акций участникам общества на счетах 3030, 4030, 3390, 3540, 4170, 4430 в корреспондентских группах</w:t>
      </w:r>
    </w:p>
    <w:p w:rsidR="000A0B72" w:rsidRPr="00FC642D" w:rsidRDefault="000A0B72" w:rsidP="00FC642D">
      <w:pPr>
        <w:shd w:val="clear" w:color="auto" w:fill="FFFFFF" w:themeFill="background1"/>
        <w:autoSpaceDE w:val="0"/>
        <w:autoSpaceDN w:val="0"/>
        <w:adjustRightInd w:val="0"/>
        <w:spacing w:after="0" w:line="240" w:lineRule="auto"/>
        <w:ind w:firstLine="567"/>
        <w:jc w:val="both"/>
        <w:rPr>
          <w:noProof/>
          <w:lang w:val="kk-KZ"/>
        </w:rPr>
      </w:pPr>
      <w:r w:rsidRPr="00FC642D">
        <w:rPr>
          <w:noProof/>
          <w:lang w:val="kk-KZ"/>
        </w:rPr>
        <w:t>отображается.</w:t>
      </w:r>
    </w:p>
    <w:p w:rsidR="000A0B72" w:rsidRPr="00FC642D" w:rsidRDefault="000A0B72" w:rsidP="00FC642D">
      <w:pPr>
        <w:shd w:val="clear" w:color="auto" w:fill="FFFFFF" w:themeFill="background1"/>
        <w:autoSpaceDE w:val="0"/>
        <w:autoSpaceDN w:val="0"/>
        <w:adjustRightInd w:val="0"/>
        <w:spacing w:after="0" w:line="240" w:lineRule="auto"/>
        <w:ind w:firstLine="567"/>
        <w:jc w:val="both"/>
        <w:rPr>
          <w:noProof/>
          <w:lang w:val="kk-KZ"/>
        </w:rPr>
      </w:pPr>
      <w:r w:rsidRPr="00FC642D">
        <w:rPr>
          <w:noProof/>
          <w:lang w:val="kk-KZ"/>
        </w:rPr>
        <w:t>По окончании аудита аудитор должен определить размер нераспределенной прибыли. Осуществляется путем сравнения с отчетным периодом прошлых лет, чтобы увидеть динамику этих показателей и выявить изменения в лицо.</w:t>
      </w:r>
    </w:p>
    <w:p w:rsidR="000A0B72" w:rsidRPr="00FC642D" w:rsidRDefault="000A0B72" w:rsidP="00FC642D">
      <w:pPr>
        <w:shd w:val="clear" w:color="auto" w:fill="FFFFFF" w:themeFill="background1"/>
        <w:autoSpaceDE w:val="0"/>
        <w:autoSpaceDN w:val="0"/>
        <w:adjustRightInd w:val="0"/>
        <w:spacing w:after="0" w:line="240" w:lineRule="auto"/>
        <w:ind w:firstLine="567"/>
        <w:jc w:val="both"/>
        <w:rPr>
          <w:noProof/>
          <w:lang w:val="kk-KZ"/>
        </w:rPr>
      </w:pPr>
      <w:r w:rsidRPr="00FC642D">
        <w:rPr>
          <w:noProof/>
          <w:lang w:val="kk-KZ"/>
        </w:rPr>
        <w:t>По окончании аудита капитала необходимо разработать рекомендации по улучшению результатов его формирования и использования, а также подвести итоги аудита. В его анализе задействованы различные источники информации, включая первоисточники, бухгалтерские записи и финансовую отчетность хозяйствующего субъекта за последние 23 года.</w:t>
      </w:r>
    </w:p>
    <w:p w:rsidR="000A0B72" w:rsidRPr="00FC642D" w:rsidRDefault="000A0B72" w:rsidP="00FC642D">
      <w:pPr>
        <w:shd w:val="clear" w:color="auto" w:fill="FFFFFF" w:themeFill="background1"/>
        <w:spacing w:after="0" w:line="240" w:lineRule="auto"/>
        <w:ind w:firstLine="567"/>
        <w:jc w:val="both"/>
        <w:rPr>
          <w:noProof/>
          <w:lang w:val="kk-KZ"/>
        </w:rPr>
      </w:pPr>
      <w:r w:rsidRPr="00FC642D">
        <w:rPr>
          <w:noProof/>
          <w:lang w:val="kk-KZ"/>
        </w:rPr>
        <w:t xml:space="preserve">После проверки правильности хозяйственных операций в бухгалтерском учете и отчетности аудитор должен провести углубленный анализ финансового состояния и результатов деятельности компании. Это позволяет ему </w:t>
      </w:r>
      <w:r w:rsidRPr="00FC642D">
        <w:rPr>
          <w:noProof/>
          <w:lang w:val="kk-KZ"/>
        </w:rPr>
        <w:lastRenderedPageBreak/>
        <w:t>максимально полно определить полноту уровня проверяемого лица и степень точности соответствующих показателей.</w:t>
      </w:r>
    </w:p>
    <w:p w:rsidR="000A0B72" w:rsidRPr="00FC642D" w:rsidRDefault="000A0B72" w:rsidP="00FC642D">
      <w:pPr>
        <w:shd w:val="clear" w:color="auto" w:fill="FFFFFF" w:themeFill="background1"/>
        <w:spacing w:after="0" w:line="240" w:lineRule="auto"/>
        <w:ind w:firstLine="567"/>
        <w:jc w:val="both"/>
        <w:rPr>
          <w:noProof/>
          <w:lang w:val="kk-KZ"/>
        </w:rPr>
      </w:pPr>
      <w:r w:rsidRPr="00FC642D">
        <w:rPr>
          <w:noProof/>
          <w:lang w:val="kk-KZ"/>
        </w:rPr>
        <w:t>При анализе пассивов предприятия особое внимание уделяется структуре и составу кредитной задолженности, возможности погашения задолженности, а также их подозрительным и безнадежным аспектам. Создается таблица с описанием структуры и состава ссудной задолженности. В зависимости от пассивов предприятия рассчитывается доля долга как динамика этих показателей на начало и конец года. На основе таблицы анализируется СТРУКТУРА и изменения кредитной задолженности. Данная оценка очень важна с точки зрения качества и объема кредиторской задолженности, высокий уровень и наличие ее в сомнительном разделе приводит к замедлению движения оборотных средств и отрицательно сказывается на финансовом состоянии Компании.</w:t>
      </w:r>
    </w:p>
    <w:p w:rsidR="000A0B72" w:rsidRPr="00FC642D" w:rsidRDefault="000A0B72" w:rsidP="00FC642D">
      <w:pPr>
        <w:shd w:val="clear" w:color="auto" w:fill="FFFFFF" w:themeFill="background1"/>
        <w:spacing w:after="0" w:line="240" w:lineRule="auto"/>
        <w:ind w:firstLine="567"/>
        <w:jc w:val="both"/>
        <w:rPr>
          <w:noProof/>
          <w:lang w:val="kk-KZ"/>
        </w:rPr>
      </w:pPr>
      <w:r w:rsidRPr="00FC642D">
        <w:rPr>
          <w:noProof/>
          <w:lang w:val="kk-KZ"/>
        </w:rPr>
        <w:t>Особое внимание следует уделить анализу кредитной задолженности при росте оборотных средств и активов предприятия, так как доля в совокупных пассивах предприятия является одним из важнейших показателей финансовой устойчивости предприятия. На финансовое состояние предприятия влияет не общая сумма долга, а ее объем - движение и причина. Всякая кредитная задолженность - это объективный процесс, например, возникновение кредитной задолженности в хозяйственной деятельности с безналичной системой расчетов. Задолженность не всегда возникает из-за нарушения порядка расчетов и не всегда ухудшает финансовое положение.</w:t>
      </w:r>
    </w:p>
    <w:p w:rsidR="000A0B72" w:rsidRPr="00FC642D" w:rsidRDefault="000A0B72" w:rsidP="00FC642D">
      <w:pPr>
        <w:shd w:val="clear" w:color="auto" w:fill="FFFFFF" w:themeFill="background1"/>
        <w:spacing w:after="0" w:line="240" w:lineRule="auto"/>
        <w:ind w:firstLine="567"/>
        <w:jc w:val="both"/>
        <w:rPr>
          <w:noProof/>
          <w:lang w:val="kk-KZ"/>
        </w:rPr>
      </w:pPr>
      <w:r w:rsidRPr="00FC642D">
        <w:rPr>
          <w:noProof/>
          <w:lang w:val="kk-KZ"/>
        </w:rPr>
        <w:t>После общего ознакомления со структурой и составом кредита необходимо дать оценку его реальной стоимости с точки зрения. Это связано с тем, что не все кредиты могут быть погашены. Результатом погашения долга является его оборот. Важно изучить показатели кредитной задолженности.</w:t>
      </w:r>
    </w:p>
    <w:p w:rsidR="000A0B72" w:rsidRPr="00FC642D" w:rsidRDefault="000A0B72" w:rsidP="00FC642D">
      <w:pPr>
        <w:shd w:val="clear" w:color="auto" w:fill="FFFFFF" w:themeFill="background1"/>
        <w:spacing w:after="0" w:line="240" w:lineRule="auto"/>
        <w:ind w:firstLine="567"/>
        <w:jc w:val="both"/>
        <w:rPr>
          <w:noProof/>
          <w:lang w:val="kk-KZ"/>
        </w:rPr>
      </w:pPr>
      <w:r w:rsidRPr="00FC642D">
        <w:rPr>
          <w:noProof/>
          <w:lang w:val="kk-KZ"/>
        </w:rPr>
        <w:t>В зависимости от срока возникновения качественного долга под ним можно понимать возможность погашения долга в полном объеме. Чем больше срок кредиторской задолженности, тем меньше вероятность ее погашения. При анализе характеристик кредитной задолженности необходимо сформировать и сгруппировать график анализа по срокам его возникновения.</w:t>
      </w:r>
    </w:p>
    <w:p w:rsidR="00C07EE9" w:rsidRPr="00FC642D" w:rsidRDefault="000A0B72" w:rsidP="00FC642D">
      <w:pPr>
        <w:shd w:val="clear" w:color="auto" w:fill="FFFFFF" w:themeFill="background1"/>
        <w:spacing w:after="0" w:line="240" w:lineRule="auto"/>
        <w:ind w:firstLine="567"/>
        <w:jc w:val="both"/>
        <w:rPr>
          <w:lang w:val="kk-KZ"/>
        </w:rPr>
      </w:pPr>
      <w:r w:rsidRPr="00FC642D">
        <w:rPr>
          <w:noProof/>
          <w:lang w:val="kk-KZ"/>
        </w:rPr>
        <w:t>В зависимости от обстоятельств могут быть перебои в погашении долга. Вся информация о длительных периодах позволяет определить общий ход расчетной процедуры.</w:t>
      </w:r>
    </w:p>
    <w:p w:rsidR="00C668C2" w:rsidRPr="00FC642D" w:rsidRDefault="00C668C2" w:rsidP="00FC642D">
      <w:pPr>
        <w:shd w:val="clear" w:color="auto" w:fill="FFFFFF" w:themeFill="background1"/>
        <w:spacing w:after="0" w:line="240" w:lineRule="auto"/>
        <w:ind w:firstLine="567"/>
        <w:jc w:val="both"/>
        <w:rPr>
          <w:rFonts w:eastAsia="Times New Roman"/>
          <w:lang w:val="kk-KZ" w:eastAsia="ru-RU"/>
        </w:rPr>
      </w:pPr>
    </w:p>
    <w:p w:rsidR="00C668C2" w:rsidRPr="00FC642D" w:rsidRDefault="00C668C2" w:rsidP="00FC642D">
      <w:pPr>
        <w:pStyle w:val="af1"/>
        <w:shd w:val="clear" w:color="auto" w:fill="FFFFFF" w:themeFill="background1"/>
        <w:spacing w:after="0" w:line="240" w:lineRule="auto"/>
        <w:ind w:firstLine="567"/>
        <w:rPr>
          <w:lang w:val="kk-KZ"/>
        </w:rPr>
      </w:pPr>
      <w:r w:rsidRPr="00FC642D">
        <w:t>2. Контроль по отражению информации в финансовой отчетности о доходах и р</w:t>
      </w:r>
      <w:r w:rsidR="00356B42" w:rsidRPr="00FC642D">
        <w:t>асходах хозяйствующего субъекта</w:t>
      </w:r>
    </w:p>
    <w:p w:rsidR="00C07EE9" w:rsidRPr="00FC642D" w:rsidRDefault="00C07EE9" w:rsidP="00FC642D">
      <w:pPr>
        <w:shd w:val="clear" w:color="auto" w:fill="FFFFFF" w:themeFill="background1"/>
        <w:spacing w:after="0" w:line="240" w:lineRule="auto"/>
        <w:ind w:firstLine="567"/>
        <w:jc w:val="both"/>
      </w:pP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t>Аудит - это строго организованный процесс с конкретными шагами и процедурами для ведения и компиляции документации для аудиторских процедур. Аудиторская практика выделяет следующие этапы аудита: общее обучение, предварительное ознакомление, планирование аудита, систематическое исследование, аудит, составление отчетов по результатам аудита.</w:t>
      </w: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lastRenderedPageBreak/>
        <w:t>Все последовательности и каждый этап практической работы аудитора должны соответствовать методологической базе аудита, основанной на международных стандартах аудита в Казахстане.</w:t>
      </w: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t>Аудиторская практика выделяет следующие основные этапы аудита:</w:t>
      </w: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t>- общее обучение (знакомство с сотрудниками и клиентом, принятие решения о начале проверки и цели ее проведения);</w:t>
      </w: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t>- предварительное знакомство;</w:t>
      </w: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t>- планирование и разработка программы общего аудита;</w:t>
      </w: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t>- систематические исследования;</w:t>
      </w: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t>- аудит (т. е. проведение важных аудиторских мероприятий);</w:t>
      </w: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t>- подготовка аудиторского заключения.</w:t>
      </w: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t>Кроме того, аудитор может рассмотреть возможность доработки каждого этапа для более эффективного выполнения действий в соответствии с конкретными объектами аудита и их характеристиками.</w:t>
      </w: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t>Финансовые показатели компании за отчетный период отражаются в бухгалтерской отчетности компании о прибылях и убытках на основании данных разделов 6 «Доходы» и 7 «Расходы» стандартов бухгалтерского учета.</w:t>
      </w: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t>Этот этап аудита предполагает оценку аудиторского риска, а также получение информации о клиенте. Оценка аудиторского риска - это риск, который аудитор готов принять в той степени, в которой существует риск того, что аудитор не сможет выявить существенные ошибки в аудиторских процедурах, предполагая, что аудитор не смог их выявить и исправить. Риск искажения определяет количество доказательств, которые аудитор намеревается собрать. Риск неопределенности рассчитывается для трех других рисков, включенных в модель аудиторского риска:</w:t>
      </w: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t>- приемлемый аудиторский риск;</w:t>
      </w: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t>- неотъемлемый риск;</w:t>
      </w: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t>- контролировать риск.</w:t>
      </w: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t>В целом презентация станет основой для разработки программы аудита на этапе планирования, а также четвертого этапа - решения о целесообразности дополнительных контрольных проверок.</w:t>
      </w: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t>Планирование в соответствии с Международными стандартами аудита «Планирование» означает разработку общей стратегии и детального подхода к аудиту, сроков и объема аудита. На этапе планирования аудитор составляет подробное представление как об общей программе аудита, так и о характере, сроках и объеме работ, ожидаемых для каждой области аудита.</w:t>
      </w: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t>Общий план аудита должен быть разработан аудитором, который обеспечивает: знание деятельности клиента, принятой им учетной политики и системы внутреннего контроля; Установление ожидаемого доверия к внутреннему аудиту; определять и программировать содержание, сроки и объем проводимых аудитов; согласование выполняемых работ.</w:t>
      </w: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t xml:space="preserve">Помимо подготовки общего плана работы, аудитор должен разработать и задокументировать программу, которая определяет характер, сроки и объем аудиторских мероприятий, необходимых для выполнения общего плана. Это </w:t>
      </w:r>
      <w:r w:rsidRPr="00FC642D">
        <w:rPr>
          <w:lang w:val="kk-KZ"/>
        </w:rPr>
        <w:lastRenderedPageBreak/>
        <w:t>набор рекомендаций для помощников аудитора, а также инструмент для контроля качества.</w:t>
      </w:r>
    </w:p>
    <w:p w:rsidR="00744EDA" w:rsidRPr="00FC642D" w:rsidRDefault="00744EDA" w:rsidP="00FC642D">
      <w:pPr>
        <w:shd w:val="clear" w:color="auto" w:fill="FFFFFF" w:themeFill="background1"/>
        <w:spacing w:after="0" w:line="240" w:lineRule="auto"/>
        <w:ind w:firstLine="567"/>
        <w:jc w:val="both"/>
        <w:rPr>
          <w:lang w:val="kk-KZ"/>
        </w:rPr>
      </w:pPr>
      <w:r w:rsidRPr="00FC642D">
        <w:rPr>
          <w:lang w:val="kk-KZ"/>
        </w:rPr>
        <w:t>Программа аудита содержит следующие основные моменты:</w:t>
      </w:r>
    </w:p>
    <w:p w:rsidR="003C1F0D" w:rsidRPr="00FC642D" w:rsidRDefault="00744EDA" w:rsidP="00FC642D">
      <w:pPr>
        <w:shd w:val="clear" w:color="auto" w:fill="FFFFFF" w:themeFill="background1"/>
        <w:spacing w:after="0" w:line="240" w:lineRule="auto"/>
        <w:ind w:firstLine="567"/>
        <w:jc w:val="both"/>
        <w:rPr>
          <w:lang w:val="kk-KZ"/>
        </w:rPr>
      </w:pPr>
      <w:r w:rsidRPr="00FC642D">
        <w:rPr>
          <w:lang w:val="kk-KZ"/>
        </w:rPr>
        <w:t>- цель аудита;</w:t>
      </w:r>
    </w:p>
    <w:p w:rsidR="003C1F0D" w:rsidRPr="00FC642D" w:rsidRDefault="003C1F0D" w:rsidP="00FC642D">
      <w:pPr>
        <w:shd w:val="clear" w:color="auto" w:fill="FFFFFF" w:themeFill="background1"/>
        <w:spacing w:after="0" w:line="240" w:lineRule="auto"/>
        <w:ind w:firstLine="567"/>
        <w:jc w:val="both"/>
        <w:rPr>
          <w:lang w:val="kk-KZ"/>
        </w:rPr>
      </w:pPr>
      <w:bookmarkStart w:id="1" w:name="_Toc199156688"/>
      <w:r w:rsidRPr="00FC642D">
        <w:rPr>
          <w:lang w:val="kk-KZ"/>
        </w:rPr>
        <w:t>- основные подразделения и объекты учета проверяемого предприятия.</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 характер аудита (сплошной, выборочный, визуальный и т. д.);</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 предполагаемая продолжительность аудита.</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Программа аудита демонстрирует последовательное выполнение необходимых аудиторских процедур и их исполнителей.</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Аудит начинается с аудита бухгалтерских записей. В ходе знакомства выяснилось:</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 Какой специалист ведет учет доходов и расходов (образование, опыт ведения бухгалтерского учета);</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 какие правила использует бухгалтер;</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 перед кем подотчетен бухгалтер;</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 план работы и список альбомов и образцы заполненных первичных документов;</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 обоснованность, оптимальность и целесообразность выбора в политике учета организационных, методических и технических аспектов данной части отчета;</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 Какие методы внутреннего контроля используются (инвентаризация, документация).</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Среди документов, подлежащих проверке, следующие первичные документы, регистры бухгалтерского учета, формы финансовой отчетности с указанием статуса учета доходов и расходов:</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1. Положение об учетной политике предприятия;</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2. Условия продажи готовой продукции;</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3. Обратный остаток на текущих счетах;</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4. Карты соответствующих счетов;</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5. Общая книга;</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6. Форма №1 (бухгалтерский баланс).</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7. № 2 объекта (Отчет о прибылях и убытках).</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Кроме того, необходимо было подробно раскрыть процедуры аудита и включить их в программу аудита. При проверке доходов и расходов предприятия необходимо было проверить следующие аспекты:</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 достоверность и своевременность расчета операционной прибыли;</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 правильный расчет себестоимости реализации готовой продукции;</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 Правильный расчет себестоимости реализации готовой продукции.</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Давайте последовательно рассмотрим все области аудита и разработаем аудиторские процедуры.</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Особенно важным этапом аудита является проверка правильности бухгалтерского учета и отчетности организации о расходах и доходах.</w:t>
      </w:r>
    </w:p>
    <w:p w:rsidR="00C668C2" w:rsidRPr="00FC642D" w:rsidRDefault="00C668C2" w:rsidP="00FC642D">
      <w:pPr>
        <w:shd w:val="clear" w:color="auto" w:fill="FFFFFF" w:themeFill="background1"/>
        <w:spacing w:after="0" w:line="240" w:lineRule="auto"/>
        <w:ind w:firstLine="567"/>
        <w:jc w:val="both"/>
        <w:rPr>
          <w:lang w:val="kk-KZ"/>
        </w:rPr>
      </w:pPr>
    </w:p>
    <w:p w:rsidR="00356B42" w:rsidRPr="00FC642D" w:rsidRDefault="00356B42" w:rsidP="00FC642D">
      <w:pPr>
        <w:shd w:val="clear" w:color="auto" w:fill="FFFFFF" w:themeFill="background1"/>
        <w:spacing w:after="0" w:line="240" w:lineRule="auto"/>
        <w:ind w:firstLine="567"/>
        <w:jc w:val="both"/>
        <w:rPr>
          <w:lang w:val="kk-KZ"/>
        </w:rPr>
      </w:pPr>
    </w:p>
    <w:p w:rsidR="00C668C2" w:rsidRPr="00FC642D" w:rsidRDefault="00C668C2" w:rsidP="00FC642D">
      <w:pPr>
        <w:pStyle w:val="af1"/>
        <w:shd w:val="clear" w:color="auto" w:fill="FFFFFF" w:themeFill="background1"/>
        <w:spacing w:after="0" w:line="240" w:lineRule="auto"/>
        <w:rPr>
          <w:lang w:val="kk-KZ"/>
        </w:rPr>
      </w:pPr>
      <w:r w:rsidRPr="00FC642D">
        <w:lastRenderedPageBreak/>
        <w:t>3. Ревизия и операционный аудит р</w:t>
      </w:r>
      <w:r w:rsidR="00356B42" w:rsidRPr="00FC642D">
        <w:t>асходов хозяйствующего субъекта</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Аудит этого раздела начинается со списка вопросов, которые должен рассмотреть аудитор. Программа стоимостного аудита включает:</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1. Знание учетной политики предприятия (вариативность выбранного варианта), методики учета затрат, ее соответствие нормативным актам;</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2. Правильное распределение материальных затрат;</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3. Правильность начисления износа основных средств;</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4. Обоснование косвенных затрат и способов их распределения по объектам.</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В этом случае необходимо определить затраты, составляющие стоимость продукта (работы, услуги). Эти затраты сгруппированы по экономическому содержанию:</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 материальные затраты;</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 затраты на оплату труда;</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 амортизация основных средств;</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 отчисления и другие расходы (налоги, сборы).</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При проверке правильности отнесения материальных затрат к себестоимости продукции аудитор обращает внимание на:</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1. Достоверность оценки сырья, входящего в стоимость продукции, работ и услуг;</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2. Правильное изложение материалов, связанных с принятой учредительной политикой в ​​процессе закупок или учета закупок;</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3. Правильность установления нормативов расхода сырья в соответствии с уровнем технического состояния оборудования;</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4. Правильность списания себестоимости продукции в связи с отсутствием товарно-материальных запасов при отсутствии виновных.</w:t>
      </w:r>
    </w:p>
    <w:p w:rsidR="003C1F0D" w:rsidRPr="00FC642D" w:rsidRDefault="003C1F0D" w:rsidP="00FC642D">
      <w:pPr>
        <w:shd w:val="clear" w:color="auto" w:fill="FFFFFF" w:themeFill="background1"/>
        <w:spacing w:after="0" w:line="240" w:lineRule="auto"/>
        <w:ind w:firstLine="567"/>
        <w:jc w:val="both"/>
        <w:rPr>
          <w:lang w:val="kk-KZ"/>
        </w:rPr>
      </w:pPr>
      <w:r w:rsidRPr="00FC642D">
        <w:rPr>
          <w:lang w:val="kk-KZ"/>
        </w:rPr>
        <w:t>Исследование стоимости рабочей силы (фактически выплачивается заработная плата за выполненные работы, оказанные услуги) должно учитывать введение тарифных ставок или выплат заработной платы исходя из заработной платы в соответствии с формами и системами оплаты труда, принятыми аудитором. значение общей суммы определяется соответствующими расчетными документами.</w:t>
      </w:r>
    </w:p>
    <w:bookmarkEnd w:id="1"/>
    <w:p w:rsidR="00DD710A" w:rsidRPr="00FC642D" w:rsidRDefault="00DD710A"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При изучении административных расходов аудитор должен определить разумность понесенных затрат. Оценка этих затрат должна производиться на основе установленных норм и стандартов. Большинство административных расходов оформляются только при наличии подтверждающих документов: счетов-фактур, складских квитанций. Кроме того, аудитор проверяет соответствие бухгалтерских проводок на счете 7210 «Управленческие расходы». В конце года расходный счет дебетуется к счету 5610 «Валовая прибыль (общий убыток)». В этом случае проверяется правильность ведения бухгалтерских операций и соответствие данных Главной книги журналу №14.</w:t>
      </w:r>
    </w:p>
    <w:p w:rsidR="00DD710A" w:rsidRPr="00FC642D" w:rsidRDefault="00DD710A"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Аудитор должен уделять особое внимание проверке затрат, непосредственно связанных с продажей продукта. Эти затраты включают:</w:t>
      </w:r>
    </w:p>
    <w:p w:rsidR="00DD710A" w:rsidRPr="00FC642D" w:rsidRDefault="00DD710A"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lastRenderedPageBreak/>
        <w:t>1. Заработная плата торгового персонала, отчисления из заработной платы персонала, командировочные расходы;</w:t>
      </w:r>
    </w:p>
    <w:p w:rsidR="00DD710A" w:rsidRPr="00FC642D" w:rsidRDefault="00DD710A"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2. Утилиты.</w:t>
      </w:r>
    </w:p>
    <w:p w:rsidR="00DD710A" w:rsidRPr="00FC642D" w:rsidRDefault="00DD710A"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Эти затраты учитываются на счете 7110 «Себестоимость продукции и услуг». По дебету счета отражается стоимость услуг в размере оплаты.</w:t>
      </w:r>
    </w:p>
    <w:p w:rsidR="00DD710A" w:rsidRPr="00FC642D" w:rsidRDefault="00DD710A"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Для учета доходной части аудитору необходимо проверить журнал учета №11 по ссудному счету 6010 «Доходы от реализации товаров и услуг» раздела 6000 «Доходы от продаж товаров и услуг» 6000.</w:t>
      </w:r>
    </w:p>
    <w:p w:rsidR="00DD710A" w:rsidRPr="00FC642D" w:rsidRDefault="00DD710A"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Как известно, продаваемые товары и услуги являются завершающей стадией денежного обращения. От их размера зависят результаты финансово-хозяйственной деятельности. Проверяя правильность определения дохода от продажи товаров и услуг, аудитор должен отметить следующее:</w:t>
      </w:r>
    </w:p>
    <w:p w:rsidR="00DD710A" w:rsidRPr="00FC642D" w:rsidRDefault="00DD710A" w:rsidP="00FC642D">
      <w:pPr>
        <w:shd w:val="clear" w:color="auto" w:fill="FFFFFF" w:themeFill="background1"/>
        <w:spacing w:after="0" w:line="240" w:lineRule="auto"/>
        <w:ind w:firstLine="709"/>
        <w:jc w:val="both"/>
        <w:rPr>
          <w:rFonts w:eastAsia="Times New Roman"/>
          <w:lang w:val="kk-KZ" w:eastAsia="ru-RU"/>
        </w:rPr>
      </w:pPr>
      <w:r w:rsidRPr="00FC642D">
        <w:rPr>
          <w:rFonts w:eastAsia="Times New Roman"/>
          <w:lang w:val="kk-KZ" w:eastAsia="ru-RU"/>
        </w:rPr>
        <w:t>1. Точность аналитического и синтетического учета доходов;</w:t>
      </w:r>
    </w:p>
    <w:p w:rsidR="00DD710A" w:rsidRPr="00FC642D" w:rsidRDefault="00DD710A" w:rsidP="00FC642D">
      <w:pPr>
        <w:shd w:val="clear" w:color="auto" w:fill="FFFFFF" w:themeFill="background1"/>
        <w:spacing w:after="0" w:line="240" w:lineRule="auto"/>
        <w:ind w:firstLine="709"/>
        <w:jc w:val="both"/>
        <w:rPr>
          <w:rFonts w:eastAsia="Times New Roman"/>
          <w:lang w:val="kk-KZ" w:eastAsia="ru-RU"/>
        </w:rPr>
      </w:pPr>
      <w:r w:rsidRPr="00FC642D">
        <w:rPr>
          <w:rFonts w:eastAsia="Times New Roman"/>
          <w:lang w:val="kk-KZ" w:eastAsia="ru-RU"/>
        </w:rPr>
        <w:t>2. Правильность составления бухгалтерского учета по продаже товаров и услуг (по желанию);</w:t>
      </w:r>
    </w:p>
    <w:p w:rsidR="00DD710A" w:rsidRPr="00FC642D" w:rsidRDefault="00DD710A" w:rsidP="00FC642D">
      <w:pPr>
        <w:shd w:val="clear" w:color="auto" w:fill="FFFFFF" w:themeFill="background1"/>
        <w:spacing w:after="0" w:line="240" w:lineRule="auto"/>
        <w:ind w:firstLine="709"/>
        <w:jc w:val="both"/>
        <w:rPr>
          <w:rFonts w:eastAsia="Times New Roman"/>
          <w:lang w:val="kk-KZ" w:eastAsia="ru-RU"/>
        </w:rPr>
      </w:pPr>
      <w:r w:rsidRPr="00FC642D">
        <w:rPr>
          <w:rFonts w:eastAsia="Times New Roman"/>
          <w:lang w:val="kk-KZ" w:eastAsia="ru-RU"/>
        </w:rPr>
        <w:t>3. Соответствие записей на счете 6010 «Доходы от продаж продукции и услуг» Главной книге и отчету о прибылях и убытках.</w:t>
      </w:r>
    </w:p>
    <w:p w:rsidR="00DD710A" w:rsidRPr="00FC642D" w:rsidRDefault="00DD710A" w:rsidP="00FC642D">
      <w:pPr>
        <w:shd w:val="clear" w:color="auto" w:fill="FFFFFF" w:themeFill="background1"/>
        <w:spacing w:after="0" w:line="240" w:lineRule="auto"/>
        <w:ind w:firstLine="709"/>
        <w:jc w:val="both"/>
        <w:rPr>
          <w:rFonts w:eastAsia="Times New Roman"/>
          <w:lang w:val="kk-KZ" w:eastAsia="ru-RU"/>
        </w:rPr>
      </w:pPr>
      <w:r w:rsidRPr="00FC642D">
        <w:rPr>
          <w:rFonts w:eastAsia="Times New Roman"/>
          <w:lang w:val="kk-KZ" w:eastAsia="ru-RU"/>
        </w:rPr>
        <w:t>Помимо вышеперечисленного, аудитор должен сравнить данные счета главного бухгалтера 5610 «Валовая прибыль (суммарный убыток)» с журналом - приказом о зачислении по этому счету № 14.</w:t>
      </w:r>
    </w:p>
    <w:p w:rsidR="00DD710A" w:rsidRPr="00FC642D" w:rsidRDefault="00DD710A" w:rsidP="00FC642D">
      <w:pPr>
        <w:shd w:val="clear" w:color="auto" w:fill="FFFFFF" w:themeFill="background1"/>
        <w:spacing w:after="0" w:line="240" w:lineRule="auto"/>
        <w:ind w:firstLine="709"/>
        <w:jc w:val="both"/>
        <w:rPr>
          <w:rFonts w:eastAsia="Times New Roman"/>
          <w:lang w:val="kk-KZ" w:eastAsia="ru-RU"/>
        </w:rPr>
      </w:pPr>
      <w:r w:rsidRPr="00FC642D">
        <w:rPr>
          <w:rFonts w:eastAsia="Times New Roman"/>
          <w:lang w:val="kk-KZ" w:eastAsia="ru-RU"/>
        </w:rPr>
        <w:t>Аудиторский отчет - это документ, имеющий правовой статус для всех юридических и физических лиц, государственных учреждений и администраций, местных органов власти и судебной системы. По результатам проверки, проведенной по решению органов дознания, заключение аудиторской организации приравнивается к заключению экспертизы, назначенной в соответствии с процессуальным законодательством Республики Казахстан.</w:t>
      </w:r>
    </w:p>
    <w:p w:rsidR="00356B42" w:rsidRPr="00FC642D" w:rsidRDefault="00356B42" w:rsidP="00FC642D">
      <w:pPr>
        <w:shd w:val="clear" w:color="auto" w:fill="FFFFFF" w:themeFill="background1"/>
        <w:spacing w:after="0" w:line="240" w:lineRule="auto"/>
        <w:ind w:firstLine="709"/>
        <w:rPr>
          <w:rFonts w:eastAsia="Times New Roman"/>
          <w:lang w:val="kk-KZ" w:eastAsia="ru-RU"/>
        </w:rPr>
      </w:pPr>
    </w:p>
    <w:p w:rsidR="00356B42" w:rsidRPr="00FC642D" w:rsidRDefault="00356B42" w:rsidP="00FC642D">
      <w:pPr>
        <w:shd w:val="clear" w:color="auto" w:fill="FFFFFF" w:themeFill="background1"/>
        <w:spacing w:after="0" w:line="240" w:lineRule="auto"/>
        <w:ind w:firstLine="709"/>
        <w:rPr>
          <w:rFonts w:eastAsia="Times New Roman"/>
          <w:lang w:val="kk-KZ" w:eastAsia="ru-RU"/>
        </w:rPr>
      </w:pPr>
    </w:p>
    <w:p w:rsidR="00C668C2" w:rsidRPr="00FC642D" w:rsidRDefault="00003756" w:rsidP="00FC642D">
      <w:pPr>
        <w:pStyle w:val="a3"/>
        <w:shd w:val="clear" w:color="auto" w:fill="FFFFFF" w:themeFill="background1"/>
        <w:tabs>
          <w:tab w:val="left" w:pos="0"/>
        </w:tabs>
        <w:spacing w:after="0" w:line="240" w:lineRule="auto"/>
        <w:ind w:left="-142" w:firstLine="709"/>
        <w:rPr>
          <w:rFonts w:ascii="Times New Roman" w:hAnsi="Times New Roman" w:cs="Times New Roman"/>
          <w:sz w:val="28"/>
          <w:szCs w:val="28"/>
          <w:lang w:val="kk-KZ"/>
        </w:rPr>
      </w:pPr>
      <w:r w:rsidRPr="00FC642D">
        <w:rPr>
          <w:rFonts w:ascii="Times New Roman" w:hAnsi="Times New Roman" w:cs="Times New Roman"/>
          <w:sz w:val="28"/>
          <w:szCs w:val="28"/>
          <w:lang w:val="ru-RU"/>
        </w:rPr>
        <w:t>3.</w:t>
      </w:r>
      <w:r w:rsidR="00C668C2" w:rsidRPr="00FC642D">
        <w:rPr>
          <w:rFonts w:ascii="Times New Roman" w:hAnsi="Times New Roman" w:cs="Times New Roman"/>
          <w:sz w:val="28"/>
          <w:szCs w:val="28"/>
          <w:lang w:val="ru-RU"/>
        </w:rPr>
        <w:t xml:space="preserve">Ревизия и операционный аудит </w:t>
      </w:r>
      <w:r w:rsidR="00356B42" w:rsidRPr="00FC642D">
        <w:rPr>
          <w:rFonts w:ascii="Times New Roman" w:hAnsi="Times New Roman" w:cs="Times New Roman"/>
          <w:sz w:val="28"/>
          <w:szCs w:val="28"/>
          <w:lang w:val="ru-RU"/>
        </w:rPr>
        <w:t>доходов хозяйствующего субъекта</w:t>
      </w:r>
    </w:p>
    <w:p w:rsidR="00356B42" w:rsidRPr="00FC642D" w:rsidRDefault="00356B42" w:rsidP="00FC642D">
      <w:pPr>
        <w:pStyle w:val="a3"/>
        <w:shd w:val="clear" w:color="auto" w:fill="FFFFFF" w:themeFill="background1"/>
        <w:spacing w:after="0" w:line="240" w:lineRule="auto"/>
        <w:ind w:left="0" w:firstLine="709"/>
        <w:rPr>
          <w:rFonts w:ascii="Times New Roman" w:hAnsi="Times New Roman" w:cs="Times New Roman"/>
          <w:b/>
          <w:lang w:val="kk-KZ"/>
        </w:rPr>
      </w:pPr>
    </w:p>
    <w:p w:rsidR="00DD710A" w:rsidRPr="00FC642D" w:rsidRDefault="00DD710A" w:rsidP="00FC642D">
      <w:pPr>
        <w:shd w:val="clear" w:color="auto" w:fill="FFFFFF" w:themeFill="background1"/>
        <w:spacing w:after="0" w:line="240" w:lineRule="auto"/>
        <w:ind w:firstLine="709"/>
        <w:jc w:val="both"/>
        <w:rPr>
          <w:rFonts w:eastAsia="Times New Roman"/>
          <w:lang w:val="kk-KZ" w:eastAsia="ru-RU"/>
        </w:rPr>
      </w:pPr>
      <w:r w:rsidRPr="00FC642D">
        <w:rPr>
          <w:rFonts w:eastAsia="Times New Roman"/>
          <w:lang w:val="kk-KZ" w:eastAsia="ru-RU"/>
        </w:rPr>
        <w:t>Аудиторский отчет включает в себя все основные элементы, которые состоят из трех частей: вводной, аналитической и заключительной.</w:t>
      </w:r>
    </w:p>
    <w:p w:rsidR="00DD710A" w:rsidRPr="00FC642D" w:rsidRDefault="00DD710A" w:rsidP="00FC642D">
      <w:pPr>
        <w:shd w:val="clear" w:color="auto" w:fill="FFFFFF" w:themeFill="background1"/>
        <w:spacing w:after="0" w:line="240" w:lineRule="auto"/>
        <w:ind w:firstLine="709"/>
        <w:jc w:val="both"/>
        <w:rPr>
          <w:rFonts w:eastAsia="Times New Roman"/>
          <w:lang w:val="kk-KZ" w:eastAsia="ru-RU"/>
        </w:rPr>
      </w:pPr>
      <w:r w:rsidRPr="00FC642D">
        <w:rPr>
          <w:rFonts w:eastAsia="Times New Roman"/>
          <w:lang w:val="kk-KZ" w:eastAsia="ru-RU"/>
        </w:rPr>
        <w:t>Вводный раздел содержит всю необходимую информацию об аудиторской организации или независимом аудиторе.</w:t>
      </w:r>
    </w:p>
    <w:p w:rsidR="00DD710A" w:rsidRPr="00FC642D" w:rsidRDefault="00DD710A" w:rsidP="00FC642D">
      <w:pPr>
        <w:shd w:val="clear" w:color="auto" w:fill="FFFFFF" w:themeFill="background1"/>
        <w:spacing w:after="0" w:line="240" w:lineRule="auto"/>
        <w:ind w:firstLine="709"/>
        <w:jc w:val="both"/>
        <w:rPr>
          <w:rFonts w:eastAsia="Times New Roman"/>
          <w:lang w:val="kk-KZ" w:eastAsia="ru-RU"/>
        </w:rPr>
      </w:pPr>
      <w:r w:rsidRPr="00FC642D">
        <w:rPr>
          <w:rFonts w:eastAsia="Times New Roman"/>
          <w:lang w:val="kk-KZ" w:eastAsia="ru-RU"/>
        </w:rPr>
        <w:t>Аналитический раздел представляет собой отчет аудиторской организации об общих результатах проверки состояния внутреннего контроля, бухгалтерского учета и финансовой отчетности предприятия, а также соблюдения законодательства при проведении финансово-хозяйственных операций предприятия.</w:t>
      </w:r>
    </w:p>
    <w:p w:rsidR="00DD710A" w:rsidRPr="00FC642D" w:rsidRDefault="00DD710A"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Заключительной частью аудиторского заключения является аудиторское заключение о достоверности финансовой отчетности предприятия.</w:t>
      </w:r>
    </w:p>
    <w:p w:rsidR="00DD710A" w:rsidRPr="00FC642D" w:rsidRDefault="00DD710A"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Учетная политика предприятия гласит, что прибыль предприятия признается по методу начисления.</w:t>
      </w:r>
    </w:p>
    <w:p w:rsidR="00DD710A" w:rsidRPr="00FC642D" w:rsidRDefault="00DD710A"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lastRenderedPageBreak/>
        <w:t>Таким образом, с точки зрения соблюдения учетной политики аудит доходов и расходов выявил:</w:t>
      </w:r>
    </w:p>
    <w:p w:rsidR="00DD710A" w:rsidRPr="00FC642D" w:rsidRDefault="00DD710A"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выбранный на начало отчетного периода метод учета расходов по ФИФО не изменился и соответствует предложенным правилам;</w:t>
      </w:r>
    </w:p>
    <w:p w:rsidR="00DD710A" w:rsidRPr="00FC642D" w:rsidRDefault="00DD710A"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правильное распределение и распределение затрат на отчетный период;</w:t>
      </w:r>
    </w:p>
    <w:p w:rsidR="00DD710A" w:rsidRPr="00FC642D" w:rsidRDefault="00DD710A"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 Амортизация основных средств рассчитывается правильно. В качестве метода начисления амортизации был выбран единый метод начисления амортизации.</w:t>
      </w:r>
    </w:p>
    <w:p w:rsidR="00DD710A" w:rsidRPr="00FC642D" w:rsidRDefault="00DD710A" w:rsidP="00FC642D">
      <w:pPr>
        <w:shd w:val="clear" w:color="auto" w:fill="FFFFFF" w:themeFill="background1"/>
        <w:spacing w:after="0" w:line="240" w:lineRule="auto"/>
        <w:ind w:firstLine="567"/>
        <w:jc w:val="both"/>
        <w:rPr>
          <w:rFonts w:eastAsia="Times New Roman"/>
          <w:lang w:val="kk-KZ" w:eastAsia="ru-RU"/>
        </w:rPr>
      </w:pPr>
      <w:r w:rsidRPr="00FC642D">
        <w:rPr>
          <w:rFonts w:eastAsia="Times New Roman"/>
          <w:lang w:val="kk-KZ" w:eastAsia="ru-RU"/>
        </w:rPr>
        <w:t>При проверке правильности отчета о прибылях и убытках проверялись данные регистров бухгалтерского учета, в частности журнала - на счете 6010 «Доходы от реализации товаров и услуг».</w:t>
      </w:r>
    </w:p>
    <w:p w:rsidR="00DD710A" w:rsidRPr="00FC642D" w:rsidRDefault="00DD710A" w:rsidP="00FC642D">
      <w:pPr>
        <w:pStyle w:val="23"/>
        <w:shd w:val="clear" w:color="auto" w:fill="FFFFFF" w:themeFill="background1"/>
        <w:spacing w:after="0" w:line="240" w:lineRule="auto"/>
        <w:ind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t>В ходе проверки правильности отгрузки и реализации продукции было установлено, что записи на субсчетах 6000 «Выручка от продаж и услуг» соответствуют записям в Главной книге и №2 «Отчет о прибылях и убытках». Это не устанавливается при сравнении отклонений.</w:t>
      </w:r>
    </w:p>
    <w:p w:rsidR="00DD710A" w:rsidRPr="00FC642D" w:rsidRDefault="00DD710A" w:rsidP="00FC642D">
      <w:pPr>
        <w:pStyle w:val="23"/>
        <w:shd w:val="clear" w:color="auto" w:fill="FFFFFF" w:themeFill="background1"/>
        <w:spacing w:after="0" w:line="240" w:lineRule="auto"/>
        <w:ind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t>Проверка также выявила правильность закрытия участков 6 и 7.</w:t>
      </w:r>
    </w:p>
    <w:p w:rsidR="00DD710A" w:rsidRPr="00FC642D" w:rsidRDefault="00DD710A" w:rsidP="00FC642D">
      <w:pPr>
        <w:pStyle w:val="23"/>
        <w:shd w:val="clear" w:color="auto" w:fill="FFFFFF" w:themeFill="background1"/>
        <w:spacing w:after="0" w:line="240" w:lineRule="auto"/>
        <w:ind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t>При проверке правильности отчета о чистой прибыли в отчете о прибылях и убытках было определено соответствие. Величина чистой прибыли определялась путем сопоставления дебетового и кредитового оборота на счете 5610 «Общая прибыль (общий убыток)», переведенного на счет 5510 «Нераспределенная прибыль (непокрытые убытки) отчетного года». Также сравнивались счет 5610 «Общая прибыль (валовой убыток)», Общий бухгалтерский учет и 14 журнальных заказов по кредиту этого счета.</w:t>
      </w:r>
    </w:p>
    <w:p w:rsidR="00DD710A" w:rsidRPr="00FC642D" w:rsidRDefault="00DD710A" w:rsidP="00FC642D">
      <w:pPr>
        <w:pStyle w:val="23"/>
        <w:shd w:val="clear" w:color="auto" w:fill="FFFFFF" w:themeFill="background1"/>
        <w:spacing w:after="0" w:line="240" w:lineRule="auto"/>
        <w:ind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t>В ходе аудита отслеживалось использование чистой прибыли, так как создание чистой прибыли может быть использовано для создания (пополнения) резервов, которые предусмотрены учредительными документами и отражены в соответствующих документах.</w:t>
      </w:r>
    </w:p>
    <w:p w:rsidR="00DD710A" w:rsidRPr="00FC642D" w:rsidRDefault="00DD710A" w:rsidP="00FC642D">
      <w:pPr>
        <w:pStyle w:val="23"/>
        <w:shd w:val="clear" w:color="auto" w:fill="FFFFFF" w:themeFill="background1"/>
        <w:spacing w:after="0" w:line="240" w:lineRule="auto"/>
        <w:ind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t>Проверка показала, что чистая прибыль не использовалась для создания специальных фондов.</w:t>
      </w:r>
    </w:p>
    <w:p w:rsidR="00DD710A" w:rsidRPr="00FC642D" w:rsidRDefault="00DD710A" w:rsidP="00FC642D">
      <w:pPr>
        <w:pStyle w:val="23"/>
        <w:shd w:val="clear" w:color="auto" w:fill="FFFFFF" w:themeFill="background1"/>
        <w:spacing w:after="0" w:line="240" w:lineRule="auto"/>
        <w:ind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t>При проверке счета 7010 «Себестоимость проданных товаров и услуг» аудитор проверял правильность ведения бухгалтерского учета по отражению себестоимости проданных товаров, соответствие порядку ведения 14 журналов по счету 7010 «Себестоимость товаров и услуг». и общий бухгалтерский учет.</w:t>
      </w:r>
    </w:p>
    <w:p w:rsidR="00DD710A" w:rsidRPr="00FC642D" w:rsidRDefault="00DD710A" w:rsidP="00FC642D">
      <w:pPr>
        <w:pStyle w:val="23"/>
        <w:shd w:val="clear" w:color="auto" w:fill="FFFFFF" w:themeFill="background1"/>
        <w:spacing w:after="0" w:line="240" w:lineRule="auto"/>
        <w:ind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t>При проверке затрат на реализацию продукции (работ, услуг) аудитор проверял наличие договоров на право ведения бизнеса, программа проверки затрат на реализацию приведена в Приложении М.</w:t>
      </w:r>
    </w:p>
    <w:p w:rsidR="00DD710A" w:rsidRPr="00FC642D" w:rsidRDefault="00DD710A" w:rsidP="00FC642D">
      <w:pPr>
        <w:pStyle w:val="23"/>
        <w:shd w:val="clear" w:color="auto" w:fill="FFFFFF" w:themeFill="background1"/>
        <w:spacing w:after="0" w:line="240" w:lineRule="auto"/>
        <w:ind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t>По результатам тестирования системы внутреннего контроля для учета затрат на продажу было установлено, что система внутреннего контроля находится на умеренном уровне, вероятность ошибок бухгалтеров компании низкая.</w:t>
      </w:r>
    </w:p>
    <w:p w:rsidR="00DD710A" w:rsidRPr="00FC642D" w:rsidRDefault="00DD710A" w:rsidP="00FC642D">
      <w:pPr>
        <w:pStyle w:val="23"/>
        <w:shd w:val="clear" w:color="auto" w:fill="FFFFFF" w:themeFill="background1"/>
        <w:spacing w:after="0" w:line="240" w:lineRule="auto"/>
        <w:ind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t>Анкетирование и тестирование проводились по специальным анкетам для предварительной оценки эффективности системы внутреннего контроля и учета затрат и доходов.</w:t>
      </w:r>
    </w:p>
    <w:p w:rsidR="00D13615" w:rsidRPr="00FC642D" w:rsidRDefault="00DD710A" w:rsidP="00FC642D">
      <w:pPr>
        <w:pStyle w:val="23"/>
        <w:shd w:val="clear" w:color="auto" w:fill="FFFFFF" w:themeFill="background1"/>
        <w:spacing w:after="0" w:line="240" w:lineRule="auto"/>
        <w:ind w:firstLine="567"/>
        <w:jc w:val="both"/>
        <w:rPr>
          <w:rFonts w:ascii="Times New Roman" w:eastAsia="Times New Roman" w:hAnsi="Times New Roman" w:cs="Times New Roman"/>
          <w:sz w:val="28"/>
          <w:szCs w:val="28"/>
          <w:lang w:val="kk-KZ" w:eastAsia="ru-RU"/>
        </w:rPr>
      </w:pPr>
      <w:r w:rsidRPr="00FC642D">
        <w:rPr>
          <w:rFonts w:ascii="Times New Roman" w:eastAsia="Times New Roman" w:hAnsi="Times New Roman" w:cs="Times New Roman"/>
          <w:sz w:val="28"/>
          <w:szCs w:val="28"/>
          <w:lang w:val="kk-KZ" w:eastAsia="ru-RU"/>
        </w:rPr>
        <w:lastRenderedPageBreak/>
        <w:t>По результатам оценки контрольных тестов доходов аудитор выявил плюсы и минусы ведения бухгалтерского учета на предприятии. Положительной стороной бухгалтерского учета является единая учетная политика в части учета доходов от реализации готовой продукции; отрицательные моменты - цена готовой продукции - результат рыночного ценообразования. При этом риск составлял 50% с учетом этого риска.</w:t>
      </w:r>
    </w:p>
    <w:p w:rsidR="00DD710A" w:rsidRPr="00FC642D" w:rsidRDefault="00DD710A" w:rsidP="00FC642D">
      <w:pPr>
        <w:pStyle w:val="23"/>
        <w:shd w:val="clear" w:color="auto" w:fill="FFFFFF" w:themeFill="background1"/>
        <w:spacing w:after="0" w:line="240" w:lineRule="auto"/>
        <w:ind w:firstLine="567"/>
        <w:jc w:val="both"/>
        <w:rPr>
          <w:rFonts w:ascii="Times New Roman" w:hAnsi="Times New Roman" w:cs="Times New Roman"/>
          <w:b/>
          <w:sz w:val="28"/>
          <w:szCs w:val="28"/>
          <w:lang w:val="kk-KZ"/>
        </w:rPr>
      </w:pPr>
    </w:p>
    <w:p w:rsidR="00BC7F8B" w:rsidRPr="00FC642D" w:rsidRDefault="00ED711A" w:rsidP="00FC642D">
      <w:pPr>
        <w:shd w:val="clear" w:color="auto" w:fill="FFFFFF" w:themeFill="background1"/>
        <w:tabs>
          <w:tab w:val="left" w:pos="2580"/>
        </w:tabs>
        <w:spacing w:after="0" w:line="240" w:lineRule="auto"/>
        <w:ind w:firstLine="567"/>
        <w:jc w:val="both"/>
        <w:rPr>
          <w:b/>
          <w:lang w:val="kk-KZ"/>
        </w:rPr>
      </w:pPr>
      <w:r w:rsidRPr="00FC642D">
        <w:rPr>
          <w:b/>
          <w:lang w:val="kk-KZ"/>
        </w:rPr>
        <w:tab/>
      </w:r>
    </w:p>
    <w:p w:rsidR="00ED711A" w:rsidRPr="00FC642D" w:rsidRDefault="00ED711A" w:rsidP="00FC642D">
      <w:pPr>
        <w:shd w:val="clear" w:color="auto" w:fill="FFFFFF" w:themeFill="background1"/>
        <w:autoSpaceDE w:val="0"/>
        <w:autoSpaceDN w:val="0"/>
        <w:adjustRightInd w:val="0"/>
        <w:spacing w:after="0" w:line="240" w:lineRule="auto"/>
        <w:ind w:firstLine="567"/>
        <w:rPr>
          <w:b/>
        </w:rPr>
      </w:pPr>
      <w:r w:rsidRPr="00FC642D">
        <w:rPr>
          <w:b/>
        </w:rPr>
        <w:t>Тема 14. Операционный аудит  финансового положения.</w:t>
      </w:r>
    </w:p>
    <w:p w:rsidR="00ED711A" w:rsidRPr="00FC642D" w:rsidRDefault="00ED711A" w:rsidP="00FC642D">
      <w:pPr>
        <w:widowControl w:val="0"/>
        <w:numPr>
          <w:ilvl w:val="0"/>
          <w:numId w:val="3"/>
        </w:numPr>
        <w:shd w:val="clear" w:color="auto" w:fill="FFFFFF" w:themeFill="background1"/>
        <w:tabs>
          <w:tab w:val="clear" w:pos="540"/>
          <w:tab w:val="left" w:pos="0"/>
          <w:tab w:val="num" w:pos="341"/>
          <w:tab w:val="left" w:pos="1306"/>
        </w:tabs>
        <w:autoSpaceDE w:val="0"/>
        <w:autoSpaceDN w:val="0"/>
        <w:adjustRightInd w:val="0"/>
        <w:spacing w:after="0" w:line="240" w:lineRule="auto"/>
        <w:ind w:left="0" w:firstLine="567"/>
        <w:jc w:val="both"/>
        <w:rPr>
          <w:lang w:val="kk-KZ"/>
        </w:rPr>
      </w:pPr>
      <w:r w:rsidRPr="00FC642D">
        <w:rPr>
          <w:lang w:val="kk-KZ"/>
        </w:rPr>
        <w:t>Организационный аудит уставного капитала</w:t>
      </w:r>
    </w:p>
    <w:p w:rsidR="00ED711A" w:rsidRPr="00FC642D" w:rsidRDefault="00ED711A" w:rsidP="00FC642D">
      <w:pPr>
        <w:widowControl w:val="0"/>
        <w:numPr>
          <w:ilvl w:val="0"/>
          <w:numId w:val="3"/>
        </w:numPr>
        <w:shd w:val="clear" w:color="auto" w:fill="FFFFFF" w:themeFill="background1"/>
        <w:tabs>
          <w:tab w:val="left" w:pos="0"/>
          <w:tab w:val="num" w:pos="341"/>
          <w:tab w:val="left" w:pos="1306"/>
        </w:tabs>
        <w:autoSpaceDE w:val="0"/>
        <w:autoSpaceDN w:val="0"/>
        <w:adjustRightInd w:val="0"/>
        <w:spacing w:after="0" w:line="240" w:lineRule="auto"/>
        <w:ind w:left="0" w:firstLine="567"/>
        <w:jc w:val="both"/>
      </w:pPr>
      <w:r w:rsidRPr="00FC642D">
        <w:rPr>
          <w:lang w:val="kk-KZ"/>
        </w:rPr>
        <w:t>Функциональный контроль резервного капитала</w:t>
      </w:r>
    </w:p>
    <w:p w:rsidR="00ED711A" w:rsidRPr="00FC642D" w:rsidRDefault="00ED711A" w:rsidP="00FC642D">
      <w:pPr>
        <w:widowControl w:val="0"/>
        <w:numPr>
          <w:ilvl w:val="0"/>
          <w:numId w:val="3"/>
        </w:numPr>
        <w:shd w:val="clear" w:color="auto" w:fill="FFFFFF" w:themeFill="background1"/>
        <w:tabs>
          <w:tab w:val="clear" w:pos="540"/>
          <w:tab w:val="left" w:pos="0"/>
          <w:tab w:val="num" w:pos="341"/>
          <w:tab w:val="left" w:pos="1306"/>
        </w:tabs>
        <w:autoSpaceDE w:val="0"/>
        <w:autoSpaceDN w:val="0"/>
        <w:adjustRightInd w:val="0"/>
        <w:spacing w:after="0" w:line="240" w:lineRule="auto"/>
        <w:ind w:left="0" w:firstLine="567"/>
        <w:jc w:val="both"/>
        <w:rPr>
          <w:lang w:val="kk-KZ"/>
        </w:rPr>
      </w:pPr>
      <w:r w:rsidRPr="00FC642D">
        <w:rPr>
          <w:lang w:val="kk-KZ"/>
        </w:rPr>
        <w:t>Специальный аудит эмиссионного контроля</w:t>
      </w:r>
    </w:p>
    <w:p w:rsidR="00ED711A" w:rsidRPr="00FC642D" w:rsidRDefault="00ED711A" w:rsidP="00FC642D">
      <w:pPr>
        <w:widowControl w:val="0"/>
        <w:shd w:val="clear" w:color="auto" w:fill="FFFFFF" w:themeFill="background1"/>
        <w:tabs>
          <w:tab w:val="left" w:pos="0"/>
          <w:tab w:val="left" w:pos="1306"/>
        </w:tabs>
        <w:autoSpaceDE w:val="0"/>
        <w:autoSpaceDN w:val="0"/>
        <w:adjustRightInd w:val="0"/>
        <w:spacing w:after="0" w:line="240" w:lineRule="auto"/>
        <w:ind w:firstLine="567"/>
        <w:jc w:val="both"/>
        <w:rPr>
          <w:lang w:val="kk-KZ"/>
        </w:rPr>
      </w:pPr>
    </w:p>
    <w:p w:rsidR="00D32785" w:rsidRPr="00FC642D" w:rsidRDefault="00D32785" w:rsidP="00FC642D">
      <w:pPr>
        <w:widowControl w:val="0"/>
        <w:shd w:val="clear" w:color="auto" w:fill="FFFFFF" w:themeFill="background1"/>
        <w:tabs>
          <w:tab w:val="left" w:pos="0"/>
          <w:tab w:val="left" w:pos="1306"/>
        </w:tabs>
        <w:autoSpaceDE w:val="0"/>
        <w:autoSpaceDN w:val="0"/>
        <w:adjustRightInd w:val="0"/>
        <w:spacing w:after="0" w:line="240" w:lineRule="auto"/>
        <w:ind w:firstLine="567"/>
        <w:jc w:val="both"/>
        <w:rPr>
          <w:lang w:val="kk-KZ"/>
        </w:rPr>
      </w:pPr>
      <w:r w:rsidRPr="00FC642D">
        <w:rPr>
          <w:lang w:val="kk-KZ"/>
        </w:rPr>
        <w:t>1.Организационный аудит уставного капитала</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t>Углубленный анализ финансового состояния хозяйствующего субъекта.</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t>Финансовая устойчивость - характерная черта постоянного увеличения потерь доходов на предприятии. Он описывает финансовое и финансовое состояние предприятия, которое обеспечивает непрерывность процесса производства и продаж за счет бесплатного использования денежных средств и их эффективного использования, а также финансирования затрат на расширение и модернизацию предприятия. Финансовая стабильность - ключевая часть общей стабильности предприятия. Финансовая устойчивость предприятия - это состояние финансовых ресурсов, которое отражает развитие предприятия за счет распределения и использования средств на основе роста доходов при сохранении платежеспособности и кредитоспособности на самом высоком уровне риска.</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t>Финансовая стабильность - это постоянный рост доходов над расходами. Он обеспечивает бесплатное использование средств и обеспечивает непрерывность процесса производства и продажи продукции за счет их эффективного использования. Таким образом, финансовая устойчивость формируется в процессе всей производственно-хозяйственной деятельности и является ключевой составляющей общей устойчивости предприятия. А общая финансовая устойчивость предприятия, прежде всего, отражает денежный поток, который всегда обеспечивает превышение прибыли над убытком. В рыночных условиях это требует стабильности дохода от реализации первичной продукции (работ, услуг) и его размер должен быть достаточным для расчетов с государством, поставщиками, кредиторами, работниками и др. При этом для дальнейшего развития предприятия после выполнения всех расчетов и всех обязательств предприятие должно иметь достаточный доход в виде возможности развивать производство, обновлять его материально-техническую базу, улучшать социальный климат и т. Д. .</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t>На финансовую устойчивость предприятия влияет множество факторов, которые делятся на следующие типы.</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t>1) в зависимости от места происхождения - внутреннее и внешнее;</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lastRenderedPageBreak/>
        <w:t>2) в зависимости от значимости результата - базовые и неосновные;</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t>3) по конструкции - простые и сложные;</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t>4) на срок действия - постоянный и временный.</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t>Внутренние факторы зависят от организации предприятия, а внешние факторы не подчиняются воле предприятия.</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t>Давайте посмотрим на основные внутренние факторы. Стабильность предприятия зависит, прежде всего, от состава и структуры продуктов и услуг, которые постоянно связаны с производственными затратами. Также важно соотношение между постоянными и переменными затратами.</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t>Одним из важных факторов финансовой устойчивости предприятия, тесно связанных с продукцией и технологией производства, является эффективный состав и структура активов, а также правильный выбор стратегии управления предприятием. Искусство управления оборотными активами заключается в том, чтобы держать на счете компании минимальную сумму денежных средств, необходимую для ее текущей операционной деятельности.</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t>Одним из внутренних, важных факторов финансовой устойчивости является состав и структура финансовых ресурсов, правильный выбор стратегии и тактики управления ими. Чем больше у предприятия собственных финансовых ресурсов, в том числе чистой прибыли, тем комфортнее оно может быть.</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t>Оценка экономической устойчивости предприятия - это совокупность действий, характеризующих результаты управленческой, кадровой и финансово-хозяйственной деятельности, позволяющая определить динамику и тенденции изменения временных показателей.</w:t>
      </w:r>
    </w:p>
    <w:p w:rsidR="00D32785" w:rsidRPr="00FC642D" w:rsidRDefault="00D32785" w:rsidP="00FC642D">
      <w:pPr>
        <w:widowControl w:val="0"/>
        <w:shd w:val="clear" w:color="auto" w:fill="FFFFFF" w:themeFill="background1"/>
        <w:tabs>
          <w:tab w:val="left" w:pos="0"/>
          <w:tab w:val="left" w:pos="1306"/>
        </w:tabs>
        <w:autoSpaceDE w:val="0"/>
        <w:autoSpaceDN w:val="0"/>
        <w:adjustRightInd w:val="0"/>
        <w:spacing w:after="0" w:line="240" w:lineRule="auto"/>
        <w:ind w:firstLine="567"/>
        <w:jc w:val="both"/>
        <w:rPr>
          <w:lang w:val="kk-KZ"/>
        </w:rPr>
      </w:pPr>
    </w:p>
    <w:p w:rsidR="00D32785" w:rsidRPr="00FC642D" w:rsidRDefault="00D32785" w:rsidP="00FC642D">
      <w:pPr>
        <w:widowControl w:val="0"/>
        <w:shd w:val="clear" w:color="auto" w:fill="FFFFFF" w:themeFill="background1"/>
        <w:tabs>
          <w:tab w:val="left" w:pos="0"/>
          <w:tab w:val="left" w:pos="1306"/>
        </w:tabs>
        <w:autoSpaceDE w:val="0"/>
        <w:autoSpaceDN w:val="0"/>
        <w:adjustRightInd w:val="0"/>
        <w:spacing w:after="0" w:line="240" w:lineRule="auto"/>
        <w:ind w:firstLine="567"/>
        <w:jc w:val="both"/>
      </w:pPr>
      <w:r w:rsidRPr="00FC642D">
        <w:rPr>
          <w:lang w:val="kk-KZ"/>
        </w:rPr>
        <w:t>2.Функциональный контроль резервного капитала</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t>Оценка экономической устойчивости предприятия направлена ​​на решение следующих вопросов.</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t>Во-первых, нет никаких предпосылок для подачи заявления о банкротстве.</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t>Во-вторых, насколько предприятие выполняет свои обязательства в имущественных отношениях, а точнее: уплата налогов на всех уровнях бюджета, наличие или отсутствие обязательных платежей во внебюджетные фонды, выполнение решений по формированию предприятие на государственном уровне.</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t>В-третьих, определить финансовую устойчивость и достаточность уровня платежеспособности предприятия для пополнения оборотных средств для своевременного и качественного выполнения услуг.</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t>В-четвертых, определение качества, полноты, достоверности бухгалтерского учета как основы для принятия управленческих решений по своевременному выполнению заказа.</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t>В-пятых, готовность менеджмента предприятия, его финансово-хозяйственной и бухгалтерской деятельности эффективно и грамотно влиять на рыночные факторы с учетом устойчивости финансово-хозяйственной деятельности учреждения за последние три года.</w:t>
      </w:r>
    </w:p>
    <w:p w:rsidR="00DD710A" w:rsidRPr="00FC642D" w:rsidRDefault="00DD710A" w:rsidP="00FC642D">
      <w:pPr>
        <w:shd w:val="clear" w:color="auto" w:fill="FFFFFF" w:themeFill="background1"/>
        <w:spacing w:after="0" w:line="240" w:lineRule="auto"/>
        <w:ind w:firstLine="567"/>
        <w:jc w:val="both"/>
        <w:rPr>
          <w:lang w:val="kk-KZ"/>
        </w:rPr>
      </w:pPr>
      <w:r w:rsidRPr="00FC642D">
        <w:rPr>
          <w:lang w:val="kk-KZ"/>
        </w:rPr>
        <w:lastRenderedPageBreak/>
        <w:t xml:space="preserve">Таблица </w:t>
      </w:r>
      <w:r w:rsidR="00003756" w:rsidRPr="00FC642D">
        <w:rPr>
          <w:lang w:val="kk-KZ"/>
        </w:rPr>
        <w:t xml:space="preserve">6 </w:t>
      </w:r>
      <w:r w:rsidRPr="00FC642D">
        <w:rPr>
          <w:lang w:val="kk-KZ"/>
        </w:rPr>
        <w:t>- Основные коэффициенты рентабельности и деловой активности</w:t>
      </w:r>
    </w:p>
    <w:tbl>
      <w:tblPr>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27"/>
        <w:gridCol w:w="2676"/>
        <w:gridCol w:w="1984"/>
        <w:gridCol w:w="3478"/>
      </w:tblGrid>
      <w:tr w:rsidR="005C3965" w:rsidRPr="00FC642D" w:rsidTr="007020F1">
        <w:trPr>
          <w:trHeight w:val="714"/>
        </w:trPr>
        <w:tc>
          <w:tcPr>
            <w:tcW w:w="2427" w:type="dxa"/>
          </w:tcPr>
          <w:p w:rsidR="0017507B" w:rsidRPr="00FC642D" w:rsidRDefault="0017507B" w:rsidP="00FC642D">
            <w:pPr>
              <w:widowControl w:val="0"/>
              <w:shd w:val="clear" w:color="auto" w:fill="FFFFFF" w:themeFill="background1"/>
              <w:autoSpaceDE w:val="0"/>
              <w:autoSpaceDN w:val="0"/>
              <w:adjustRightInd w:val="0"/>
              <w:spacing w:after="0" w:line="240" w:lineRule="auto"/>
              <w:jc w:val="both"/>
              <w:rPr>
                <w:lang w:val="kk-KZ"/>
              </w:rPr>
            </w:pPr>
            <w:r w:rsidRPr="00FC642D">
              <w:rPr>
                <w:lang w:val="kk-KZ"/>
              </w:rPr>
              <w:t>Коэффициент</w:t>
            </w:r>
          </w:p>
          <w:p w:rsidR="0017507B" w:rsidRPr="00FC642D" w:rsidRDefault="0017507B" w:rsidP="00FC642D">
            <w:pPr>
              <w:widowControl w:val="0"/>
              <w:shd w:val="clear" w:color="auto" w:fill="FFFFFF" w:themeFill="background1"/>
              <w:autoSpaceDE w:val="0"/>
              <w:autoSpaceDN w:val="0"/>
              <w:adjustRightInd w:val="0"/>
              <w:spacing w:after="0" w:line="240" w:lineRule="auto"/>
              <w:jc w:val="both"/>
              <w:rPr>
                <w:lang w:val="kk-KZ"/>
              </w:rPr>
            </w:pPr>
            <w:r w:rsidRPr="00FC642D">
              <w:rPr>
                <w:lang w:val="kk-KZ"/>
              </w:rPr>
              <w:t>название</w:t>
            </w:r>
          </w:p>
          <w:p w:rsidR="005C3965" w:rsidRPr="00FC642D" w:rsidRDefault="005C3965" w:rsidP="00FC642D">
            <w:pPr>
              <w:shd w:val="clear" w:color="auto" w:fill="FFFFFF" w:themeFill="background1"/>
              <w:spacing w:after="0" w:line="240" w:lineRule="auto"/>
              <w:jc w:val="center"/>
              <w:rPr>
                <w:lang w:val="kk-KZ"/>
              </w:rPr>
            </w:pPr>
          </w:p>
        </w:tc>
        <w:tc>
          <w:tcPr>
            <w:tcW w:w="2676" w:type="dxa"/>
          </w:tcPr>
          <w:p w:rsidR="005C3965" w:rsidRPr="00FC642D" w:rsidRDefault="00DE34A5" w:rsidP="00FC642D">
            <w:pPr>
              <w:shd w:val="clear" w:color="auto" w:fill="FFFFFF" w:themeFill="background1"/>
              <w:spacing w:after="0" w:line="240" w:lineRule="auto"/>
              <w:jc w:val="center"/>
              <w:rPr>
                <w:lang w:val="kk-KZ"/>
              </w:rPr>
            </w:pPr>
            <w:r w:rsidRPr="00FC642D">
              <w:rPr>
                <w:lang w:val="kk-KZ"/>
              </w:rPr>
              <w:t>Нормативное значение</w:t>
            </w:r>
          </w:p>
        </w:tc>
        <w:tc>
          <w:tcPr>
            <w:tcW w:w="1984" w:type="dxa"/>
          </w:tcPr>
          <w:p w:rsidR="005C3965" w:rsidRPr="00FC642D" w:rsidRDefault="00DE34A5" w:rsidP="00FC642D">
            <w:pPr>
              <w:widowControl w:val="0"/>
              <w:shd w:val="clear" w:color="auto" w:fill="FFFFFF" w:themeFill="background1"/>
              <w:autoSpaceDE w:val="0"/>
              <w:autoSpaceDN w:val="0"/>
              <w:adjustRightInd w:val="0"/>
              <w:spacing w:after="0" w:line="240" w:lineRule="auto"/>
              <w:jc w:val="both"/>
              <w:rPr>
                <w:lang w:val="kk-KZ"/>
              </w:rPr>
            </w:pPr>
            <w:r w:rsidRPr="00FC642D">
              <w:rPr>
                <w:lang w:val="kk-KZ"/>
              </w:rPr>
              <w:t>Порядок расчета</w:t>
            </w:r>
          </w:p>
        </w:tc>
        <w:tc>
          <w:tcPr>
            <w:tcW w:w="3478" w:type="dxa"/>
          </w:tcPr>
          <w:p w:rsidR="005C3965" w:rsidRPr="00FC642D" w:rsidRDefault="005C3965" w:rsidP="00FC642D">
            <w:pPr>
              <w:shd w:val="clear" w:color="auto" w:fill="FFFFFF" w:themeFill="background1"/>
              <w:spacing w:after="0" w:line="240" w:lineRule="auto"/>
            </w:pPr>
            <w:r w:rsidRPr="00FC642D">
              <w:t>Описание</w:t>
            </w:r>
          </w:p>
        </w:tc>
      </w:tr>
      <w:tr w:rsidR="005C3965" w:rsidRPr="00FC642D" w:rsidTr="007020F1">
        <w:trPr>
          <w:trHeight w:val="317"/>
        </w:trPr>
        <w:tc>
          <w:tcPr>
            <w:tcW w:w="2427" w:type="dxa"/>
          </w:tcPr>
          <w:p w:rsidR="005C3965" w:rsidRPr="00FC642D" w:rsidRDefault="005C3965" w:rsidP="00FC642D">
            <w:pPr>
              <w:shd w:val="clear" w:color="auto" w:fill="FFFFFF" w:themeFill="background1"/>
              <w:spacing w:after="0" w:line="240" w:lineRule="auto"/>
              <w:ind w:firstLine="567"/>
              <w:jc w:val="center"/>
              <w:rPr>
                <w:lang w:val="kk-KZ"/>
              </w:rPr>
            </w:pPr>
            <w:r w:rsidRPr="00FC642D">
              <w:rPr>
                <w:lang w:val="kk-KZ"/>
              </w:rPr>
              <w:t>1</w:t>
            </w:r>
          </w:p>
        </w:tc>
        <w:tc>
          <w:tcPr>
            <w:tcW w:w="2676" w:type="dxa"/>
          </w:tcPr>
          <w:p w:rsidR="005C3965" w:rsidRPr="00FC642D" w:rsidRDefault="005C3965" w:rsidP="00FC642D">
            <w:pPr>
              <w:shd w:val="clear" w:color="auto" w:fill="FFFFFF" w:themeFill="background1"/>
              <w:spacing w:after="0" w:line="240" w:lineRule="auto"/>
              <w:ind w:firstLine="567"/>
              <w:jc w:val="center"/>
              <w:rPr>
                <w:lang w:val="kk-KZ"/>
              </w:rPr>
            </w:pPr>
            <w:r w:rsidRPr="00FC642D">
              <w:rPr>
                <w:lang w:val="kk-KZ"/>
              </w:rPr>
              <w:t>2</w:t>
            </w:r>
          </w:p>
        </w:tc>
        <w:tc>
          <w:tcPr>
            <w:tcW w:w="1984" w:type="dxa"/>
          </w:tcPr>
          <w:p w:rsidR="005C3965" w:rsidRPr="00FC642D" w:rsidRDefault="005C3965" w:rsidP="00FC642D">
            <w:pPr>
              <w:shd w:val="clear" w:color="auto" w:fill="FFFFFF" w:themeFill="background1"/>
              <w:spacing w:after="0" w:line="240" w:lineRule="auto"/>
              <w:ind w:firstLine="567"/>
              <w:jc w:val="center"/>
              <w:rPr>
                <w:lang w:val="kk-KZ"/>
              </w:rPr>
            </w:pPr>
            <w:r w:rsidRPr="00FC642D">
              <w:rPr>
                <w:lang w:val="kk-KZ"/>
              </w:rPr>
              <w:t>3</w:t>
            </w:r>
          </w:p>
        </w:tc>
        <w:tc>
          <w:tcPr>
            <w:tcW w:w="3478" w:type="dxa"/>
          </w:tcPr>
          <w:p w:rsidR="005C3965" w:rsidRPr="00FC642D" w:rsidRDefault="005C3965" w:rsidP="00FC642D">
            <w:pPr>
              <w:shd w:val="clear" w:color="auto" w:fill="FFFFFF" w:themeFill="background1"/>
              <w:spacing w:after="0" w:line="240" w:lineRule="auto"/>
            </w:pPr>
            <w:r w:rsidRPr="00FC642D">
              <w:t>4</w:t>
            </w:r>
          </w:p>
        </w:tc>
      </w:tr>
      <w:tr w:rsidR="005C3965" w:rsidRPr="00FC642D" w:rsidTr="007020F1">
        <w:tc>
          <w:tcPr>
            <w:tcW w:w="2427" w:type="dxa"/>
          </w:tcPr>
          <w:p w:rsidR="005C3965" w:rsidRPr="00FC642D" w:rsidRDefault="005C3965" w:rsidP="00FC642D">
            <w:pPr>
              <w:shd w:val="clear" w:color="auto" w:fill="FFFFFF" w:themeFill="background1"/>
              <w:spacing w:after="0" w:line="240" w:lineRule="auto"/>
              <w:ind w:firstLine="142"/>
              <w:jc w:val="both"/>
              <w:rPr>
                <w:lang w:val="kk-KZ"/>
              </w:rPr>
            </w:pPr>
            <w:r w:rsidRPr="00FC642D">
              <w:rPr>
                <w:lang w:val="kk-KZ"/>
              </w:rPr>
              <w:t>Автономия</w:t>
            </w:r>
          </w:p>
        </w:tc>
        <w:tc>
          <w:tcPr>
            <w:tcW w:w="2676" w:type="dxa"/>
          </w:tcPr>
          <w:p w:rsidR="005C3965" w:rsidRPr="00FC642D" w:rsidRDefault="005C3965" w:rsidP="00FC642D">
            <w:pPr>
              <w:shd w:val="clear" w:color="auto" w:fill="FFFFFF" w:themeFill="background1"/>
              <w:spacing w:after="0" w:line="240" w:lineRule="auto"/>
              <w:ind w:firstLine="567"/>
              <w:jc w:val="center"/>
              <w:rPr>
                <w:lang w:val="kk-KZ"/>
              </w:rPr>
            </w:pPr>
            <w:r w:rsidRPr="00FC642D">
              <w:rPr>
                <w:lang w:val="kk-KZ"/>
              </w:rPr>
              <w:t>0,5 –</w:t>
            </w:r>
          </w:p>
          <w:p w:rsidR="000560BB" w:rsidRPr="00FC642D" w:rsidRDefault="000560BB" w:rsidP="00FC642D">
            <w:pPr>
              <w:shd w:val="clear" w:color="auto" w:fill="FFFFFF" w:themeFill="background1"/>
              <w:autoSpaceDE w:val="0"/>
              <w:autoSpaceDN w:val="0"/>
              <w:adjustRightInd w:val="0"/>
              <w:spacing w:after="0" w:line="240" w:lineRule="auto"/>
              <w:ind w:firstLine="567"/>
              <w:jc w:val="right"/>
              <w:rPr>
                <w:lang w:val="kk-KZ"/>
              </w:rPr>
            </w:pPr>
            <w:r w:rsidRPr="00FC642D">
              <w:rPr>
                <w:lang w:val="kk-KZ"/>
              </w:rPr>
              <w:t>больше, чем</w:t>
            </w:r>
          </w:p>
          <w:p w:rsidR="005C3965" w:rsidRPr="00FC642D" w:rsidRDefault="005C3965" w:rsidP="00FC642D">
            <w:pPr>
              <w:shd w:val="clear" w:color="auto" w:fill="FFFFFF" w:themeFill="background1"/>
              <w:spacing w:after="0" w:line="240" w:lineRule="auto"/>
              <w:ind w:firstLine="567"/>
              <w:jc w:val="center"/>
              <w:rPr>
                <w:lang w:val="kk-KZ"/>
              </w:rPr>
            </w:pPr>
          </w:p>
        </w:tc>
        <w:tc>
          <w:tcPr>
            <w:tcW w:w="1984" w:type="dxa"/>
          </w:tcPr>
          <w:p w:rsidR="005C3965" w:rsidRPr="00FC642D" w:rsidRDefault="005C3965" w:rsidP="00FC642D">
            <w:pPr>
              <w:shd w:val="clear" w:color="auto" w:fill="FFFFFF" w:themeFill="background1"/>
              <w:spacing w:after="0" w:line="240" w:lineRule="auto"/>
              <w:ind w:firstLine="175"/>
              <w:jc w:val="both"/>
              <w:rPr>
                <w:lang w:val="kk-KZ"/>
              </w:rPr>
            </w:pPr>
            <w:r w:rsidRPr="00FC642D">
              <w:rPr>
                <w:lang w:val="kk-KZ"/>
              </w:rPr>
              <w:t>МК/А</w:t>
            </w:r>
          </w:p>
        </w:tc>
        <w:tc>
          <w:tcPr>
            <w:tcW w:w="3478" w:type="dxa"/>
          </w:tcPr>
          <w:p w:rsidR="005C3965" w:rsidRPr="00FC642D" w:rsidRDefault="005C3965" w:rsidP="00FC642D">
            <w:pPr>
              <w:shd w:val="clear" w:color="auto" w:fill="FFFFFF" w:themeFill="background1"/>
              <w:spacing w:after="0" w:line="240" w:lineRule="auto"/>
            </w:pPr>
            <w:r w:rsidRPr="00FC642D">
              <w:t>Увеличение коэффициента свидетельствует о повышении финансовой независимости предприятия. Повышает гарантию исполнения обязательств.</w:t>
            </w:r>
          </w:p>
        </w:tc>
      </w:tr>
      <w:tr w:rsidR="005C3965" w:rsidRPr="00FC642D" w:rsidTr="007020F1">
        <w:tc>
          <w:tcPr>
            <w:tcW w:w="2427" w:type="dxa"/>
          </w:tcPr>
          <w:p w:rsidR="0017507B" w:rsidRPr="00FC642D" w:rsidRDefault="0017507B" w:rsidP="00FC642D">
            <w:pPr>
              <w:widowControl w:val="0"/>
              <w:shd w:val="clear" w:color="auto" w:fill="FFFFFF" w:themeFill="background1"/>
              <w:autoSpaceDE w:val="0"/>
              <w:autoSpaceDN w:val="0"/>
              <w:adjustRightInd w:val="0"/>
              <w:spacing w:after="0" w:line="240" w:lineRule="auto"/>
              <w:ind w:firstLine="142"/>
              <w:jc w:val="both"/>
              <w:rPr>
                <w:lang w:val="kk-KZ"/>
              </w:rPr>
            </w:pPr>
            <w:r w:rsidRPr="00FC642D">
              <w:rPr>
                <w:lang w:val="kk-KZ"/>
              </w:rPr>
              <w:t>Соотношение собственного и оборотного капитала</w:t>
            </w:r>
          </w:p>
          <w:p w:rsidR="005C3965" w:rsidRPr="00FC642D" w:rsidRDefault="005C3965" w:rsidP="00FC642D">
            <w:pPr>
              <w:shd w:val="clear" w:color="auto" w:fill="FFFFFF" w:themeFill="background1"/>
              <w:spacing w:after="0" w:line="240" w:lineRule="auto"/>
              <w:ind w:firstLine="142"/>
              <w:jc w:val="both"/>
              <w:rPr>
                <w:lang w:val="kk-KZ"/>
              </w:rPr>
            </w:pPr>
          </w:p>
        </w:tc>
        <w:tc>
          <w:tcPr>
            <w:tcW w:w="2676" w:type="dxa"/>
          </w:tcPr>
          <w:p w:rsidR="001D79B1" w:rsidRPr="00FC642D" w:rsidRDefault="001D79B1" w:rsidP="00FC642D">
            <w:pPr>
              <w:shd w:val="clear" w:color="auto" w:fill="FFFFFF" w:themeFill="background1"/>
              <w:autoSpaceDE w:val="0"/>
              <w:autoSpaceDN w:val="0"/>
              <w:adjustRightInd w:val="0"/>
              <w:spacing w:after="0" w:line="240" w:lineRule="auto"/>
              <w:ind w:firstLine="567"/>
              <w:jc w:val="right"/>
              <w:rPr>
                <w:lang w:val="kk-KZ"/>
              </w:rPr>
            </w:pPr>
            <w:r w:rsidRPr="00FC642D">
              <w:rPr>
                <w:lang w:val="kk-KZ"/>
              </w:rPr>
              <w:t>Большинство</w:t>
            </w:r>
          </w:p>
          <w:p w:rsidR="005C3965" w:rsidRPr="00FC642D" w:rsidRDefault="005C3965" w:rsidP="00FC642D">
            <w:pPr>
              <w:shd w:val="clear" w:color="auto" w:fill="FFFFFF" w:themeFill="background1"/>
              <w:spacing w:after="0" w:line="240" w:lineRule="auto"/>
              <w:ind w:firstLine="567"/>
              <w:jc w:val="center"/>
              <w:rPr>
                <w:lang w:val="kk-KZ"/>
              </w:rPr>
            </w:pPr>
          </w:p>
        </w:tc>
        <w:tc>
          <w:tcPr>
            <w:tcW w:w="1984" w:type="dxa"/>
          </w:tcPr>
          <w:p w:rsidR="005C3965" w:rsidRPr="00FC642D" w:rsidRDefault="005C3965" w:rsidP="00FC642D">
            <w:pPr>
              <w:shd w:val="clear" w:color="auto" w:fill="FFFFFF" w:themeFill="background1"/>
              <w:spacing w:after="0" w:line="240" w:lineRule="auto"/>
              <w:ind w:firstLine="175"/>
              <w:jc w:val="both"/>
              <w:rPr>
                <w:lang w:val="kk-KZ"/>
              </w:rPr>
            </w:pPr>
            <w:r w:rsidRPr="00FC642D">
              <w:rPr>
                <w:lang w:val="kk-KZ"/>
              </w:rPr>
              <w:t>(МКҰН)/МАК</w:t>
            </w:r>
          </w:p>
        </w:tc>
        <w:tc>
          <w:tcPr>
            <w:tcW w:w="3478" w:type="dxa"/>
          </w:tcPr>
          <w:p w:rsidR="005C3965" w:rsidRPr="00FC642D" w:rsidRDefault="005C3965" w:rsidP="00FC642D">
            <w:pPr>
              <w:shd w:val="clear" w:color="auto" w:fill="FFFFFF" w:themeFill="background1"/>
              <w:spacing w:after="0" w:line="240" w:lineRule="auto"/>
            </w:pPr>
            <w:r w:rsidRPr="00FC642D">
              <w:t>Увеличение коэффициента отражает превышение заемного капитала над собственными источниками.</w:t>
            </w:r>
          </w:p>
        </w:tc>
      </w:tr>
      <w:tr w:rsidR="005C3965" w:rsidRPr="00FC642D" w:rsidTr="007020F1">
        <w:tc>
          <w:tcPr>
            <w:tcW w:w="2427" w:type="dxa"/>
          </w:tcPr>
          <w:p w:rsidR="005C3965" w:rsidRPr="00FC642D" w:rsidRDefault="0017507B" w:rsidP="00FC642D">
            <w:pPr>
              <w:shd w:val="clear" w:color="auto" w:fill="FFFFFF" w:themeFill="background1"/>
              <w:spacing w:after="0" w:line="240" w:lineRule="auto"/>
              <w:ind w:firstLine="142"/>
              <w:jc w:val="both"/>
              <w:rPr>
                <w:lang w:val="kk-KZ"/>
              </w:rPr>
            </w:pPr>
            <w:r w:rsidRPr="00FC642D">
              <w:rPr>
                <w:lang w:val="kk-KZ"/>
              </w:rPr>
              <w:t>Маневренность</w:t>
            </w:r>
          </w:p>
        </w:tc>
        <w:tc>
          <w:tcPr>
            <w:tcW w:w="2676" w:type="dxa"/>
          </w:tcPr>
          <w:p w:rsidR="005C3965" w:rsidRPr="00FC642D" w:rsidRDefault="005C3965" w:rsidP="00FC642D">
            <w:pPr>
              <w:shd w:val="clear" w:color="auto" w:fill="FFFFFF" w:themeFill="background1"/>
              <w:spacing w:after="0" w:line="240" w:lineRule="auto"/>
              <w:ind w:firstLine="567"/>
              <w:jc w:val="center"/>
              <w:rPr>
                <w:lang w:val="kk-KZ"/>
              </w:rPr>
            </w:pPr>
          </w:p>
        </w:tc>
        <w:tc>
          <w:tcPr>
            <w:tcW w:w="1984" w:type="dxa"/>
          </w:tcPr>
          <w:p w:rsidR="005C3965" w:rsidRPr="00FC642D" w:rsidRDefault="005C3965" w:rsidP="00FC642D">
            <w:pPr>
              <w:shd w:val="clear" w:color="auto" w:fill="FFFFFF" w:themeFill="background1"/>
              <w:spacing w:after="0" w:line="240" w:lineRule="auto"/>
              <w:ind w:firstLine="175"/>
              <w:jc w:val="both"/>
              <w:rPr>
                <w:lang w:val="kk-KZ"/>
              </w:rPr>
            </w:pPr>
            <w:r w:rsidRPr="00FC642D">
              <w:rPr>
                <w:lang w:val="kk-KZ"/>
              </w:rPr>
              <w:t>(МАК – А</w:t>
            </w:r>
            <w:r w:rsidRPr="00FC642D">
              <w:rPr>
                <w:vertAlign w:val="subscript"/>
                <w:lang w:val="kk-KZ"/>
              </w:rPr>
              <w:t>1</w:t>
            </w:r>
            <w:r w:rsidRPr="00FC642D">
              <w:rPr>
                <w:lang w:val="kk-KZ"/>
              </w:rPr>
              <w:t>)/МК</w:t>
            </w:r>
          </w:p>
        </w:tc>
        <w:tc>
          <w:tcPr>
            <w:tcW w:w="3478" w:type="dxa"/>
          </w:tcPr>
          <w:p w:rsidR="005C3965" w:rsidRPr="00FC642D" w:rsidRDefault="005C3965" w:rsidP="00FC642D">
            <w:pPr>
              <w:shd w:val="clear" w:color="auto" w:fill="FFFFFF" w:themeFill="background1"/>
              <w:spacing w:after="0" w:line="240" w:lineRule="auto"/>
            </w:pPr>
            <w:r w:rsidRPr="00FC642D">
              <w:t>Увеличение значения коэффициента отражает хорошее финансовое состояние предприятия.</w:t>
            </w:r>
          </w:p>
        </w:tc>
      </w:tr>
      <w:tr w:rsidR="005C3965" w:rsidRPr="00FC642D" w:rsidTr="007020F1">
        <w:tc>
          <w:tcPr>
            <w:tcW w:w="2427" w:type="dxa"/>
          </w:tcPr>
          <w:p w:rsidR="005C3965" w:rsidRPr="00FC642D" w:rsidRDefault="0017507B" w:rsidP="00FC642D">
            <w:pPr>
              <w:widowControl w:val="0"/>
              <w:shd w:val="clear" w:color="auto" w:fill="FFFFFF" w:themeFill="background1"/>
              <w:autoSpaceDE w:val="0"/>
              <w:autoSpaceDN w:val="0"/>
              <w:adjustRightInd w:val="0"/>
              <w:spacing w:after="0" w:line="240" w:lineRule="auto"/>
              <w:ind w:firstLine="142"/>
              <w:jc w:val="both"/>
              <w:rPr>
                <w:lang w:val="kk-KZ"/>
              </w:rPr>
            </w:pPr>
            <w:r w:rsidRPr="00FC642D">
              <w:rPr>
                <w:lang w:val="kk-KZ"/>
              </w:rPr>
              <w:t>Обеспечение запасов и расходов за счет собственных средств</w:t>
            </w:r>
          </w:p>
        </w:tc>
        <w:tc>
          <w:tcPr>
            <w:tcW w:w="2676" w:type="dxa"/>
          </w:tcPr>
          <w:p w:rsidR="005C3965" w:rsidRPr="00FC642D" w:rsidRDefault="005C3965" w:rsidP="00FC642D">
            <w:pPr>
              <w:shd w:val="clear" w:color="auto" w:fill="FFFFFF" w:themeFill="background1"/>
              <w:spacing w:after="0" w:line="240" w:lineRule="auto"/>
              <w:ind w:firstLine="567"/>
              <w:jc w:val="center"/>
              <w:rPr>
                <w:lang w:val="kk-KZ"/>
              </w:rPr>
            </w:pPr>
            <w:r w:rsidRPr="00FC642D">
              <w:rPr>
                <w:lang w:val="kk-KZ"/>
              </w:rPr>
              <w:t>1</w:t>
            </w:r>
          </w:p>
        </w:tc>
        <w:tc>
          <w:tcPr>
            <w:tcW w:w="1984" w:type="dxa"/>
          </w:tcPr>
          <w:p w:rsidR="005C3965" w:rsidRPr="00FC642D" w:rsidRDefault="005C3965" w:rsidP="00FC642D">
            <w:pPr>
              <w:shd w:val="clear" w:color="auto" w:fill="FFFFFF" w:themeFill="background1"/>
              <w:spacing w:after="0" w:line="240" w:lineRule="auto"/>
              <w:ind w:firstLine="175"/>
              <w:jc w:val="both"/>
              <w:rPr>
                <w:lang w:val="kk-KZ"/>
              </w:rPr>
            </w:pPr>
            <w:r w:rsidRPr="00FC642D">
              <w:rPr>
                <w:lang w:val="kk-KZ"/>
              </w:rPr>
              <w:t>(МАК – А</w:t>
            </w:r>
            <w:r w:rsidRPr="00FC642D">
              <w:rPr>
                <w:vertAlign w:val="subscript"/>
                <w:lang w:val="kk-KZ"/>
              </w:rPr>
              <w:t>1</w:t>
            </w:r>
            <w:r w:rsidRPr="00FC642D">
              <w:rPr>
                <w:lang w:val="kk-KZ"/>
              </w:rPr>
              <w:t>)/МК</w:t>
            </w:r>
          </w:p>
        </w:tc>
        <w:tc>
          <w:tcPr>
            <w:tcW w:w="3478" w:type="dxa"/>
          </w:tcPr>
          <w:p w:rsidR="005C3965" w:rsidRPr="00FC642D" w:rsidRDefault="005C3965" w:rsidP="00FC642D">
            <w:pPr>
              <w:shd w:val="clear" w:color="auto" w:fill="FFFFFF" w:themeFill="background1"/>
              <w:spacing w:after="0" w:line="240" w:lineRule="auto"/>
            </w:pPr>
            <w:r w:rsidRPr="00FC642D">
              <w:t>Тот факт, что коэффициент ниже нормы, означает, что средства и средства компании не обеспечены собственными источниками финансирования.</w:t>
            </w:r>
          </w:p>
        </w:tc>
      </w:tr>
      <w:tr w:rsidR="005C3965" w:rsidRPr="00FC642D" w:rsidTr="007020F1">
        <w:tc>
          <w:tcPr>
            <w:tcW w:w="2427" w:type="dxa"/>
            <w:tcBorders>
              <w:top w:val="single" w:sz="4" w:space="0" w:color="auto"/>
              <w:left w:val="single" w:sz="4" w:space="0" w:color="auto"/>
              <w:bottom w:val="single" w:sz="4" w:space="0" w:color="auto"/>
              <w:right w:val="single" w:sz="4" w:space="0" w:color="auto"/>
            </w:tcBorders>
          </w:tcPr>
          <w:p w:rsidR="006A3A6D" w:rsidRPr="00FC642D" w:rsidRDefault="006A3A6D" w:rsidP="00FC642D">
            <w:pPr>
              <w:widowControl w:val="0"/>
              <w:shd w:val="clear" w:color="auto" w:fill="FFFFFF" w:themeFill="background1"/>
              <w:autoSpaceDE w:val="0"/>
              <w:autoSpaceDN w:val="0"/>
              <w:adjustRightInd w:val="0"/>
              <w:spacing w:after="0" w:line="240" w:lineRule="auto"/>
              <w:ind w:firstLine="142"/>
              <w:jc w:val="both"/>
              <w:rPr>
                <w:lang w:val="kk-KZ"/>
              </w:rPr>
            </w:pPr>
            <w:r w:rsidRPr="00FC642D">
              <w:rPr>
                <w:lang w:val="kk-KZ"/>
              </w:rPr>
              <w:t>Ликвидность</w:t>
            </w:r>
          </w:p>
          <w:p w:rsidR="005C3965" w:rsidRPr="00FC642D" w:rsidRDefault="005C3965" w:rsidP="00FC642D">
            <w:pPr>
              <w:shd w:val="clear" w:color="auto" w:fill="FFFFFF" w:themeFill="background1"/>
              <w:spacing w:after="0" w:line="240" w:lineRule="auto"/>
              <w:ind w:firstLine="142"/>
              <w:jc w:val="center"/>
              <w:rPr>
                <w:lang w:val="kk-KZ"/>
              </w:rPr>
            </w:pPr>
          </w:p>
        </w:tc>
        <w:tc>
          <w:tcPr>
            <w:tcW w:w="2676" w:type="dxa"/>
            <w:tcBorders>
              <w:top w:val="single" w:sz="4" w:space="0" w:color="auto"/>
              <w:left w:val="single" w:sz="4" w:space="0" w:color="auto"/>
              <w:bottom w:val="single" w:sz="4" w:space="0" w:color="auto"/>
              <w:right w:val="single" w:sz="4" w:space="0" w:color="auto"/>
            </w:tcBorders>
          </w:tcPr>
          <w:p w:rsidR="005C3965" w:rsidRPr="00FC642D" w:rsidRDefault="005C3965" w:rsidP="00FC642D">
            <w:pPr>
              <w:shd w:val="clear" w:color="auto" w:fill="FFFFFF" w:themeFill="background1"/>
              <w:spacing w:after="0" w:line="240" w:lineRule="auto"/>
              <w:ind w:firstLine="567"/>
              <w:jc w:val="center"/>
              <w:rPr>
                <w:lang w:val="kk-KZ"/>
              </w:rPr>
            </w:pPr>
            <w:r w:rsidRPr="00FC642D">
              <w:rPr>
                <w:lang w:val="kk-KZ"/>
              </w:rPr>
              <w:t>0,8-1</w:t>
            </w:r>
          </w:p>
        </w:tc>
        <w:tc>
          <w:tcPr>
            <w:tcW w:w="1984" w:type="dxa"/>
            <w:tcBorders>
              <w:top w:val="single" w:sz="4" w:space="0" w:color="auto"/>
              <w:left w:val="single" w:sz="4" w:space="0" w:color="auto"/>
              <w:bottom w:val="single" w:sz="4" w:space="0" w:color="auto"/>
              <w:right w:val="single" w:sz="4" w:space="0" w:color="auto"/>
            </w:tcBorders>
          </w:tcPr>
          <w:p w:rsidR="005C3965" w:rsidRPr="00FC642D" w:rsidRDefault="005C3965" w:rsidP="00FC642D">
            <w:pPr>
              <w:shd w:val="clear" w:color="auto" w:fill="FFFFFF" w:themeFill="background1"/>
              <w:spacing w:after="0" w:line="240" w:lineRule="auto"/>
              <w:ind w:firstLine="175"/>
              <w:jc w:val="center"/>
              <w:rPr>
                <w:lang w:val="kk-KZ"/>
              </w:rPr>
            </w:pPr>
            <w:r w:rsidRPr="00FC642D">
              <w:rPr>
                <w:lang w:val="kk-KZ"/>
              </w:rPr>
              <w:t>А3 / (П2-ҰН)</w:t>
            </w:r>
          </w:p>
        </w:tc>
        <w:tc>
          <w:tcPr>
            <w:tcW w:w="3478" w:type="dxa"/>
            <w:tcBorders>
              <w:top w:val="single" w:sz="4" w:space="0" w:color="auto"/>
              <w:left w:val="single" w:sz="4" w:space="0" w:color="auto"/>
              <w:bottom w:val="single" w:sz="4" w:space="0" w:color="auto"/>
              <w:right w:val="single" w:sz="4" w:space="0" w:color="auto"/>
            </w:tcBorders>
          </w:tcPr>
          <w:p w:rsidR="005C3965" w:rsidRPr="00FC642D" w:rsidRDefault="005C3965" w:rsidP="00FC642D">
            <w:pPr>
              <w:shd w:val="clear" w:color="auto" w:fill="FFFFFF" w:themeFill="background1"/>
              <w:spacing w:after="0" w:line="240" w:lineRule="auto"/>
            </w:pPr>
            <w:r w:rsidRPr="00FC642D">
              <w:t>Указывает предполагаемые платежи предприятия при своевременных расчетах с дебиторами.</w:t>
            </w:r>
          </w:p>
        </w:tc>
      </w:tr>
      <w:tr w:rsidR="005C3965" w:rsidRPr="00FC642D" w:rsidTr="007020F1">
        <w:tc>
          <w:tcPr>
            <w:tcW w:w="2427" w:type="dxa"/>
            <w:tcBorders>
              <w:top w:val="single" w:sz="4" w:space="0" w:color="auto"/>
              <w:left w:val="single" w:sz="4" w:space="0" w:color="auto"/>
              <w:bottom w:val="single" w:sz="4" w:space="0" w:color="auto"/>
              <w:right w:val="single" w:sz="4" w:space="0" w:color="auto"/>
            </w:tcBorders>
          </w:tcPr>
          <w:p w:rsidR="006A3A6D" w:rsidRPr="00FC642D" w:rsidRDefault="006A3A6D" w:rsidP="00FC642D">
            <w:pPr>
              <w:widowControl w:val="0"/>
              <w:shd w:val="clear" w:color="auto" w:fill="FFFFFF" w:themeFill="background1"/>
              <w:autoSpaceDE w:val="0"/>
              <w:autoSpaceDN w:val="0"/>
              <w:adjustRightInd w:val="0"/>
              <w:spacing w:after="0" w:line="240" w:lineRule="auto"/>
              <w:ind w:firstLine="142"/>
              <w:jc w:val="both"/>
              <w:rPr>
                <w:lang w:val="kk-KZ"/>
              </w:rPr>
            </w:pPr>
            <w:r w:rsidRPr="00FC642D">
              <w:rPr>
                <w:lang w:val="kk-KZ"/>
              </w:rPr>
              <w:t>Абсолютная ликвидность</w:t>
            </w:r>
          </w:p>
          <w:p w:rsidR="005C3965" w:rsidRPr="00FC642D" w:rsidRDefault="005C3965" w:rsidP="00FC642D">
            <w:pPr>
              <w:shd w:val="clear" w:color="auto" w:fill="FFFFFF" w:themeFill="background1"/>
              <w:spacing w:after="0" w:line="240" w:lineRule="auto"/>
              <w:ind w:firstLine="142"/>
              <w:jc w:val="center"/>
              <w:rPr>
                <w:lang w:val="kk-KZ"/>
              </w:rPr>
            </w:pPr>
          </w:p>
        </w:tc>
        <w:tc>
          <w:tcPr>
            <w:tcW w:w="2676" w:type="dxa"/>
            <w:tcBorders>
              <w:top w:val="single" w:sz="4" w:space="0" w:color="auto"/>
              <w:left w:val="single" w:sz="4" w:space="0" w:color="auto"/>
              <w:bottom w:val="single" w:sz="4" w:space="0" w:color="auto"/>
              <w:right w:val="single" w:sz="4" w:space="0" w:color="auto"/>
            </w:tcBorders>
          </w:tcPr>
          <w:p w:rsidR="001D79B1" w:rsidRPr="00FC642D" w:rsidRDefault="001D79B1" w:rsidP="00FC642D">
            <w:pPr>
              <w:shd w:val="clear" w:color="auto" w:fill="FFFFFF" w:themeFill="background1"/>
              <w:autoSpaceDE w:val="0"/>
              <w:autoSpaceDN w:val="0"/>
              <w:adjustRightInd w:val="0"/>
              <w:spacing w:after="0" w:line="240" w:lineRule="auto"/>
              <w:jc w:val="right"/>
              <w:rPr>
                <w:lang w:val="kk-KZ"/>
              </w:rPr>
            </w:pPr>
            <w:r w:rsidRPr="00FC642D">
              <w:rPr>
                <w:lang w:val="kk-KZ"/>
              </w:rPr>
              <w:t>Минимальное значение 2</w:t>
            </w:r>
          </w:p>
          <w:p w:rsidR="005C3965" w:rsidRPr="00FC642D" w:rsidRDefault="005C3965" w:rsidP="00FC642D">
            <w:pPr>
              <w:shd w:val="clear" w:color="auto" w:fill="FFFFFF" w:themeFill="background1"/>
              <w:spacing w:after="0" w:line="240" w:lineRule="auto"/>
              <w:ind w:firstLine="567"/>
              <w:jc w:val="center"/>
              <w:rPr>
                <w:lang w:val="kk-KZ"/>
              </w:rPr>
            </w:pPr>
          </w:p>
        </w:tc>
        <w:tc>
          <w:tcPr>
            <w:tcW w:w="1984" w:type="dxa"/>
            <w:tcBorders>
              <w:top w:val="single" w:sz="4" w:space="0" w:color="auto"/>
              <w:left w:val="single" w:sz="4" w:space="0" w:color="auto"/>
              <w:bottom w:val="single" w:sz="4" w:space="0" w:color="auto"/>
              <w:right w:val="single" w:sz="4" w:space="0" w:color="auto"/>
            </w:tcBorders>
          </w:tcPr>
          <w:p w:rsidR="005C3965" w:rsidRPr="00FC642D" w:rsidRDefault="005C3965" w:rsidP="00FC642D">
            <w:pPr>
              <w:shd w:val="clear" w:color="auto" w:fill="FFFFFF" w:themeFill="background1"/>
              <w:spacing w:after="0" w:line="240" w:lineRule="auto"/>
              <w:ind w:firstLine="175"/>
              <w:jc w:val="center"/>
              <w:rPr>
                <w:lang w:val="kk-KZ"/>
              </w:rPr>
            </w:pPr>
            <w:r w:rsidRPr="00FC642D">
              <w:rPr>
                <w:lang w:val="kk-KZ"/>
              </w:rPr>
              <w:t>ӨЖА/ (П2-ҰН)</w:t>
            </w:r>
          </w:p>
        </w:tc>
        <w:tc>
          <w:tcPr>
            <w:tcW w:w="3478" w:type="dxa"/>
            <w:tcBorders>
              <w:top w:val="single" w:sz="4" w:space="0" w:color="auto"/>
              <w:left w:val="single" w:sz="4" w:space="0" w:color="auto"/>
              <w:bottom w:val="single" w:sz="4" w:space="0" w:color="auto"/>
              <w:right w:val="single" w:sz="4" w:space="0" w:color="auto"/>
            </w:tcBorders>
          </w:tcPr>
          <w:p w:rsidR="005C3965" w:rsidRPr="00FC642D" w:rsidRDefault="005C3965" w:rsidP="00FC642D">
            <w:pPr>
              <w:shd w:val="clear" w:color="auto" w:fill="FFFFFF" w:themeFill="background1"/>
              <w:spacing w:after="0" w:line="240" w:lineRule="auto"/>
            </w:pPr>
            <w:r w:rsidRPr="00FC642D">
              <w:t>Указывает, какие краткосрочные долги компания сможет погасить в ближайшее время.</w:t>
            </w:r>
          </w:p>
        </w:tc>
      </w:tr>
    </w:tbl>
    <w:p w:rsidR="00EB79D9" w:rsidRPr="00FC642D" w:rsidRDefault="00EB79D9" w:rsidP="00FC642D">
      <w:pPr>
        <w:shd w:val="clear" w:color="auto" w:fill="FFFFFF" w:themeFill="background1"/>
        <w:spacing w:after="0" w:line="240" w:lineRule="auto"/>
        <w:ind w:firstLine="567"/>
        <w:jc w:val="both"/>
        <w:rPr>
          <w:sz w:val="20"/>
          <w:szCs w:val="20"/>
          <w:lang w:val="kk-KZ"/>
        </w:rPr>
      </w:pPr>
    </w:p>
    <w:p w:rsidR="007020F1" w:rsidRPr="00FC642D" w:rsidRDefault="007020F1" w:rsidP="00FC642D">
      <w:pPr>
        <w:shd w:val="clear" w:color="auto" w:fill="FFFFFF" w:themeFill="background1"/>
        <w:autoSpaceDE w:val="0"/>
        <w:autoSpaceDN w:val="0"/>
        <w:adjustRightInd w:val="0"/>
        <w:spacing w:after="0" w:line="240" w:lineRule="auto"/>
        <w:ind w:firstLine="567"/>
        <w:jc w:val="right"/>
        <w:rPr>
          <w:lang w:val="kk-KZ"/>
        </w:rPr>
      </w:pPr>
    </w:p>
    <w:p w:rsidR="007020F1" w:rsidRPr="00FC642D" w:rsidRDefault="007020F1" w:rsidP="00FC642D">
      <w:pPr>
        <w:shd w:val="clear" w:color="auto" w:fill="FFFFFF" w:themeFill="background1"/>
        <w:autoSpaceDE w:val="0"/>
        <w:autoSpaceDN w:val="0"/>
        <w:adjustRightInd w:val="0"/>
        <w:spacing w:after="0" w:line="240" w:lineRule="auto"/>
        <w:ind w:firstLine="567"/>
        <w:jc w:val="right"/>
        <w:rPr>
          <w:lang w:val="kk-KZ"/>
        </w:rPr>
      </w:pPr>
    </w:p>
    <w:p w:rsidR="007020F1" w:rsidRPr="00FC642D" w:rsidRDefault="007020F1" w:rsidP="00FC642D">
      <w:pPr>
        <w:shd w:val="clear" w:color="auto" w:fill="FFFFFF" w:themeFill="background1"/>
        <w:autoSpaceDE w:val="0"/>
        <w:autoSpaceDN w:val="0"/>
        <w:adjustRightInd w:val="0"/>
        <w:spacing w:after="0" w:line="240" w:lineRule="auto"/>
        <w:ind w:firstLine="567"/>
        <w:jc w:val="right"/>
        <w:rPr>
          <w:lang w:val="kk-KZ"/>
        </w:rPr>
      </w:pPr>
    </w:p>
    <w:p w:rsidR="007020F1" w:rsidRPr="00FC642D" w:rsidRDefault="007020F1" w:rsidP="00FC642D">
      <w:pPr>
        <w:shd w:val="clear" w:color="auto" w:fill="FFFFFF" w:themeFill="background1"/>
        <w:autoSpaceDE w:val="0"/>
        <w:autoSpaceDN w:val="0"/>
        <w:adjustRightInd w:val="0"/>
        <w:spacing w:after="0" w:line="240" w:lineRule="auto"/>
        <w:ind w:firstLine="567"/>
        <w:jc w:val="right"/>
        <w:rPr>
          <w:lang w:val="kk-KZ"/>
        </w:rPr>
      </w:pPr>
    </w:p>
    <w:p w:rsidR="007020F1" w:rsidRPr="00FC642D" w:rsidRDefault="007020F1" w:rsidP="00FC642D">
      <w:pPr>
        <w:shd w:val="clear" w:color="auto" w:fill="FFFFFF" w:themeFill="background1"/>
        <w:autoSpaceDE w:val="0"/>
        <w:autoSpaceDN w:val="0"/>
        <w:adjustRightInd w:val="0"/>
        <w:spacing w:after="0" w:line="240" w:lineRule="auto"/>
        <w:ind w:firstLine="567"/>
        <w:jc w:val="right"/>
        <w:rPr>
          <w:lang w:val="kk-KZ"/>
        </w:rPr>
      </w:pPr>
    </w:p>
    <w:p w:rsidR="007020F1" w:rsidRPr="00FC642D" w:rsidRDefault="007020F1" w:rsidP="00FC642D">
      <w:pPr>
        <w:shd w:val="clear" w:color="auto" w:fill="FFFFFF" w:themeFill="background1"/>
        <w:autoSpaceDE w:val="0"/>
        <w:autoSpaceDN w:val="0"/>
        <w:adjustRightInd w:val="0"/>
        <w:spacing w:after="0" w:line="240" w:lineRule="auto"/>
        <w:ind w:firstLine="567"/>
        <w:jc w:val="right"/>
        <w:rPr>
          <w:lang w:val="kk-KZ"/>
        </w:rPr>
      </w:pPr>
      <w:r w:rsidRPr="00FC642D">
        <w:rPr>
          <w:lang w:val="kk-KZ"/>
        </w:rPr>
        <w:lastRenderedPageBreak/>
        <w:t>Продолжение таблицы 6</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27"/>
        <w:gridCol w:w="1759"/>
        <w:gridCol w:w="1862"/>
        <w:gridCol w:w="3600"/>
      </w:tblGrid>
      <w:tr w:rsidR="007020F1" w:rsidRPr="00FC642D" w:rsidTr="0065095A">
        <w:tc>
          <w:tcPr>
            <w:tcW w:w="2427" w:type="dxa"/>
          </w:tcPr>
          <w:p w:rsidR="007020F1" w:rsidRPr="00FC642D" w:rsidRDefault="007020F1" w:rsidP="00FC642D">
            <w:pPr>
              <w:shd w:val="clear" w:color="auto" w:fill="FFFFFF" w:themeFill="background1"/>
              <w:spacing w:after="0" w:line="240" w:lineRule="auto"/>
              <w:ind w:firstLine="567"/>
              <w:jc w:val="center"/>
              <w:rPr>
                <w:lang w:val="kk-KZ"/>
              </w:rPr>
            </w:pPr>
            <w:r w:rsidRPr="00FC642D">
              <w:rPr>
                <w:lang w:val="kk-KZ"/>
              </w:rPr>
              <w:t>1</w:t>
            </w:r>
          </w:p>
        </w:tc>
        <w:tc>
          <w:tcPr>
            <w:tcW w:w="1759" w:type="dxa"/>
          </w:tcPr>
          <w:p w:rsidR="007020F1" w:rsidRPr="00FC642D" w:rsidRDefault="007020F1" w:rsidP="00FC642D">
            <w:pPr>
              <w:shd w:val="clear" w:color="auto" w:fill="FFFFFF" w:themeFill="background1"/>
              <w:spacing w:after="0" w:line="240" w:lineRule="auto"/>
              <w:ind w:firstLine="567"/>
              <w:jc w:val="center"/>
              <w:rPr>
                <w:lang w:val="kk-KZ"/>
              </w:rPr>
            </w:pPr>
            <w:r w:rsidRPr="00FC642D">
              <w:rPr>
                <w:lang w:val="kk-KZ"/>
              </w:rPr>
              <w:t>2</w:t>
            </w:r>
          </w:p>
        </w:tc>
        <w:tc>
          <w:tcPr>
            <w:tcW w:w="1862" w:type="dxa"/>
          </w:tcPr>
          <w:p w:rsidR="007020F1" w:rsidRPr="00FC642D" w:rsidRDefault="007020F1" w:rsidP="00FC642D">
            <w:pPr>
              <w:shd w:val="clear" w:color="auto" w:fill="FFFFFF" w:themeFill="background1"/>
              <w:spacing w:after="0" w:line="240" w:lineRule="auto"/>
              <w:ind w:firstLine="567"/>
              <w:jc w:val="center"/>
              <w:rPr>
                <w:lang w:val="kk-KZ"/>
              </w:rPr>
            </w:pPr>
            <w:r w:rsidRPr="00FC642D">
              <w:rPr>
                <w:lang w:val="kk-KZ"/>
              </w:rPr>
              <w:t>3</w:t>
            </w:r>
          </w:p>
        </w:tc>
        <w:tc>
          <w:tcPr>
            <w:tcW w:w="3600" w:type="dxa"/>
          </w:tcPr>
          <w:p w:rsidR="007020F1" w:rsidRPr="00FC642D" w:rsidRDefault="007020F1" w:rsidP="00FC642D">
            <w:pPr>
              <w:shd w:val="clear" w:color="auto" w:fill="FFFFFF" w:themeFill="background1"/>
              <w:spacing w:after="0" w:line="240" w:lineRule="auto"/>
              <w:ind w:firstLine="567"/>
              <w:jc w:val="center"/>
              <w:rPr>
                <w:lang w:val="kk-KZ"/>
              </w:rPr>
            </w:pPr>
            <w:r w:rsidRPr="00FC642D">
              <w:rPr>
                <w:lang w:val="kk-KZ"/>
              </w:rPr>
              <w:t>4</w:t>
            </w:r>
          </w:p>
        </w:tc>
      </w:tr>
      <w:tr w:rsidR="007020F1" w:rsidRPr="00FC642D" w:rsidTr="007020F1">
        <w:tc>
          <w:tcPr>
            <w:tcW w:w="2427" w:type="dxa"/>
            <w:tcBorders>
              <w:top w:val="single" w:sz="4" w:space="0" w:color="auto"/>
              <w:left w:val="single" w:sz="4" w:space="0" w:color="auto"/>
              <w:bottom w:val="single" w:sz="4" w:space="0" w:color="auto"/>
              <w:right w:val="single" w:sz="4" w:space="0" w:color="auto"/>
            </w:tcBorders>
          </w:tcPr>
          <w:p w:rsidR="007020F1" w:rsidRPr="00FC642D" w:rsidRDefault="007020F1" w:rsidP="00FC642D">
            <w:pPr>
              <w:shd w:val="clear" w:color="auto" w:fill="FFFFFF" w:themeFill="background1"/>
              <w:spacing w:after="0" w:line="240" w:lineRule="auto"/>
              <w:ind w:firstLine="567"/>
              <w:jc w:val="center"/>
              <w:rPr>
                <w:lang w:val="kk-KZ"/>
              </w:rPr>
            </w:pPr>
            <w:r w:rsidRPr="00FC642D">
              <w:rPr>
                <w:lang w:val="kk-KZ"/>
              </w:rPr>
              <w:t>Платежеспособность</w:t>
            </w:r>
          </w:p>
        </w:tc>
        <w:tc>
          <w:tcPr>
            <w:tcW w:w="1759" w:type="dxa"/>
            <w:tcBorders>
              <w:top w:val="single" w:sz="4" w:space="0" w:color="auto"/>
              <w:left w:val="single" w:sz="4" w:space="0" w:color="auto"/>
              <w:bottom w:val="single" w:sz="4" w:space="0" w:color="auto"/>
              <w:right w:val="single" w:sz="4" w:space="0" w:color="auto"/>
            </w:tcBorders>
          </w:tcPr>
          <w:p w:rsidR="007020F1" w:rsidRPr="00FC642D" w:rsidRDefault="007020F1" w:rsidP="00FC642D">
            <w:pPr>
              <w:shd w:val="clear" w:color="auto" w:fill="FFFFFF" w:themeFill="background1"/>
              <w:spacing w:after="0" w:line="240" w:lineRule="auto"/>
              <w:ind w:firstLine="567"/>
              <w:jc w:val="center"/>
              <w:rPr>
                <w:lang w:val="kk-KZ"/>
              </w:rPr>
            </w:pPr>
            <w:r w:rsidRPr="00FC642D">
              <w:rPr>
                <w:lang w:val="kk-KZ"/>
              </w:rPr>
              <w:t>Минимальное значение 2 ІӨК&gt;НӨК</w:t>
            </w:r>
          </w:p>
        </w:tc>
        <w:tc>
          <w:tcPr>
            <w:tcW w:w="1862" w:type="dxa"/>
            <w:tcBorders>
              <w:top w:val="single" w:sz="4" w:space="0" w:color="auto"/>
              <w:left w:val="single" w:sz="4" w:space="0" w:color="auto"/>
              <w:bottom w:val="single" w:sz="4" w:space="0" w:color="auto"/>
              <w:right w:val="single" w:sz="4" w:space="0" w:color="auto"/>
            </w:tcBorders>
          </w:tcPr>
          <w:p w:rsidR="007020F1" w:rsidRPr="00FC642D" w:rsidRDefault="007020F1" w:rsidP="00FC642D">
            <w:pPr>
              <w:shd w:val="clear" w:color="auto" w:fill="FFFFFF" w:themeFill="background1"/>
              <w:spacing w:after="0" w:line="240" w:lineRule="auto"/>
              <w:ind w:firstLine="567"/>
              <w:jc w:val="center"/>
              <w:rPr>
                <w:lang w:val="kk-KZ"/>
              </w:rPr>
            </w:pPr>
            <w:r w:rsidRPr="00FC642D">
              <w:rPr>
                <w:lang w:val="kk-KZ"/>
              </w:rPr>
              <w:t>На практике (A2 + A3) / (P2-UN), нормативный (A2 + A3-UN) / (P2-UN)</w:t>
            </w:r>
          </w:p>
        </w:tc>
        <w:tc>
          <w:tcPr>
            <w:tcW w:w="3600" w:type="dxa"/>
            <w:tcBorders>
              <w:top w:val="single" w:sz="4" w:space="0" w:color="auto"/>
              <w:left w:val="single" w:sz="4" w:space="0" w:color="auto"/>
              <w:bottom w:val="single" w:sz="4" w:space="0" w:color="auto"/>
              <w:right w:val="single" w:sz="4" w:space="0" w:color="auto"/>
            </w:tcBorders>
          </w:tcPr>
          <w:p w:rsidR="007020F1" w:rsidRPr="00FC642D" w:rsidRDefault="007020F1" w:rsidP="00FC642D">
            <w:pPr>
              <w:shd w:val="clear" w:color="auto" w:fill="FFFFFF" w:themeFill="background1"/>
              <w:spacing w:after="0" w:line="240" w:lineRule="auto"/>
              <w:ind w:firstLine="567"/>
              <w:jc w:val="center"/>
              <w:rPr>
                <w:lang w:val="kk-KZ"/>
              </w:rPr>
            </w:pPr>
            <w:r w:rsidRPr="00FC642D">
              <w:rPr>
                <w:lang w:val="kk-KZ"/>
              </w:rPr>
              <w:t>Описывает платежеспособность предприятия при продаже других элементов оборотного капитала, если это необходимо, в дополнение к случаю своевременного погашения дебиторской задолженности и успешной продажи готовой продукции.</w:t>
            </w:r>
          </w:p>
        </w:tc>
      </w:tr>
      <w:tr w:rsidR="007020F1" w:rsidRPr="00FC642D" w:rsidTr="007020F1">
        <w:tc>
          <w:tcPr>
            <w:tcW w:w="2427" w:type="dxa"/>
            <w:tcBorders>
              <w:top w:val="single" w:sz="4" w:space="0" w:color="auto"/>
              <w:left w:val="single" w:sz="4" w:space="0" w:color="auto"/>
              <w:bottom w:val="single" w:sz="4" w:space="0" w:color="auto"/>
              <w:right w:val="single" w:sz="4" w:space="0" w:color="auto"/>
            </w:tcBorders>
          </w:tcPr>
          <w:p w:rsidR="007020F1" w:rsidRPr="00FC642D" w:rsidRDefault="007020F1" w:rsidP="00FC642D">
            <w:pPr>
              <w:shd w:val="clear" w:color="auto" w:fill="FFFFFF" w:themeFill="background1"/>
              <w:spacing w:after="0" w:line="240" w:lineRule="auto"/>
              <w:ind w:firstLine="567"/>
              <w:jc w:val="center"/>
              <w:rPr>
                <w:lang w:val="kk-KZ"/>
              </w:rPr>
            </w:pPr>
            <w:r w:rsidRPr="00FC642D">
              <w:rPr>
                <w:lang w:val="kk-KZ"/>
              </w:rPr>
              <w:t>Фактическая стоимость производственного имущества</w:t>
            </w:r>
          </w:p>
        </w:tc>
        <w:tc>
          <w:tcPr>
            <w:tcW w:w="1759" w:type="dxa"/>
            <w:tcBorders>
              <w:top w:val="single" w:sz="4" w:space="0" w:color="auto"/>
              <w:left w:val="single" w:sz="4" w:space="0" w:color="auto"/>
              <w:bottom w:val="single" w:sz="4" w:space="0" w:color="auto"/>
              <w:right w:val="single" w:sz="4" w:space="0" w:color="auto"/>
            </w:tcBorders>
          </w:tcPr>
          <w:p w:rsidR="007020F1" w:rsidRPr="00FC642D" w:rsidRDefault="007020F1" w:rsidP="00FC642D">
            <w:pPr>
              <w:shd w:val="clear" w:color="auto" w:fill="FFFFFF" w:themeFill="background1"/>
              <w:spacing w:after="0" w:line="240" w:lineRule="auto"/>
              <w:ind w:firstLine="567"/>
              <w:jc w:val="center"/>
              <w:rPr>
                <w:lang w:val="kk-KZ"/>
              </w:rPr>
            </w:pPr>
            <w:r w:rsidRPr="00FC642D">
              <w:rPr>
                <w:lang w:val="kk-KZ"/>
              </w:rPr>
              <w:t>Минимальное значение 0,5</w:t>
            </w:r>
          </w:p>
        </w:tc>
        <w:tc>
          <w:tcPr>
            <w:tcW w:w="1862" w:type="dxa"/>
            <w:tcBorders>
              <w:top w:val="single" w:sz="4" w:space="0" w:color="auto"/>
              <w:left w:val="single" w:sz="4" w:space="0" w:color="auto"/>
              <w:bottom w:val="single" w:sz="4" w:space="0" w:color="auto"/>
              <w:right w:val="single" w:sz="4" w:space="0" w:color="auto"/>
            </w:tcBorders>
          </w:tcPr>
          <w:p w:rsidR="007020F1" w:rsidRPr="00FC642D" w:rsidRDefault="007020F1" w:rsidP="00FC642D">
            <w:pPr>
              <w:shd w:val="clear" w:color="auto" w:fill="FFFFFF" w:themeFill="background1"/>
              <w:spacing w:after="0" w:line="240" w:lineRule="auto"/>
              <w:ind w:firstLine="567"/>
              <w:jc w:val="center"/>
              <w:rPr>
                <w:lang w:val="kk-KZ"/>
              </w:rPr>
            </w:pPr>
            <w:r w:rsidRPr="00FC642D">
              <w:rPr>
                <w:lang w:val="kk-KZ"/>
              </w:rPr>
              <w:t>(НК+ӨЗ+АӨ)/А</w:t>
            </w:r>
          </w:p>
        </w:tc>
        <w:tc>
          <w:tcPr>
            <w:tcW w:w="3600" w:type="dxa"/>
            <w:tcBorders>
              <w:top w:val="single" w:sz="4" w:space="0" w:color="auto"/>
              <w:left w:val="single" w:sz="4" w:space="0" w:color="auto"/>
              <w:bottom w:val="single" w:sz="4" w:space="0" w:color="auto"/>
              <w:right w:val="single" w:sz="4" w:space="0" w:color="auto"/>
            </w:tcBorders>
          </w:tcPr>
          <w:p w:rsidR="007020F1" w:rsidRPr="00FC642D" w:rsidRDefault="007020F1" w:rsidP="00FC642D">
            <w:pPr>
              <w:shd w:val="clear" w:color="auto" w:fill="FFFFFF" w:themeFill="background1"/>
              <w:spacing w:after="0" w:line="240" w:lineRule="auto"/>
              <w:ind w:firstLine="567"/>
              <w:jc w:val="center"/>
              <w:rPr>
                <w:lang w:val="kk-KZ"/>
              </w:rPr>
            </w:pPr>
            <w:r w:rsidRPr="00FC642D">
              <w:rPr>
                <w:lang w:val="kk-KZ"/>
              </w:rPr>
              <w:t>Коэффициент отражает фактическую стоимость производственных фондов предприятия.</w:t>
            </w:r>
          </w:p>
        </w:tc>
      </w:tr>
    </w:tbl>
    <w:p w:rsidR="0017507B" w:rsidRPr="00FC642D" w:rsidRDefault="0017507B" w:rsidP="00FC642D">
      <w:pPr>
        <w:widowControl w:val="0"/>
        <w:shd w:val="clear" w:color="auto" w:fill="FFFFFF" w:themeFill="background1"/>
        <w:autoSpaceDE w:val="0"/>
        <w:autoSpaceDN w:val="0"/>
        <w:adjustRightInd w:val="0"/>
        <w:spacing w:after="0" w:line="240" w:lineRule="auto"/>
        <w:ind w:firstLine="567"/>
        <w:jc w:val="both"/>
      </w:pP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Финансовый анализ состоит из:</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 первичный анализ;</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 оценка финансовой устойчивости;</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 анализ абсолютной ликвидности равновесия;</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 анализ финансовых показателей;</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 анализ финансовых результатов;</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 Анализ показателей рентабельности и деловой активности.</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Анализ финансовых результатов предприятия проводится по следующим направлениям:</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 оценка динамики рентабельности;</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 анализ доказательств распределения прибыли;</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 анализ факторов роста прибыли;</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 оценка рентабельности и деловой активности.</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Дополнительная мобилизация (мобилизация) средств на рынке заемного капитала оказывает существенное влияние на финансовую устойчивость предприятия. Чем больше денег привлекает предприятие, тем выше его финансовые возможности, но также и выше финансовый риск, т.е. может ли предприятие своевременно рассчитываться со своими кредиторами или нет. Есть опасность И здесь резервы играют важную роль как своеобразная финансовая гарантия платежеспособности предприятия.</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При этом очень важна не только величина чистой прибыли, но и структура ее распределения, особенно та часть, которая направлена ​​на развитие производства.</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Обобщая вышесказанное, можно отметить следующие внутренние факторы, влияющие на финансовую устойчивость предприятия:</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lastRenderedPageBreak/>
        <w:t>- принадлежность предприятия к отраслевой группе;</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 Структура продукта (работы, услуги) и ее общая</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 xml:space="preserve">    доля в платежеспособном спросе;</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 размер оплаченного уставного капитала;</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 размер расходов по сравнению с их денежными доходами</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 xml:space="preserve">     динамика;</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 запасы и резервы, включая их состав и структуру</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 xml:space="preserve">            состояние полученного имущества и финансовых ресурсов;</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 эффективность управления предприятием.</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К внешним факторам относятся влияние экономической ситуации на экономику, преобладающие в обществе механизмы и технологии, уровень платежеспособного спроса и доходов потребителей, налоговую и кредитную политику Правительства Республики Казахстан, законодательство о контроле над предприятием, внешнеэкономические связи и многое другое.</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На формирование стабильного финансового положения предприятия большое влияние оказывает его взаимодействие с контрагентами (налоговыми органами, банками, поставщиками, покупателями, акционерами и т. Д.). Таким образом, наличие регулируемых деловых отношений с партнерами является одним из условий хорошего финансового положения. Конечно, акционеры вкладывают свои сбережения в финансово стабильные предприятия, которые имеют стабильную эффективность и аккуратно выплачивают дивиденды. Чтобы быть привлекательным для инвестиций не только сегодня, но и в будущем, финансовое состояние предприятия должно быть лучше, чем у его соседа.</w:t>
      </w:r>
    </w:p>
    <w:p w:rsidR="005067D6" w:rsidRPr="00FC642D" w:rsidRDefault="005067D6" w:rsidP="00FC642D">
      <w:pPr>
        <w:widowControl w:val="0"/>
        <w:shd w:val="clear" w:color="auto" w:fill="FFFFFF" w:themeFill="background1"/>
        <w:autoSpaceDE w:val="0"/>
        <w:autoSpaceDN w:val="0"/>
        <w:adjustRightInd w:val="0"/>
        <w:spacing w:after="0" w:line="240" w:lineRule="auto"/>
        <w:ind w:firstLine="567"/>
        <w:jc w:val="both"/>
        <w:rPr>
          <w:lang w:val="kk-KZ"/>
        </w:rPr>
      </w:pPr>
      <w:r w:rsidRPr="00FC642D">
        <w:rPr>
          <w:lang w:val="kk-KZ"/>
        </w:rPr>
        <w:t>Это также относится к держателям облигаций, которые хотят получать определенный процент по своим облигациям каждый год и которые требуют полного погашения облигации при наступлении срока погашения. Банки, как и любое коммерческое предприятие, хотят, чтобы заемщик погасил свой долг вовремя и в полном объеме, принимая на себя риск по своим кредитам, поэтому, принимая решение о его выдаче, любой банк проверяет финансовое состояние своего клиента и безопасность этого кредита. Другими словами, финансовое состояние предприятия является ключевым показателем при принятии решения о том, должны ли банки кредитовать предприятие или нет, и под какой процент и на какой срок, если проблема решена правильно.</w:t>
      </w:r>
    </w:p>
    <w:p w:rsidR="005067D6" w:rsidRPr="00FC642D" w:rsidRDefault="005067D6" w:rsidP="00FC642D">
      <w:pPr>
        <w:shd w:val="clear" w:color="auto" w:fill="FFFFFF" w:themeFill="background1"/>
        <w:spacing w:after="0" w:line="240" w:lineRule="auto"/>
        <w:ind w:firstLine="567"/>
        <w:jc w:val="both"/>
        <w:rPr>
          <w:noProof/>
          <w:szCs w:val="20"/>
          <w:lang w:val="kk-KZ"/>
        </w:rPr>
      </w:pPr>
      <w:r w:rsidRPr="00FC642D">
        <w:rPr>
          <w:noProof/>
          <w:szCs w:val="20"/>
          <w:lang w:val="kk-KZ"/>
        </w:rPr>
        <w:t>Поставщики и потребители охотнее заключают контракты с надежными и высококвалифицированными компаниями. Даже финансовые органы, особенно налоговая, хотят, чтобы компания была стабильной, потому что только такое предприятие может своевременно и в полном объеме платить налоги и другие обязательные платежи.</w:t>
      </w:r>
    </w:p>
    <w:p w:rsidR="005067D6" w:rsidRPr="00FC642D" w:rsidRDefault="005067D6" w:rsidP="00FC642D">
      <w:pPr>
        <w:shd w:val="clear" w:color="auto" w:fill="FFFFFF" w:themeFill="background1"/>
        <w:spacing w:after="0" w:line="240" w:lineRule="auto"/>
        <w:ind w:firstLine="567"/>
        <w:jc w:val="both"/>
        <w:rPr>
          <w:noProof/>
          <w:szCs w:val="20"/>
          <w:lang w:val="kk-KZ"/>
        </w:rPr>
      </w:pPr>
      <w:r w:rsidRPr="00FC642D">
        <w:rPr>
          <w:noProof/>
          <w:szCs w:val="20"/>
          <w:lang w:val="kk-KZ"/>
        </w:rPr>
        <w:t xml:space="preserve">Таким образом, финансовое положение определяет конкурентоспособность предприятия и его потенциал в деловых отношениях, оценивает степень гарантированности экономических интересов самого предприятия и его партнеров с точки зрения финансовых и иных отношений. Лучший способ получить объективную оценку финансового состояния </w:t>
      </w:r>
      <w:r w:rsidRPr="00FC642D">
        <w:rPr>
          <w:noProof/>
          <w:szCs w:val="20"/>
          <w:lang w:val="kk-KZ"/>
        </w:rPr>
        <w:lastRenderedPageBreak/>
        <w:t>предприятия - это анализ, который позволяет отслеживать развитие предприятия, комплексно оценивать его хозяйственную деятельность и тем самым служить связующим звеном между разработкой управленческих решений и собственный бизнес предприятия.</w:t>
      </w:r>
    </w:p>
    <w:p w:rsidR="005067D6" w:rsidRPr="00FC642D" w:rsidRDefault="005067D6" w:rsidP="00FC642D">
      <w:pPr>
        <w:shd w:val="clear" w:color="auto" w:fill="FFFFFF" w:themeFill="background1"/>
        <w:spacing w:after="0" w:line="240" w:lineRule="auto"/>
        <w:ind w:firstLine="567"/>
        <w:jc w:val="both"/>
        <w:rPr>
          <w:noProof/>
          <w:szCs w:val="20"/>
          <w:lang w:val="kk-KZ"/>
        </w:rPr>
      </w:pPr>
      <w:r w:rsidRPr="00FC642D">
        <w:rPr>
          <w:noProof/>
          <w:szCs w:val="20"/>
          <w:lang w:val="kk-KZ"/>
        </w:rPr>
        <w:t>Он отвечает на вопрос, насколько хорошо компания до сих пор управляла своими финансовыми ресурсами. Важно, чтобы состояние финансовых ресурсов соответствовало требованиям рынка и соответствовало потребностям предприятия, так как отсутствие финансовой устойчивости ведет к неплатежеспособности и недостатку средств на его развитие, а обилие ресурсов и резервов препятствует развитию. увеличение</w:t>
      </w:r>
    </w:p>
    <w:p w:rsidR="005067D6" w:rsidRPr="00FC642D" w:rsidRDefault="005067D6" w:rsidP="00FC642D">
      <w:pPr>
        <w:shd w:val="clear" w:color="auto" w:fill="FFFFFF" w:themeFill="background1"/>
        <w:spacing w:after="0" w:line="240" w:lineRule="auto"/>
        <w:ind w:firstLine="567"/>
        <w:jc w:val="both"/>
        <w:rPr>
          <w:noProof/>
          <w:szCs w:val="20"/>
          <w:lang w:val="kk-KZ"/>
        </w:rPr>
      </w:pPr>
    </w:p>
    <w:p w:rsidR="00D32785" w:rsidRPr="00FC642D" w:rsidRDefault="00D32785" w:rsidP="00FC642D">
      <w:pPr>
        <w:widowControl w:val="0"/>
        <w:numPr>
          <w:ilvl w:val="0"/>
          <w:numId w:val="3"/>
        </w:numPr>
        <w:shd w:val="clear" w:color="auto" w:fill="FFFFFF" w:themeFill="background1"/>
        <w:tabs>
          <w:tab w:val="clear" w:pos="540"/>
          <w:tab w:val="left" w:pos="0"/>
          <w:tab w:val="num" w:pos="341"/>
          <w:tab w:val="left" w:pos="1306"/>
        </w:tabs>
        <w:autoSpaceDE w:val="0"/>
        <w:autoSpaceDN w:val="0"/>
        <w:adjustRightInd w:val="0"/>
        <w:spacing w:after="0" w:line="240" w:lineRule="auto"/>
        <w:ind w:left="0" w:firstLine="567"/>
        <w:jc w:val="both"/>
        <w:rPr>
          <w:lang w:val="kk-KZ"/>
        </w:rPr>
      </w:pPr>
      <w:r w:rsidRPr="00FC642D">
        <w:rPr>
          <w:lang w:val="kk-KZ"/>
        </w:rPr>
        <w:t>Специальный аудит эмиссионного контроля</w:t>
      </w:r>
    </w:p>
    <w:p w:rsidR="005067D6" w:rsidRPr="00FC642D" w:rsidRDefault="005067D6" w:rsidP="00FC642D">
      <w:pPr>
        <w:shd w:val="clear" w:color="auto" w:fill="FFFFFF" w:themeFill="background1"/>
        <w:spacing w:after="0" w:line="240" w:lineRule="auto"/>
        <w:ind w:firstLine="567"/>
        <w:jc w:val="both"/>
        <w:rPr>
          <w:noProof/>
          <w:szCs w:val="20"/>
          <w:lang w:val="kk-KZ"/>
        </w:rPr>
      </w:pPr>
    </w:p>
    <w:p w:rsidR="005067D6" w:rsidRPr="00FC642D" w:rsidRDefault="005067D6" w:rsidP="00FC642D">
      <w:pPr>
        <w:shd w:val="clear" w:color="auto" w:fill="FFFFFF" w:themeFill="background1"/>
        <w:spacing w:after="0" w:line="240" w:lineRule="auto"/>
        <w:ind w:firstLine="567"/>
        <w:jc w:val="both"/>
        <w:rPr>
          <w:noProof/>
          <w:szCs w:val="20"/>
          <w:lang w:val="kk-KZ"/>
        </w:rPr>
      </w:pPr>
      <w:r w:rsidRPr="00FC642D">
        <w:rPr>
          <w:noProof/>
          <w:szCs w:val="20"/>
          <w:lang w:val="kk-KZ"/>
        </w:rPr>
        <w:t>Основными целями (задачами) анализа финансового состояния предприятий, работающих в рыночной экономике, являются:</w:t>
      </w:r>
    </w:p>
    <w:p w:rsidR="005067D6" w:rsidRPr="00FC642D" w:rsidRDefault="005067D6" w:rsidP="00FC642D">
      <w:pPr>
        <w:shd w:val="clear" w:color="auto" w:fill="FFFFFF" w:themeFill="background1"/>
        <w:spacing w:after="0" w:line="240" w:lineRule="auto"/>
        <w:ind w:firstLine="567"/>
        <w:jc w:val="both"/>
        <w:rPr>
          <w:noProof/>
          <w:szCs w:val="20"/>
          <w:lang w:val="kk-KZ"/>
        </w:rPr>
      </w:pPr>
      <w:r w:rsidRPr="00FC642D">
        <w:rPr>
          <w:noProof/>
          <w:szCs w:val="20"/>
          <w:lang w:val="kk-KZ"/>
        </w:rPr>
        <w:t>- оценка финансового состояния и его изменений за отчетный период;</w:t>
      </w:r>
    </w:p>
    <w:p w:rsidR="005067D6" w:rsidRPr="00FC642D" w:rsidRDefault="005067D6" w:rsidP="00FC642D">
      <w:pPr>
        <w:shd w:val="clear" w:color="auto" w:fill="FFFFFF" w:themeFill="background1"/>
        <w:spacing w:after="0" w:line="240" w:lineRule="auto"/>
        <w:ind w:firstLine="567"/>
        <w:jc w:val="both"/>
        <w:rPr>
          <w:noProof/>
          <w:szCs w:val="20"/>
          <w:lang w:val="kk-KZ"/>
        </w:rPr>
      </w:pPr>
      <w:r w:rsidRPr="00FC642D">
        <w:rPr>
          <w:noProof/>
          <w:szCs w:val="20"/>
          <w:lang w:val="kk-KZ"/>
        </w:rPr>
        <w:t>- изучение соответствия между активами и источниками их формирования, рационального распределения и эффективности использования;</w:t>
      </w:r>
    </w:p>
    <w:p w:rsidR="005067D6" w:rsidRPr="00FC642D" w:rsidRDefault="005067D6" w:rsidP="00FC642D">
      <w:pPr>
        <w:shd w:val="clear" w:color="auto" w:fill="FFFFFF" w:themeFill="background1"/>
        <w:spacing w:after="0" w:line="240" w:lineRule="auto"/>
        <w:ind w:firstLine="567"/>
        <w:jc w:val="both"/>
        <w:rPr>
          <w:noProof/>
          <w:szCs w:val="20"/>
          <w:lang w:val="kk-KZ"/>
        </w:rPr>
      </w:pPr>
      <w:r w:rsidRPr="00FC642D">
        <w:rPr>
          <w:noProof/>
          <w:szCs w:val="20"/>
          <w:lang w:val="kk-KZ"/>
        </w:rPr>
        <w:t>- определить размер оборотных средств, его рост (уменьшение) и коэффициент краткосрочных обязательств;</w:t>
      </w:r>
    </w:p>
    <w:p w:rsidR="005067D6" w:rsidRPr="00FC642D" w:rsidRDefault="005067D6" w:rsidP="00FC642D">
      <w:pPr>
        <w:shd w:val="clear" w:color="auto" w:fill="FFFFFF" w:themeFill="background1"/>
        <w:spacing w:after="0" w:line="240" w:lineRule="auto"/>
        <w:ind w:firstLine="567"/>
        <w:jc w:val="both"/>
        <w:rPr>
          <w:noProof/>
          <w:szCs w:val="20"/>
          <w:lang w:val="kk-KZ"/>
        </w:rPr>
      </w:pPr>
      <w:r w:rsidRPr="00FC642D">
        <w:rPr>
          <w:noProof/>
          <w:szCs w:val="20"/>
          <w:lang w:val="kk-KZ"/>
        </w:rPr>
        <w:t>- соблюдение правил бухгалтерского учета и кредитования;</w:t>
      </w:r>
    </w:p>
    <w:p w:rsidR="005067D6" w:rsidRPr="00FC642D" w:rsidRDefault="005067D6" w:rsidP="00FC642D">
      <w:pPr>
        <w:shd w:val="clear" w:color="auto" w:fill="FFFFFF" w:themeFill="background1"/>
        <w:spacing w:after="0" w:line="240" w:lineRule="auto"/>
        <w:ind w:firstLine="567"/>
        <w:jc w:val="both"/>
        <w:rPr>
          <w:noProof/>
          <w:szCs w:val="20"/>
          <w:lang w:val="kk-KZ"/>
        </w:rPr>
      </w:pPr>
      <w:r w:rsidRPr="00FC642D">
        <w:rPr>
          <w:noProof/>
          <w:szCs w:val="20"/>
          <w:lang w:val="kk-KZ"/>
        </w:rPr>
        <w:t>- изучить структуру активов и пассивов предприятия;</w:t>
      </w:r>
    </w:p>
    <w:p w:rsidR="005067D6" w:rsidRPr="00FC642D" w:rsidRDefault="005067D6" w:rsidP="00FC642D">
      <w:pPr>
        <w:shd w:val="clear" w:color="auto" w:fill="FFFFFF" w:themeFill="background1"/>
        <w:spacing w:after="0" w:line="240" w:lineRule="auto"/>
        <w:ind w:firstLine="567"/>
        <w:jc w:val="both"/>
        <w:rPr>
          <w:noProof/>
          <w:szCs w:val="20"/>
          <w:lang w:val="kk-KZ"/>
        </w:rPr>
      </w:pPr>
      <w:r w:rsidRPr="00FC642D">
        <w:rPr>
          <w:noProof/>
          <w:szCs w:val="20"/>
          <w:lang w:val="kk-KZ"/>
        </w:rPr>
        <w:t>- учет оборачиваемости оборотных средств, в том числе учет дебиторской и товарно-материальных ценностей;</w:t>
      </w:r>
    </w:p>
    <w:p w:rsidR="005067D6" w:rsidRPr="00FC642D" w:rsidRDefault="005067D6" w:rsidP="00FC642D">
      <w:pPr>
        <w:shd w:val="clear" w:color="auto" w:fill="FFFFFF" w:themeFill="background1"/>
        <w:spacing w:after="0" w:line="240" w:lineRule="auto"/>
        <w:ind w:firstLine="567"/>
        <w:jc w:val="both"/>
        <w:rPr>
          <w:noProof/>
          <w:szCs w:val="20"/>
          <w:lang w:val="kk-KZ"/>
        </w:rPr>
      </w:pPr>
      <w:r w:rsidRPr="00FC642D">
        <w:rPr>
          <w:noProof/>
          <w:szCs w:val="20"/>
          <w:lang w:val="kk-KZ"/>
        </w:rPr>
        <w:t>- определение ликвидности баланса, показателей финансовой устойчивости и платежеспособности предприятия;</w:t>
      </w:r>
    </w:p>
    <w:p w:rsidR="005067D6" w:rsidRPr="00FC642D" w:rsidRDefault="005067D6" w:rsidP="00FC642D">
      <w:pPr>
        <w:shd w:val="clear" w:color="auto" w:fill="FFFFFF" w:themeFill="background1"/>
        <w:spacing w:after="0" w:line="240" w:lineRule="auto"/>
        <w:ind w:firstLine="567"/>
        <w:jc w:val="both"/>
        <w:rPr>
          <w:noProof/>
          <w:szCs w:val="20"/>
          <w:lang w:val="kk-KZ"/>
        </w:rPr>
      </w:pPr>
      <w:r w:rsidRPr="00FC642D">
        <w:rPr>
          <w:noProof/>
          <w:szCs w:val="20"/>
          <w:lang w:val="kk-KZ"/>
        </w:rPr>
        <w:t>- оценка рентабельности компании;</w:t>
      </w:r>
    </w:p>
    <w:p w:rsidR="005067D6" w:rsidRPr="00FC642D" w:rsidRDefault="005067D6" w:rsidP="00FC642D">
      <w:pPr>
        <w:shd w:val="clear" w:color="auto" w:fill="FFFFFF" w:themeFill="background1"/>
        <w:spacing w:after="0" w:line="240" w:lineRule="auto"/>
        <w:ind w:firstLine="567"/>
        <w:jc w:val="both"/>
        <w:rPr>
          <w:noProof/>
          <w:szCs w:val="20"/>
          <w:lang w:val="kk-KZ"/>
        </w:rPr>
      </w:pPr>
      <w:r w:rsidRPr="00FC642D">
        <w:rPr>
          <w:noProof/>
          <w:szCs w:val="20"/>
          <w:lang w:val="kk-KZ"/>
        </w:rPr>
        <w:t>- расчет сравнительных показателей доходов предприятия, а также факторов, влияющих на изменение их уровня;</w:t>
      </w:r>
    </w:p>
    <w:p w:rsidR="005067D6" w:rsidRPr="00FC642D" w:rsidRDefault="005067D6" w:rsidP="00FC642D">
      <w:pPr>
        <w:shd w:val="clear" w:color="auto" w:fill="FFFFFF" w:themeFill="background1"/>
        <w:spacing w:after="0" w:line="240" w:lineRule="auto"/>
        <w:ind w:firstLine="567"/>
        <w:jc w:val="both"/>
        <w:rPr>
          <w:noProof/>
          <w:szCs w:val="20"/>
          <w:lang w:val="kk-KZ"/>
        </w:rPr>
      </w:pPr>
      <w:r w:rsidRPr="00FC642D">
        <w:rPr>
          <w:noProof/>
          <w:szCs w:val="20"/>
          <w:lang w:val="kk-KZ"/>
        </w:rPr>
        <w:t>- определение деловой активности предприятия;</w:t>
      </w:r>
    </w:p>
    <w:p w:rsidR="005067D6" w:rsidRPr="00FC642D" w:rsidRDefault="005067D6" w:rsidP="00FC642D">
      <w:pPr>
        <w:shd w:val="clear" w:color="auto" w:fill="FFFFFF" w:themeFill="background1"/>
        <w:spacing w:after="0" w:line="240" w:lineRule="auto"/>
        <w:ind w:firstLine="567"/>
        <w:jc w:val="both"/>
        <w:rPr>
          <w:noProof/>
          <w:szCs w:val="20"/>
          <w:lang w:val="kk-KZ"/>
        </w:rPr>
      </w:pPr>
      <w:r w:rsidRPr="00FC642D">
        <w:rPr>
          <w:noProof/>
          <w:szCs w:val="20"/>
          <w:lang w:val="kk-KZ"/>
        </w:rPr>
        <w:t>- долгосрочный и краткосрочный прогноз финансовой устойчивости предприятия, т.е. определение его финансовой стратегии.</w:t>
      </w:r>
    </w:p>
    <w:p w:rsidR="005067D6" w:rsidRPr="00FC642D" w:rsidRDefault="005067D6" w:rsidP="00FC642D">
      <w:pPr>
        <w:shd w:val="clear" w:color="auto" w:fill="FFFFFF" w:themeFill="background1"/>
        <w:spacing w:after="0" w:line="240" w:lineRule="auto"/>
        <w:ind w:firstLine="567"/>
        <w:jc w:val="both"/>
        <w:rPr>
          <w:noProof/>
          <w:szCs w:val="20"/>
          <w:lang w:val="kk-KZ"/>
        </w:rPr>
      </w:pPr>
      <w:r w:rsidRPr="00FC642D">
        <w:rPr>
          <w:noProof/>
          <w:szCs w:val="20"/>
          <w:lang w:val="kk-KZ"/>
        </w:rPr>
        <w:t xml:space="preserve">Анализ финансового положения является завершающим этапом анализа хозяйственной деятельности предприятия и включает 3 этапа: закупка, производство и сбыт; Сочетание этих факторов включает коммерческую, производственную и финансовую деятельность. Финансовая деятельность организации - это такая деятельность, которая приводит к изменениям в сумме и составе ее собственного и привлеченного капитала. Он должен быть направлен на систематическое получение и эффективное использование финансовых ресурсов, соблюдение правил бухгалтерского учета и кредитования, рациональность соотношения капитала и долга, а также достижение финансовой устойчивости для эффективной работы предприятия. Существует тесная взаимосвязь и взаимозависимость между финансовыми, производственными и коммерческими аспектами предприятия. Таким образом, </w:t>
      </w:r>
      <w:r w:rsidRPr="00FC642D">
        <w:rPr>
          <w:noProof/>
          <w:szCs w:val="20"/>
          <w:lang w:val="kk-KZ"/>
        </w:rPr>
        <w:lastRenderedPageBreak/>
        <w:t>успех финансовой деятельности во многом определяется ее продажами. Поступление платежей и денежных средств, полученных предприятием, зависит от продажи продукта, соблюдения заранее установленного ассортимента, соответствия продукта требуемому уровню качества, а также от бесперебойного производства и оплаты.</w:t>
      </w:r>
    </w:p>
    <w:p w:rsidR="005067D6" w:rsidRPr="00FC642D" w:rsidRDefault="005067D6" w:rsidP="00FC642D">
      <w:pPr>
        <w:shd w:val="clear" w:color="auto" w:fill="FFFFFF" w:themeFill="background1"/>
        <w:spacing w:after="0" w:line="240" w:lineRule="auto"/>
        <w:ind w:firstLine="567"/>
        <w:jc w:val="both"/>
        <w:rPr>
          <w:noProof/>
          <w:szCs w:val="20"/>
          <w:lang w:val="kk-KZ"/>
        </w:rPr>
      </w:pPr>
      <w:r w:rsidRPr="00FC642D">
        <w:rPr>
          <w:noProof/>
          <w:szCs w:val="20"/>
          <w:lang w:val="kk-KZ"/>
        </w:rPr>
        <w:t>Непрерывное производство и продажа продукции высокого качества положительно сказывается на формировании финансовых ресурсов предприятия. Ухудшение качества продукции в процессе производства и трудности с ее реализацией препятствуют поступлению денежных средств на счет предприятия, в результате чего снижается платежеспособность предприятия. Также есть отзывы, что нехватка денежных средств может привести к задержке поступления материальных ресурсов и, как следствие, остановке производственного процесса.</w:t>
      </w:r>
    </w:p>
    <w:p w:rsidR="001D3279" w:rsidRPr="00FC642D" w:rsidRDefault="005067D6" w:rsidP="00FC642D">
      <w:pPr>
        <w:shd w:val="clear" w:color="auto" w:fill="FFFFFF" w:themeFill="background1"/>
        <w:spacing w:after="0" w:line="240" w:lineRule="auto"/>
        <w:ind w:firstLine="567"/>
        <w:jc w:val="both"/>
        <w:rPr>
          <w:lang w:val="kk-KZ"/>
        </w:rPr>
      </w:pPr>
      <w:r w:rsidRPr="00FC642D">
        <w:rPr>
          <w:noProof/>
          <w:szCs w:val="20"/>
          <w:lang w:val="kk-KZ"/>
        </w:rPr>
        <w:t>Размер затрат определяется уровнем эффективности производственного процесса. Чем они эффективнее, тем меньше ресурсов тратит предприятие, в том числе финансовых, при поддержании продаж. И наоборот, рост затрат на сырье, снижение производительности, перерасход других ресурсов и непроизводственные расходы потребуют дополнительного финансирования. Стоимость трудовых и материальных ресурсов анализируется сначала в себестоимости продукции, а затем в доходах. Последний показатель - это размер собственных средств предприятия.</w:t>
      </w:r>
    </w:p>
    <w:p w:rsidR="003C675D" w:rsidRPr="00FC642D" w:rsidRDefault="003C675D" w:rsidP="00FC642D">
      <w:pPr>
        <w:shd w:val="clear" w:color="auto" w:fill="FFFFFF" w:themeFill="background1"/>
        <w:tabs>
          <w:tab w:val="left" w:pos="720"/>
        </w:tabs>
        <w:spacing w:after="0" w:line="240" w:lineRule="auto"/>
        <w:ind w:firstLine="567"/>
        <w:jc w:val="both"/>
        <w:rPr>
          <w:lang w:val="kk-KZ"/>
        </w:rPr>
      </w:pPr>
      <w:r w:rsidRPr="00FC642D">
        <w:rPr>
          <w:lang w:val="kk-KZ"/>
        </w:rPr>
        <w:t>Экономическая ситуация, в которой работает предприятие, - это внешний фактор. Изменения в экономике могут привести к изменениям на предприятии. Если экономика находится в кризисе, это скажется на компании. Однако тип, масштаб и потенциал предприятия также играют важную роль. Выдерживает внешние кризисы.</w:t>
      </w:r>
    </w:p>
    <w:p w:rsidR="003C675D" w:rsidRPr="00FC642D" w:rsidRDefault="003C675D" w:rsidP="00FC642D">
      <w:pPr>
        <w:shd w:val="clear" w:color="auto" w:fill="FFFFFF" w:themeFill="background1"/>
        <w:tabs>
          <w:tab w:val="left" w:pos="720"/>
        </w:tabs>
        <w:spacing w:after="0" w:line="240" w:lineRule="auto"/>
        <w:ind w:firstLine="567"/>
        <w:jc w:val="both"/>
        <w:rPr>
          <w:lang w:val="kk-KZ"/>
        </w:rPr>
      </w:pPr>
      <w:r w:rsidRPr="00FC642D">
        <w:rPr>
          <w:lang w:val="kk-KZ"/>
        </w:rPr>
        <w:t>Финансовая нестабильность на предприятии - самый опасный вид кризиса, от которого зависит будущее. Финансовая нестабильность - это первый шаг к кризису: техническому, психологическому, кризису репутации и т. Д. Таким образом, финансовая стабильность требует особенно глубокого исследования.</w:t>
      </w:r>
    </w:p>
    <w:p w:rsidR="003C675D" w:rsidRPr="00FC642D" w:rsidRDefault="003C675D" w:rsidP="00FC642D">
      <w:pPr>
        <w:shd w:val="clear" w:color="auto" w:fill="FFFFFF" w:themeFill="background1"/>
        <w:tabs>
          <w:tab w:val="left" w:pos="720"/>
        </w:tabs>
        <w:spacing w:after="0" w:line="240" w:lineRule="auto"/>
        <w:ind w:firstLine="567"/>
        <w:jc w:val="both"/>
        <w:rPr>
          <w:lang w:val="kk-KZ"/>
        </w:rPr>
      </w:pPr>
      <w:r w:rsidRPr="00FC642D">
        <w:rPr>
          <w:lang w:val="kk-KZ"/>
        </w:rPr>
        <w:t>Внутренняя финансовая стабильность характеризуется следующими признаками: недостаточность денежных ресурсов, сокращение производства, рост кредитной задолженности, неудовлетворенность сотрудников и другие факторы.</w:t>
      </w:r>
    </w:p>
    <w:p w:rsidR="003C675D" w:rsidRPr="00FC642D" w:rsidRDefault="003C675D" w:rsidP="00FC642D">
      <w:pPr>
        <w:shd w:val="clear" w:color="auto" w:fill="FFFFFF" w:themeFill="background1"/>
        <w:tabs>
          <w:tab w:val="left" w:pos="720"/>
        </w:tabs>
        <w:spacing w:after="0" w:line="240" w:lineRule="auto"/>
        <w:ind w:firstLine="567"/>
        <w:jc w:val="both"/>
        <w:rPr>
          <w:lang w:val="kk-KZ"/>
        </w:rPr>
      </w:pPr>
      <w:r w:rsidRPr="00FC642D">
        <w:rPr>
          <w:lang w:val="kk-KZ"/>
        </w:rPr>
        <w:t>Требования к оперативному управлению будут усилены. Негативное влияние внутренних факторов финансовой устойчивости можно восстановить, закрывая предприятие или применяя различные меры. Например - реорганизация.</w:t>
      </w:r>
    </w:p>
    <w:p w:rsidR="003C675D" w:rsidRPr="00FC642D" w:rsidRDefault="003C675D" w:rsidP="00FC642D">
      <w:pPr>
        <w:shd w:val="clear" w:color="auto" w:fill="FFFFFF" w:themeFill="background1"/>
        <w:tabs>
          <w:tab w:val="left" w:pos="720"/>
        </w:tabs>
        <w:spacing w:after="0" w:line="240" w:lineRule="auto"/>
        <w:ind w:firstLine="567"/>
        <w:jc w:val="both"/>
        <w:rPr>
          <w:lang w:val="kk-KZ"/>
        </w:rPr>
      </w:pPr>
      <w:r w:rsidRPr="00FC642D">
        <w:rPr>
          <w:lang w:val="kk-KZ"/>
        </w:rPr>
        <w:t>Снижение затрат - одна из важнейших мер финансовой устойчивости.</w:t>
      </w:r>
    </w:p>
    <w:p w:rsidR="003C675D" w:rsidRPr="00FC642D" w:rsidRDefault="003C675D" w:rsidP="00FC642D">
      <w:pPr>
        <w:pStyle w:val="af1"/>
        <w:shd w:val="clear" w:color="auto" w:fill="FFFFFF" w:themeFill="background1"/>
        <w:tabs>
          <w:tab w:val="left" w:pos="360"/>
        </w:tabs>
        <w:spacing w:after="0" w:line="240" w:lineRule="auto"/>
        <w:ind w:firstLine="567"/>
        <w:jc w:val="both"/>
        <w:rPr>
          <w:lang w:val="kk-KZ"/>
        </w:rPr>
      </w:pPr>
      <w:r w:rsidRPr="00FC642D">
        <w:rPr>
          <w:lang w:val="kk-KZ"/>
        </w:rPr>
        <w:t>Методы снижения затрат: контроль затрат, изучение их динамики, анализ источников затрат, применение мер по снижению затрат, оценка полученных результатов.</w:t>
      </w:r>
    </w:p>
    <w:p w:rsidR="003C675D" w:rsidRPr="00FC642D" w:rsidRDefault="003C675D" w:rsidP="00FC642D">
      <w:pPr>
        <w:pStyle w:val="af1"/>
        <w:shd w:val="clear" w:color="auto" w:fill="FFFFFF" w:themeFill="background1"/>
        <w:tabs>
          <w:tab w:val="left" w:pos="360"/>
        </w:tabs>
        <w:spacing w:after="0" w:line="240" w:lineRule="auto"/>
        <w:ind w:firstLine="567"/>
        <w:jc w:val="both"/>
        <w:rPr>
          <w:lang w:val="kk-KZ"/>
        </w:rPr>
      </w:pPr>
    </w:p>
    <w:p w:rsidR="0032577F" w:rsidRPr="00FC642D" w:rsidRDefault="0032577F" w:rsidP="00FC642D">
      <w:pPr>
        <w:pStyle w:val="af1"/>
        <w:shd w:val="clear" w:color="auto" w:fill="FFFFFF" w:themeFill="background1"/>
        <w:tabs>
          <w:tab w:val="left" w:pos="360"/>
        </w:tabs>
        <w:spacing w:after="0" w:line="240" w:lineRule="auto"/>
        <w:ind w:firstLine="567"/>
        <w:jc w:val="both"/>
        <w:rPr>
          <w:lang w:val="kk-KZ"/>
        </w:rPr>
      </w:pPr>
    </w:p>
    <w:p w:rsidR="00356B42" w:rsidRPr="00FC642D" w:rsidRDefault="00D57500" w:rsidP="00FC642D">
      <w:pPr>
        <w:shd w:val="clear" w:color="auto" w:fill="FFFFFF" w:themeFill="background1"/>
        <w:spacing w:after="0" w:line="240" w:lineRule="auto"/>
        <w:ind w:firstLine="567"/>
        <w:jc w:val="both"/>
        <w:rPr>
          <w:lang w:val="kk-KZ"/>
        </w:rPr>
      </w:pPr>
      <w:r w:rsidRPr="00FC642D">
        <w:rPr>
          <w:lang w:val="kk-KZ"/>
        </w:rPr>
        <w:lastRenderedPageBreak/>
        <w:t>Таблица 7</w:t>
      </w:r>
      <w:r w:rsidR="00356B42" w:rsidRPr="00FC642D">
        <w:rPr>
          <w:lang w:val="kk-KZ"/>
        </w:rPr>
        <w:t xml:space="preserve"> - Внешние факторы развития финансовой устойчивости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4536"/>
        <w:gridCol w:w="3260"/>
      </w:tblGrid>
      <w:tr w:rsidR="000E22CA" w:rsidRPr="00FC642D" w:rsidTr="00356B42">
        <w:trPr>
          <w:trHeight w:val="261"/>
        </w:trPr>
        <w:tc>
          <w:tcPr>
            <w:tcW w:w="2127" w:type="dxa"/>
          </w:tcPr>
          <w:p w:rsidR="000E22CA" w:rsidRPr="00FC642D" w:rsidRDefault="000E22CA" w:rsidP="00FC642D">
            <w:pPr>
              <w:shd w:val="clear" w:color="auto" w:fill="FFFFFF" w:themeFill="background1"/>
              <w:spacing w:after="0" w:line="240" w:lineRule="auto"/>
            </w:pPr>
            <w:r w:rsidRPr="00FC642D">
              <w:t>Фактор</w:t>
            </w:r>
          </w:p>
        </w:tc>
        <w:tc>
          <w:tcPr>
            <w:tcW w:w="4536" w:type="dxa"/>
          </w:tcPr>
          <w:p w:rsidR="000E22CA" w:rsidRPr="00FC642D" w:rsidRDefault="000E22CA" w:rsidP="00FC642D">
            <w:pPr>
              <w:shd w:val="clear" w:color="auto" w:fill="FFFFFF" w:themeFill="background1"/>
              <w:spacing w:after="0" w:line="240" w:lineRule="auto"/>
            </w:pPr>
            <w:r w:rsidRPr="00FC642D">
              <w:t>Появление</w:t>
            </w:r>
          </w:p>
        </w:tc>
        <w:tc>
          <w:tcPr>
            <w:tcW w:w="3260" w:type="dxa"/>
          </w:tcPr>
          <w:p w:rsidR="000E22CA" w:rsidRPr="00FC642D" w:rsidRDefault="000E22CA" w:rsidP="00FC642D">
            <w:pPr>
              <w:shd w:val="clear" w:color="auto" w:fill="FFFFFF" w:themeFill="background1"/>
              <w:spacing w:after="0" w:line="240" w:lineRule="auto"/>
            </w:pPr>
            <w:r w:rsidRPr="00FC642D">
              <w:t>Возможные последствия</w:t>
            </w:r>
          </w:p>
        </w:tc>
      </w:tr>
      <w:tr w:rsidR="000E22CA" w:rsidRPr="00FC642D" w:rsidTr="00356B42">
        <w:trPr>
          <w:trHeight w:val="1632"/>
        </w:trPr>
        <w:tc>
          <w:tcPr>
            <w:tcW w:w="2127" w:type="dxa"/>
          </w:tcPr>
          <w:p w:rsidR="000E22CA" w:rsidRPr="00FC642D" w:rsidRDefault="000E22CA" w:rsidP="00FC642D">
            <w:pPr>
              <w:shd w:val="clear" w:color="auto" w:fill="FFFFFF" w:themeFill="background1"/>
              <w:spacing w:after="0" w:line="240" w:lineRule="auto"/>
            </w:pPr>
            <w:r w:rsidRPr="00FC642D">
              <w:t>Состояние национальной экономики</w:t>
            </w:r>
          </w:p>
        </w:tc>
        <w:tc>
          <w:tcPr>
            <w:tcW w:w="4536" w:type="dxa"/>
          </w:tcPr>
          <w:p w:rsidR="000E22CA" w:rsidRPr="00FC642D" w:rsidRDefault="000E22CA" w:rsidP="00FC642D">
            <w:pPr>
              <w:shd w:val="clear" w:color="auto" w:fill="FFFFFF" w:themeFill="background1"/>
              <w:spacing w:after="0" w:line="240" w:lineRule="auto"/>
            </w:pPr>
            <w:r w:rsidRPr="00FC642D">
              <w:t>Правительство старается не показывать ухудшение экономической политики, регулируя налоги, денежную массу, банковские процентные ставки.</w:t>
            </w:r>
          </w:p>
        </w:tc>
        <w:tc>
          <w:tcPr>
            <w:tcW w:w="3260" w:type="dxa"/>
          </w:tcPr>
          <w:p w:rsidR="000E22CA" w:rsidRPr="00FC642D" w:rsidRDefault="000E22CA" w:rsidP="00FC642D">
            <w:pPr>
              <w:shd w:val="clear" w:color="auto" w:fill="FFFFFF" w:themeFill="background1"/>
              <w:spacing w:after="0" w:line="240" w:lineRule="auto"/>
            </w:pPr>
            <w:r w:rsidRPr="00FC642D">
              <w:t>Ужесточение налоговой системы, рост стоимости кредитов, рост издержек.</w:t>
            </w:r>
          </w:p>
        </w:tc>
      </w:tr>
      <w:tr w:rsidR="000E22CA" w:rsidRPr="00FC642D" w:rsidTr="00356B42">
        <w:trPr>
          <w:trHeight w:val="1359"/>
        </w:trPr>
        <w:tc>
          <w:tcPr>
            <w:tcW w:w="2127" w:type="dxa"/>
          </w:tcPr>
          <w:p w:rsidR="000E22CA" w:rsidRPr="00FC642D" w:rsidRDefault="000E22CA" w:rsidP="00FC642D">
            <w:pPr>
              <w:shd w:val="clear" w:color="auto" w:fill="FFFFFF" w:themeFill="background1"/>
              <w:spacing w:after="0" w:line="240" w:lineRule="auto"/>
            </w:pPr>
            <w:r w:rsidRPr="00FC642D">
              <w:t>Политические факторы</w:t>
            </w:r>
          </w:p>
        </w:tc>
        <w:tc>
          <w:tcPr>
            <w:tcW w:w="4536" w:type="dxa"/>
          </w:tcPr>
          <w:p w:rsidR="000E22CA" w:rsidRPr="00FC642D" w:rsidRDefault="000E22CA" w:rsidP="00FC642D">
            <w:pPr>
              <w:shd w:val="clear" w:color="auto" w:fill="FFFFFF" w:themeFill="background1"/>
              <w:spacing w:after="0" w:line="240" w:lineRule="auto"/>
            </w:pPr>
            <w:r w:rsidRPr="00FC642D">
              <w:t xml:space="preserve">Отношение государства к предпринимательской деятельности ограничительного или профилактического характера; Нестабильность государственной деятельности и т. </w:t>
            </w:r>
            <w:r w:rsidR="00356B42" w:rsidRPr="00FC642D">
              <w:rPr>
                <w:lang w:val="kk-KZ"/>
              </w:rPr>
              <w:t>д</w:t>
            </w:r>
            <w:r w:rsidRPr="00FC642D">
              <w:t>.</w:t>
            </w:r>
          </w:p>
        </w:tc>
        <w:tc>
          <w:tcPr>
            <w:tcW w:w="3260" w:type="dxa"/>
          </w:tcPr>
          <w:p w:rsidR="000E22CA" w:rsidRPr="00FC642D" w:rsidRDefault="000E22CA" w:rsidP="00FC642D">
            <w:pPr>
              <w:shd w:val="clear" w:color="auto" w:fill="FFFFFF" w:themeFill="background1"/>
              <w:spacing w:after="0" w:line="240" w:lineRule="auto"/>
            </w:pPr>
            <w:r w:rsidRPr="00FC642D">
              <w:t>Ухудшение инвестиционного климата, отток капитала из страны.</w:t>
            </w:r>
          </w:p>
        </w:tc>
      </w:tr>
      <w:tr w:rsidR="000E22CA" w:rsidRPr="00FC642D" w:rsidTr="00356B42">
        <w:trPr>
          <w:trHeight w:val="1908"/>
        </w:trPr>
        <w:tc>
          <w:tcPr>
            <w:tcW w:w="2127" w:type="dxa"/>
          </w:tcPr>
          <w:p w:rsidR="000E22CA" w:rsidRPr="00FC642D" w:rsidRDefault="000E22CA" w:rsidP="00FC642D">
            <w:pPr>
              <w:shd w:val="clear" w:color="auto" w:fill="FFFFFF" w:themeFill="background1"/>
              <w:spacing w:after="0" w:line="240" w:lineRule="auto"/>
            </w:pPr>
            <w:r w:rsidRPr="00FC642D">
              <w:t>Юридические факторы</w:t>
            </w:r>
          </w:p>
        </w:tc>
        <w:tc>
          <w:tcPr>
            <w:tcW w:w="4536" w:type="dxa"/>
          </w:tcPr>
          <w:p w:rsidR="000E22CA" w:rsidRPr="00FC642D" w:rsidRDefault="000E22CA" w:rsidP="00FC642D">
            <w:pPr>
              <w:shd w:val="clear" w:color="auto" w:fill="FFFFFF" w:themeFill="background1"/>
              <w:spacing w:after="0" w:line="240" w:lineRule="auto"/>
            </w:pPr>
            <w:r w:rsidRPr="00FC642D">
              <w:t>Недостаточное антимонопольное регулирование, ограниченное регулирование внешнеэкономической деятельности, неразвитая правовая база.</w:t>
            </w:r>
          </w:p>
        </w:tc>
        <w:tc>
          <w:tcPr>
            <w:tcW w:w="3260" w:type="dxa"/>
          </w:tcPr>
          <w:p w:rsidR="000E22CA" w:rsidRPr="00FC642D" w:rsidRDefault="000E22CA" w:rsidP="00FC642D">
            <w:pPr>
              <w:shd w:val="clear" w:color="auto" w:fill="FFFFFF" w:themeFill="background1"/>
              <w:spacing w:after="0" w:line="240" w:lineRule="auto"/>
            </w:pPr>
            <w:r w:rsidRPr="00FC642D">
              <w:t>Увеличение доходов предприятия-монополиста за счет роста цен на продукцию; сокращение производства; отсутствие необходимой правовой базы; трудности с выходом на внешние рынки.</w:t>
            </w:r>
          </w:p>
        </w:tc>
      </w:tr>
      <w:tr w:rsidR="000E22CA" w:rsidRPr="00FC642D" w:rsidTr="00356B42">
        <w:trPr>
          <w:trHeight w:val="1647"/>
        </w:trPr>
        <w:tc>
          <w:tcPr>
            <w:tcW w:w="2127" w:type="dxa"/>
          </w:tcPr>
          <w:p w:rsidR="000E22CA" w:rsidRPr="00FC642D" w:rsidRDefault="000E22CA" w:rsidP="00FC642D">
            <w:pPr>
              <w:shd w:val="clear" w:color="auto" w:fill="FFFFFF" w:themeFill="background1"/>
              <w:spacing w:after="0" w:line="240" w:lineRule="auto"/>
            </w:pPr>
            <w:r w:rsidRPr="00FC642D">
              <w:t>Социальные факторы</w:t>
            </w:r>
          </w:p>
        </w:tc>
        <w:tc>
          <w:tcPr>
            <w:tcW w:w="4536" w:type="dxa"/>
          </w:tcPr>
          <w:p w:rsidR="000E22CA" w:rsidRPr="00FC642D" w:rsidRDefault="000E22CA" w:rsidP="00FC642D">
            <w:pPr>
              <w:shd w:val="clear" w:color="auto" w:fill="FFFFFF" w:themeFill="background1"/>
              <w:spacing w:after="0" w:line="240" w:lineRule="auto"/>
            </w:pPr>
            <w:r w:rsidRPr="00FC642D">
              <w:t>Обычаи, жизненные ценности, менталитет административно-плановой экономики, отсутствие навыков финансового менеджмента, низкий уровень культуры.</w:t>
            </w:r>
          </w:p>
        </w:tc>
        <w:tc>
          <w:tcPr>
            <w:tcW w:w="3260" w:type="dxa"/>
          </w:tcPr>
          <w:p w:rsidR="000E22CA" w:rsidRPr="00FC642D" w:rsidRDefault="000E22CA" w:rsidP="00FC642D">
            <w:pPr>
              <w:shd w:val="clear" w:color="auto" w:fill="FFFFFF" w:themeFill="background1"/>
              <w:spacing w:after="0" w:line="240" w:lineRule="auto"/>
            </w:pPr>
            <w:r w:rsidRPr="00FC642D">
              <w:t>Взяточничество, преступление.</w:t>
            </w:r>
          </w:p>
        </w:tc>
      </w:tr>
      <w:tr w:rsidR="000E22CA" w:rsidRPr="00FC642D" w:rsidTr="00356B42">
        <w:trPr>
          <w:trHeight w:val="570"/>
        </w:trPr>
        <w:tc>
          <w:tcPr>
            <w:tcW w:w="2127" w:type="dxa"/>
          </w:tcPr>
          <w:p w:rsidR="000E22CA" w:rsidRPr="00FC642D" w:rsidRDefault="000E22CA" w:rsidP="00FC642D">
            <w:pPr>
              <w:shd w:val="clear" w:color="auto" w:fill="FFFFFF" w:themeFill="background1"/>
              <w:spacing w:after="0" w:line="240" w:lineRule="auto"/>
            </w:pPr>
            <w:r w:rsidRPr="00FC642D">
              <w:t>Технологические факторы</w:t>
            </w:r>
          </w:p>
        </w:tc>
        <w:tc>
          <w:tcPr>
            <w:tcW w:w="4536" w:type="dxa"/>
          </w:tcPr>
          <w:p w:rsidR="000E22CA" w:rsidRPr="00FC642D" w:rsidRDefault="000E22CA" w:rsidP="00FC642D">
            <w:pPr>
              <w:shd w:val="clear" w:color="auto" w:fill="FFFFFF" w:themeFill="background1"/>
              <w:spacing w:after="0" w:line="240" w:lineRule="auto"/>
            </w:pPr>
            <w:r w:rsidRPr="00FC642D">
              <w:t>Низкие государственные расходы на науку и технологии; низкий технический уровень.</w:t>
            </w:r>
          </w:p>
        </w:tc>
        <w:tc>
          <w:tcPr>
            <w:tcW w:w="3260" w:type="dxa"/>
          </w:tcPr>
          <w:p w:rsidR="000E22CA" w:rsidRPr="00FC642D" w:rsidRDefault="000E22CA" w:rsidP="00FC642D">
            <w:pPr>
              <w:shd w:val="clear" w:color="auto" w:fill="FFFFFF" w:themeFill="background1"/>
              <w:spacing w:after="0" w:line="240" w:lineRule="auto"/>
            </w:pPr>
            <w:r w:rsidRPr="00FC642D">
              <w:t>Технологический застой, низкое качество продукции и высокая стоимость; низкий уровень конкурентоспособности и производительности предприятия.</w:t>
            </w:r>
          </w:p>
        </w:tc>
      </w:tr>
      <w:tr w:rsidR="000E22CA" w:rsidRPr="00FC642D" w:rsidTr="00356B42">
        <w:trPr>
          <w:trHeight w:val="1633"/>
        </w:trPr>
        <w:tc>
          <w:tcPr>
            <w:tcW w:w="2127" w:type="dxa"/>
          </w:tcPr>
          <w:p w:rsidR="000E22CA" w:rsidRPr="00FC642D" w:rsidRDefault="000E22CA" w:rsidP="00FC642D">
            <w:pPr>
              <w:shd w:val="clear" w:color="auto" w:fill="FFFFFF" w:themeFill="background1"/>
              <w:spacing w:after="0" w:line="240" w:lineRule="auto"/>
            </w:pPr>
            <w:r w:rsidRPr="00FC642D">
              <w:t>Взаимодействие с покупателями и поставщиками</w:t>
            </w:r>
          </w:p>
        </w:tc>
        <w:tc>
          <w:tcPr>
            <w:tcW w:w="4536" w:type="dxa"/>
          </w:tcPr>
          <w:p w:rsidR="000E22CA" w:rsidRPr="00FC642D" w:rsidRDefault="000E22CA" w:rsidP="00FC642D">
            <w:pPr>
              <w:shd w:val="clear" w:color="auto" w:fill="FFFFFF" w:themeFill="background1"/>
              <w:spacing w:after="0" w:line="240" w:lineRule="auto"/>
            </w:pPr>
            <w:r w:rsidRPr="00FC642D">
              <w:t>Медленный рост доходов; несвоевременная доставка сырья и материалов; их низкое качество.</w:t>
            </w:r>
          </w:p>
        </w:tc>
        <w:tc>
          <w:tcPr>
            <w:tcW w:w="3260" w:type="dxa"/>
          </w:tcPr>
          <w:p w:rsidR="000E22CA" w:rsidRPr="00FC642D" w:rsidRDefault="000E22CA" w:rsidP="00FC642D">
            <w:pPr>
              <w:shd w:val="clear" w:color="auto" w:fill="FFFFFF" w:themeFill="background1"/>
              <w:spacing w:after="0" w:line="240" w:lineRule="auto"/>
            </w:pPr>
            <w:r w:rsidRPr="00FC642D">
              <w:t>Рост просроченной задолженности; снижение производства и качества продукции.</w:t>
            </w:r>
          </w:p>
        </w:tc>
      </w:tr>
    </w:tbl>
    <w:p w:rsidR="001D3279" w:rsidRPr="00FC642D" w:rsidRDefault="001D3279" w:rsidP="00FC642D">
      <w:pPr>
        <w:shd w:val="clear" w:color="auto" w:fill="FFFFFF" w:themeFill="background1"/>
        <w:spacing w:after="0" w:line="240" w:lineRule="auto"/>
        <w:ind w:firstLine="567"/>
        <w:rPr>
          <w:lang w:val="kk-KZ"/>
        </w:rPr>
      </w:pPr>
    </w:p>
    <w:p w:rsidR="00A90B75" w:rsidRPr="00FC642D" w:rsidRDefault="00A90B75" w:rsidP="00FC642D">
      <w:pPr>
        <w:shd w:val="clear" w:color="auto" w:fill="FFFFFF" w:themeFill="background1"/>
        <w:tabs>
          <w:tab w:val="left" w:pos="720"/>
        </w:tabs>
        <w:spacing w:after="0" w:line="240" w:lineRule="auto"/>
        <w:ind w:firstLine="567"/>
        <w:jc w:val="both"/>
        <w:rPr>
          <w:lang w:val="kk-KZ"/>
        </w:rPr>
      </w:pPr>
      <w:r w:rsidRPr="00FC642D">
        <w:rPr>
          <w:lang w:val="kk-KZ"/>
        </w:rPr>
        <w:lastRenderedPageBreak/>
        <w:t>Внутренние факторы финансовой устойчивости В зависимости от глубины ситуации различают 3 типа финансового состояния предприятия:</w:t>
      </w:r>
    </w:p>
    <w:p w:rsidR="00A90B75" w:rsidRPr="00FC642D" w:rsidRDefault="00A90B75" w:rsidP="00FC642D">
      <w:pPr>
        <w:shd w:val="clear" w:color="auto" w:fill="FFFFFF" w:themeFill="background1"/>
        <w:tabs>
          <w:tab w:val="left" w:pos="720"/>
        </w:tabs>
        <w:spacing w:after="0" w:line="240" w:lineRule="auto"/>
        <w:ind w:firstLine="567"/>
        <w:jc w:val="both"/>
        <w:rPr>
          <w:lang w:val="kk-KZ"/>
        </w:rPr>
      </w:pPr>
      <w:r w:rsidRPr="00FC642D">
        <w:rPr>
          <w:lang w:val="kk-KZ"/>
        </w:rPr>
        <w:t>1) зона платежеспособности предприятия. У компании есть необходимые средства для покрытия текущих обязательств. Однако есть негативные тенденции с начальными признаками кризиса. У компании есть симптомы, соответствующие первой фазе, что приводит к ухудшению финансовой устойчивости - снижению рентабельности и производства. Остальные ключевые показатели ожидаются в норме, но начинают проявляться долгосрочные негативные тенденции;</w:t>
      </w:r>
    </w:p>
    <w:p w:rsidR="00A90B75" w:rsidRPr="00FC642D" w:rsidRDefault="00A90B75" w:rsidP="00FC642D">
      <w:pPr>
        <w:shd w:val="clear" w:color="auto" w:fill="FFFFFF" w:themeFill="background1"/>
        <w:tabs>
          <w:tab w:val="left" w:pos="720"/>
        </w:tabs>
        <w:spacing w:after="0" w:line="240" w:lineRule="auto"/>
        <w:ind w:firstLine="567"/>
        <w:jc w:val="both"/>
        <w:rPr>
          <w:lang w:val="kk-KZ"/>
        </w:rPr>
      </w:pPr>
      <w:r w:rsidRPr="00FC642D">
        <w:rPr>
          <w:lang w:val="kk-KZ"/>
        </w:rPr>
        <w:t>2) область кризисных финансовых показателей финансовой устойчивости. Рентабельность предприятия имеет положительное или отрицательное значение, что требует дополнительных источников финансирования. В течение отчетного периода могут возникнуть невозмещенные убытки. Следует отметить, что этот тип часто характерен для компаний, выходящих из кризиса. Хотя показатели в структуре баланса в целом неудовлетворительны, финансовые показатели имеют положительную динамику. Однако эти положительные результаты не обеспечивают платежеспособности предприятия.</w:t>
      </w:r>
    </w:p>
    <w:p w:rsidR="00A90B75" w:rsidRPr="00FC642D" w:rsidRDefault="00A90B75" w:rsidP="00FC642D">
      <w:pPr>
        <w:shd w:val="clear" w:color="auto" w:fill="FFFFFF" w:themeFill="background1"/>
        <w:tabs>
          <w:tab w:val="left" w:pos="720"/>
        </w:tabs>
        <w:spacing w:after="0" w:line="240" w:lineRule="auto"/>
        <w:ind w:firstLine="567"/>
        <w:jc w:val="both"/>
        <w:rPr>
          <w:lang w:val="kk-KZ"/>
        </w:rPr>
      </w:pPr>
      <w:r w:rsidRPr="00FC642D">
        <w:rPr>
          <w:lang w:val="kk-KZ"/>
        </w:rPr>
        <w:t xml:space="preserve">3) </w:t>
      </w:r>
      <w:r w:rsidR="00D57500" w:rsidRPr="00FC642D">
        <w:rPr>
          <w:lang w:val="kk-KZ"/>
        </w:rPr>
        <w:t>з</w:t>
      </w:r>
      <w:r w:rsidRPr="00FC642D">
        <w:rPr>
          <w:lang w:val="kk-KZ"/>
        </w:rPr>
        <w:t>она неплатежеспособных предприятий. Деятельность компании убыточна, да и затраты разнятся.</w:t>
      </w:r>
    </w:p>
    <w:p w:rsidR="00A90B75" w:rsidRPr="00FC642D" w:rsidRDefault="00A90B75" w:rsidP="00FC642D">
      <w:pPr>
        <w:shd w:val="clear" w:color="auto" w:fill="FFFFFF" w:themeFill="background1"/>
        <w:tabs>
          <w:tab w:val="left" w:pos="720"/>
        </w:tabs>
        <w:spacing w:after="0" w:line="240" w:lineRule="auto"/>
        <w:ind w:firstLine="567"/>
        <w:jc w:val="both"/>
        <w:rPr>
          <w:lang w:val="kk-KZ"/>
        </w:rPr>
      </w:pPr>
      <w:r w:rsidRPr="00FC642D">
        <w:rPr>
          <w:lang w:val="kk-KZ"/>
        </w:rPr>
        <w:t>Во время финансового кризиса срочно нужны деньги. Их может не хватать в отечественной экономике. Потребуются заемные средства. Однако в условиях очень крупного кризиса кредиторы могут отказываться от заключения сделок.</w:t>
      </w:r>
    </w:p>
    <w:p w:rsidR="00A90B75" w:rsidRPr="00FC642D" w:rsidRDefault="00A90B75" w:rsidP="00FC642D">
      <w:pPr>
        <w:shd w:val="clear" w:color="auto" w:fill="FFFFFF" w:themeFill="background1"/>
        <w:tabs>
          <w:tab w:val="left" w:pos="720"/>
        </w:tabs>
        <w:spacing w:after="0" w:line="240" w:lineRule="auto"/>
        <w:ind w:firstLine="567"/>
        <w:jc w:val="both"/>
        <w:rPr>
          <w:lang w:val="kk-KZ"/>
        </w:rPr>
      </w:pPr>
      <w:r w:rsidRPr="00FC642D">
        <w:rPr>
          <w:lang w:val="kk-KZ"/>
        </w:rPr>
        <w:t>В связи с вышеизложенным, для достижения финансовой устойчивости необходимо принять следующие меры:</w:t>
      </w:r>
    </w:p>
    <w:p w:rsidR="00A90B75" w:rsidRPr="00FC642D" w:rsidRDefault="00A90B75" w:rsidP="00FC642D">
      <w:pPr>
        <w:shd w:val="clear" w:color="auto" w:fill="FFFFFF" w:themeFill="background1"/>
        <w:tabs>
          <w:tab w:val="left" w:pos="720"/>
        </w:tabs>
        <w:spacing w:after="0" w:line="240" w:lineRule="auto"/>
        <w:ind w:firstLine="567"/>
        <w:jc w:val="both"/>
        <w:rPr>
          <w:lang w:val="kk-KZ"/>
        </w:rPr>
      </w:pPr>
      <w:r w:rsidRPr="00FC642D">
        <w:rPr>
          <w:lang w:val="kk-KZ"/>
        </w:rPr>
        <w:t>- максимальное снижение затрат;</w:t>
      </w:r>
    </w:p>
    <w:p w:rsidR="00A90B75" w:rsidRPr="00FC642D" w:rsidRDefault="00A90B75" w:rsidP="00FC642D">
      <w:pPr>
        <w:shd w:val="clear" w:color="auto" w:fill="FFFFFF" w:themeFill="background1"/>
        <w:tabs>
          <w:tab w:val="left" w:pos="720"/>
        </w:tabs>
        <w:spacing w:after="0" w:line="240" w:lineRule="auto"/>
        <w:ind w:firstLine="567"/>
        <w:jc w:val="both"/>
        <w:rPr>
          <w:lang w:val="kk-KZ"/>
        </w:rPr>
      </w:pPr>
      <w:r w:rsidRPr="00FC642D">
        <w:rPr>
          <w:lang w:val="kk-KZ"/>
        </w:rPr>
        <w:t>- поиск средств для предприятия;</w:t>
      </w:r>
    </w:p>
    <w:p w:rsidR="00A90B75" w:rsidRPr="00FC642D" w:rsidRDefault="00A90B75" w:rsidP="00FC642D">
      <w:pPr>
        <w:shd w:val="clear" w:color="auto" w:fill="FFFFFF" w:themeFill="background1"/>
        <w:tabs>
          <w:tab w:val="left" w:pos="720"/>
        </w:tabs>
        <w:spacing w:after="0" w:line="240" w:lineRule="auto"/>
        <w:ind w:firstLine="567"/>
        <w:jc w:val="both"/>
        <w:rPr>
          <w:lang w:val="kk-KZ"/>
        </w:rPr>
      </w:pPr>
      <w:r w:rsidRPr="00FC642D">
        <w:rPr>
          <w:lang w:val="kk-KZ"/>
        </w:rPr>
        <w:t>- реструктуризация долга;</w:t>
      </w:r>
    </w:p>
    <w:p w:rsidR="00A90B75" w:rsidRPr="00FC642D" w:rsidRDefault="00A90B75" w:rsidP="00FC642D">
      <w:pPr>
        <w:shd w:val="clear" w:color="auto" w:fill="FFFFFF" w:themeFill="background1"/>
        <w:tabs>
          <w:tab w:val="left" w:pos="720"/>
        </w:tabs>
        <w:spacing w:after="0" w:line="240" w:lineRule="auto"/>
        <w:ind w:firstLine="567"/>
        <w:jc w:val="both"/>
        <w:rPr>
          <w:lang w:val="kk-KZ"/>
        </w:rPr>
      </w:pPr>
      <w:r w:rsidRPr="00FC642D">
        <w:rPr>
          <w:lang w:val="kk-KZ"/>
        </w:rPr>
        <w:t>- определение или пересмотр стратегии предприятия;</w:t>
      </w:r>
    </w:p>
    <w:p w:rsidR="00A90B75" w:rsidRPr="00FC642D" w:rsidRDefault="00A90B75" w:rsidP="00FC642D">
      <w:pPr>
        <w:shd w:val="clear" w:color="auto" w:fill="FFFFFF" w:themeFill="background1"/>
        <w:tabs>
          <w:tab w:val="left" w:pos="720"/>
        </w:tabs>
        <w:spacing w:after="0" w:line="240" w:lineRule="auto"/>
        <w:ind w:firstLine="567"/>
        <w:jc w:val="both"/>
        <w:rPr>
          <w:lang w:val="kk-KZ"/>
        </w:rPr>
      </w:pPr>
      <w:r w:rsidRPr="00FC642D">
        <w:rPr>
          <w:lang w:val="kk-KZ"/>
        </w:rPr>
        <w:t>- реорганизация или реструктуризация предприятия.</w:t>
      </w:r>
    </w:p>
    <w:p w:rsidR="00A90B75" w:rsidRPr="00FC642D" w:rsidRDefault="00A90B75" w:rsidP="00FC642D">
      <w:pPr>
        <w:pStyle w:val="af1"/>
        <w:shd w:val="clear" w:color="auto" w:fill="FFFFFF" w:themeFill="background1"/>
        <w:tabs>
          <w:tab w:val="left" w:pos="360"/>
        </w:tabs>
        <w:spacing w:after="0" w:line="240" w:lineRule="auto"/>
        <w:ind w:firstLine="567"/>
        <w:jc w:val="both"/>
        <w:rPr>
          <w:lang w:val="kk-KZ"/>
        </w:rPr>
      </w:pPr>
      <w:r w:rsidRPr="00FC642D">
        <w:rPr>
          <w:lang w:val="kk-KZ"/>
        </w:rPr>
        <w:t>Как упоминалось выше, привлечение денежных средств на предприятие напрямую влияет на финансовую стабильность. Однако некоторые меры эффективны. Любой актив, принадлежащий предприятию (здания, сооружения, автомобили, оборудование, акции, облигации), может быть использован для погашения долга. Оптимизация продаж требует организации следующих мероприятий: регулирование цен, привлечение новых клиентов, введение скидок для потребителей.</w:t>
      </w:r>
    </w:p>
    <w:p w:rsidR="00A90B75" w:rsidRPr="00FC642D" w:rsidRDefault="00A90B75" w:rsidP="00FC642D">
      <w:pPr>
        <w:pStyle w:val="af1"/>
        <w:shd w:val="clear" w:color="auto" w:fill="FFFFFF" w:themeFill="background1"/>
        <w:tabs>
          <w:tab w:val="left" w:pos="360"/>
        </w:tabs>
        <w:spacing w:after="0" w:line="240" w:lineRule="auto"/>
        <w:ind w:firstLine="567"/>
        <w:jc w:val="both"/>
        <w:rPr>
          <w:lang w:val="kk-KZ"/>
        </w:rPr>
      </w:pPr>
      <w:r w:rsidRPr="00FC642D">
        <w:rPr>
          <w:lang w:val="kk-KZ"/>
        </w:rPr>
        <w:t>Коэффициент рентабельности.</w:t>
      </w:r>
    </w:p>
    <w:p w:rsidR="00A90B75" w:rsidRPr="00FC642D" w:rsidRDefault="00A90B75" w:rsidP="00FC642D">
      <w:pPr>
        <w:pStyle w:val="af1"/>
        <w:shd w:val="clear" w:color="auto" w:fill="FFFFFF" w:themeFill="background1"/>
        <w:tabs>
          <w:tab w:val="left" w:pos="360"/>
        </w:tabs>
        <w:spacing w:after="0" w:line="240" w:lineRule="auto"/>
        <w:ind w:firstLine="567"/>
        <w:jc w:val="both"/>
        <w:rPr>
          <w:lang w:val="kk-KZ"/>
        </w:rPr>
      </w:pPr>
      <w:r w:rsidRPr="00FC642D">
        <w:rPr>
          <w:lang w:val="kk-KZ"/>
        </w:rPr>
        <w:t>Коэффициент рентабельности показывает, насколько успешна компания. Этот коэффициент рассчитывается путем деления полученной прибыли или дохода на объем продаж.</w:t>
      </w:r>
    </w:p>
    <w:p w:rsidR="00A90B75" w:rsidRPr="00FC642D" w:rsidRDefault="00A90B75" w:rsidP="00FC642D">
      <w:pPr>
        <w:pStyle w:val="af1"/>
        <w:shd w:val="clear" w:color="auto" w:fill="FFFFFF" w:themeFill="background1"/>
        <w:tabs>
          <w:tab w:val="left" w:pos="360"/>
        </w:tabs>
        <w:spacing w:after="0" w:line="240" w:lineRule="auto"/>
        <w:ind w:firstLine="567"/>
        <w:jc w:val="both"/>
        <w:rPr>
          <w:lang w:val="kk-KZ"/>
        </w:rPr>
      </w:pPr>
      <w:r w:rsidRPr="00FC642D">
        <w:rPr>
          <w:lang w:val="kk-KZ"/>
        </w:rPr>
        <w:t>Коэффициент рентабельности всех активов предприятия, рентабельность продаж, рентабельность собственного капитала - наиболее часто используемые показатели в контексте финансового менеджмента.</w:t>
      </w:r>
    </w:p>
    <w:p w:rsidR="00A90B75" w:rsidRPr="00FC642D" w:rsidRDefault="00A90B75" w:rsidP="00FC642D">
      <w:pPr>
        <w:pStyle w:val="af1"/>
        <w:shd w:val="clear" w:color="auto" w:fill="FFFFFF" w:themeFill="background1"/>
        <w:tabs>
          <w:tab w:val="left" w:pos="360"/>
        </w:tabs>
        <w:spacing w:after="0" w:line="240" w:lineRule="auto"/>
        <w:ind w:firstLine="567"/>
        <w:jc w:val="both"/>
        <w:rPr>
          <w:lang w:val="kk-KZ"/>
        </w:rPr>
      </w:pPr>
      <w:r w:rsidRPr="00FC642D">
        <w:rPr>
          <w:lang w:val="kk-KZ"/>
        </w:rPr>
        <w:lastRenderedPageBreak/>
        <w:t xml:space="preserve"> 1. Коэффициент рентабельности всех активов предприятия. Этот коэффициент определяется путем деления чистой прибыли на активы предприятия. Он показывает, сколько фирма потратила, чтобы заработать 1 тенге. Этот показатель - один из важнейших показателей конкурентоспособности компании.</w:t>
      </w:r>
    </w:p>
    <w:p w:rsidR="00A90B75" w:rsidRPr="00FC642D" w:rsidRDefault="00A90B75" w:rsidP="00FC642D">
      <w:pPr>
        <w:pStyle w:val="af1"/>
        <w:shd w:val="clear" w:color="auto" w:fill="FFFFFF" w:themeFill="background1"/>
        <w:tabs>
          <w:tab w:val="left" w:pos="360"/>
        </w:tabs>
        <w:spacing w:after="0" w:line="240" w:lineRule="auto"/>
        <w:ind w:firstLine="567"/>
        <w:jc w:val="both"/>
        <w:rPr>
          <w:lang w:val="kk-KZ"/>
        </w:rPr>
      </w:pPr>
      <w:r w:rsidRPr="00FC642D">
        <w:rPr>
          <w:lang w:val="kk-KZ"/>
        </w:rPr>
        <w:t xml:space="preserve">  2. Коэффициент рентабельности продаж. Определяется делением прибыли на объем продаж. Существует 2 основных показателя рентабельности продаж: Расчет валовой выручки от продаж.</w:t>
      </w:r>
    </w:p>
    <w:p w:rsidR="00A90B75" w:rsidRPr="00FC642D" w:rsidRDefault="00A90B75" w:rsidP="00FC642D">
      <w:pPr>
        <w:pStyle w:val="af1"/>
        <w:shd w:val="clear" w:color="auto" w:fill="FFFFFF" w:themeFill="background1"/>
        <w:tabs>
          <w:tab w:val="left" w:pos="360"/>
        </w:tabs>
        <w:spacing w:after="0" w:line="240" w:lineRule="auto"/>
        <w:ind w:firstLine="567"/>
        <w:jc w:val="both"/>
        <w:rPr>
          <w:lang w:val="kk-KZ"/>
        </w:rPr>
      </w:pPr>
      <w:r w:rsidRPr="00FC642D">
        <w:rPr>
          <w:lang w:val="kk-KZ"/>
        </w:rPr>
        <w:t>Расчет чистой прибыли. Первый показатель позволяет контролировать себестоимость продаж предприятия при изменении ценовой политики.</w:t>
      </w:r>
    </w:p>
    <w:p w:rsidR="00A90B75" w:rsidRPr="00FC642D" w:rsidRDefault="00A90B75" w:rsidP="00FC642D">
      <w:pPr>
        <w:pStyle w:val="af1"/>
        <w:shd w:val="clear" w:color="auto" w:fill="FFFFFF" w:themeFill="background1"/>
        <w:tabs>
          <w:tab w:val="left" w:pos="360"/>
        </w:tabs>
        <w:spacing w:after="0" w:line="240" w:lineRule="auto"/>
        <w:ind w:firstLine="567"/>
        <w:jc w:val="both"/>
        <w:rPr>
          <w:lang w:val="kk-KZ"/>
        </w:rPr>
      </w:pPr>
      <w:r w:rsidRPr="00FC642D">
        <w:rPr>
          <w:lang w:val="kk-KZ"/>
        </w:rPr>
        <w:t>Динамика коэффициента может указывать на необходимость пересмотра цены или увеличения использования TMZ. При анализе данного показателя следует учитывать, что на его уровень существенное влияние оказывает методика учета TMZ. Самая важная финансовая информация в анализе этого раздела представляет собой показатель рентабельности продаж, который определяется путем деления чистой прибыли на объем продаж. В результате мы можем увидеть, сколько чистой прибыли продано на каждый 1 тенге проданного товара.</w:t>
      </w:r>
    </w:p>
    <w:p w:rsidR="00A90B75" w:rsidRPr="00FC642D" w:rsidRDefault="00A90B75" w:rsidP="00FC642D">
      <w:pPr>
        <w:pStyle w:val="af1"/>
        <w:shd w:val="clear" w:color="auto" w:fill="FFFFFF" w:themeFill="background1"/>
        <w:tabs>
          <w:tab w:val="left" w:pos="360"/>
        </w:tabs>
        <w:spacing w:after="0" w:line="240" w:lineRule="auto"/>
        <w:ind w:firstLine="567"/>
        <w:jc w:val="both"/>
        <w:rPr>
          <w:lang w:val="kk-KZ"/>
        </w:rPr>
      </w:pPr>
      <w:r w:rsidRPr="00FC642D">
        <w:rPr>
          <w:lang w:val="kk-KZ"/>
        </w:rPr>
        <w:t>3. Рентабельность собственного капитала. Это позволяет владельцам более эффективно использовать вложенный капитал и сравнивать этот показатель с доходностью инвестиций в другие ценные бумаги. Этот показатель рассчитывается путем деления чистой прибыли на стоимость собственного капитала. В итоге 1 тенге вложенного собственниками капитала показывает, какую чистую прибыль они принесли.</w:t>
      </w:r>
    </w:p>
    <w:p w:rsidR="00A90B75" w:rsidRPr="00FC642D" w:rsidRDefault="00A90B75" w:rsidP="00FC642D">
      <w:pPr>
        <w:pStyle w:val="af1"/>
        <w:shd w:val="clear" w:color="auto" w:fill="FFFFFF" w:themeFill="background1"/>
        <w:tabs>
          <w:tab w:val="left" w:pos="360"/>
        </w:tabs>
        <w:spacing w:after="0" w:line="240" w:lineRule="auto"/>
        <w:ind w:firstLine="567"/>
        <w:jc w:val="both"/>
        <w:rPr>
          <w:lang w:val="kk-KZ"/>
        </w:rPr>
      </w:pPr>
      <w:r w:rsidRPr="00FC642D">
        <w:rPr>
          <w:lang w:val="kk-KZ"/>
        </w:rPr>
        <w:t>Эти показатели полезно сравнить, чтобы оценить уровень оборачиваемости и коэффициенты рентабельности. Например; Сравнение рентабельности всех активов и рентабельности собственного капитала, рассчитанной по чистой прибыли. Разница между этими показателями связана с тем, что компания привлекает внешние источники финансирования.</w:t>
      </w:r>
    </w:p>
    <w:p w:rsidR="00A90B75" w:rsidRPr="00FC642D" w:rsidRDefault="00A90B75" w:rsidP="00FC642D">
      <w:pPr>
        <w:pStyle w:val="af1"/>
        <w:shd w:val="clear" w:color="auto" w:fill="FFFFFF" w:themeFill="background1"/>
        <w:tabs>
          <w:tab w:val="left" w:pos="360"/>
        </w:tabs>
        <w:spacing w:after="0" w:line="240" w:lineRule="auto"/>
        <w:ind w:firstLine="567"/>
        <w:jc w:val="both"/>
        <w:rPr>
          <w:lang w:val="kk-KZ"/>
        </w:rPr>
      </w:pPr>
      <w:r w:rsidRPr="00FC642D">
        <w:rPr>
          <w:lang w:val="kk-KZ"/>
        </w:rPr>
        <w:t>4. Рентабельность оборотных средств. На практике используется показатель, называемый рентабельностью оборотных средств. Он показывает, сколько компания заработала на одном тенге, вложенном в оборотные активы.</w:t>
      </w:r>
    </w:p>
    <w:p w:rsidR="00A90B75" w:rsidRPr="00FC642D" w:rsidRDefault="00A90B75" w:rsidP="00FC642D">
      <w:pPr>
        <w:pStyle w:val="af1"/>
        <w:shd w:val="clear" w:color="auto" w:fill="FFFFFF" w:themeFill="background1"/>
        <w:tabs>
          <w:tab w:val="left" w:pos="360"/>
        </w:tabs>
        <w:spacing w:after="0" w:line="240" w:lineRule="auto"/>
        <w:ind w:firstLine="567"/>
        <w:jc w:val="both"/>
        <w:rPr>
          <w:lang w:val="kk-KZ"/>
        </w:rPr>
      </w:pPr>
      <w:r w:rsidRPr="00FC642D">
        <w:rPr>
          <w:lang w:val="kk-KZ"/>
        </w:rPr>
        <w:t>IV Коэффициент финансовой устойчивости.</w:t>
      </w:r>
    </w:p>
    <w:p w:rsidR="00A90B75" w:rsidRPr="00FC642D" w:rsidRDefault="00A90B75" w:rsidP="00FC642D">
      <w:pPr>
        <w:pStyle w:val="af1"/>
        <w:shd w:val="clear" w:color="auto" w:fill="FFFFFF" w:themeFill="background1"/>
        <w:tabs>
          <w:tab w:val="left" w:pos="360"/>
        </w:tabs>
        <w:spacing w:after="0" w:line="240" w:lineRule="auto"/>
        <w:ind w:firstLine="567"/>
        <w:jc w:val="both"/>
        <w:rPr>
          <w:lang w:val="kk-KZ"/>
        </w:rPr>
      </w:pPr>
      <w:r w:rsidRPr="00FC642D">
        <w:rPr>
          <w:lang w:val="kk-KZ"/>
        </w:rPr>
        <w:t xml:space="preserve">Коэффициент финансовой устойчивости отражает степень защиты интересов инвесторов и кредиторов, осуществивших долгосрочные вложения в компанию, и способность предприятия погашать долгосрочные обязательства. Соотношение собственности. Коэффициент собственного капитала описывает долю собственного капитала в капитале компании, то есть баланс интересов кредиторов и собственников. В западной практике считается, что эту цифру нужно держать достаточно высокой. Потому что он отражает стабильное финансовое положение. Если собственный капитал занимает 60% баланса компании, это считается стабильным финансовым состоянием. Коэффициент заемного капитала можно рассчитать, отражая долю заемного капитала в </w:t>
      </w:r>
      <w:r w:rsidRPr="00FC642D">
        <w:rPr>
          <w:lang w:val="kk-KZ"/>
        </w:rPr>
        <w:lastRenderedPageBreak/>
        <w:t>источниках финансирования. Это соотношение обратно пропорционально доле собственности [39].</w:t>
      </w:r>
    </w:p>
    <w:p w:rsidR="00A90B75" w:rsidRPr="00FC642D" w:rsidRDefault="00A90B75" w:rsidP="00FC642D">
      <w:pPr>
        <w:pStyle w:val="af1"/>
        <w:shd w:val="clear" w:color="auto" w:fill="FFFFFF" w:themeFill="background1"/>
        <w:tabs>
          <w:tab w:val="left" w:pos="360"/>
        </w:tabs>
        <w:spacing w:after="0" w:line="240" w:lineRule="auto"/>
        <w:ind w:firstLine="567"/>
        <w:jc w:val="both"/>
        <w:rPr>
          <w:lang w:val="kk-KZ"/>
        </w:rPr>
      </w:pPr>
      <w:r w:rsidRPr="00FC642D">
        <w:rPr>
          <w:lang w:val="kk-KZ"/>
        </w:rPr>
        <w:t xml:space="preserve"> 2. Коэффициент финансовой зависимости. Этот коэффициент характеризует зависимость фирмы от внешнего долга. Чем выше этот коэффициент, тем выше долг компании, т. Е. Выше уровень риска банкротства. Считается, что в рыночной экономике коэффициент финансовой зависимости не должен превышать 40%. Высокая финансовая зависимость затрудняет получение нового кредита по среднерыночной ставке.</w:t>
      </w:r>
    </w:p>
    <w:p w:rsidR="00C819FB" w:rsidRPr="00FC642D" w:rsidRDefault="00C819FB" w:rsidP="00FC642D">
      <w:pPr>
        <w:shd w:val="clear" w:color="auto" w:fill="FFFFFF" w:themeFill="background1"/>
        <w:spacing w:after="0" w:line="240" w:lineRule="auto"/>
        <w:ind w:firstLine="567"/>
        <w:jc w:val="both"/>
        <w:rPr>
          <w:lang w:val="kk-KZ"/>
        </w:rPr>
      </w:pPr>
      <w:r w:rsidRPr="00FC642D">
        <w:rPr>
          <w:lang w:val="kk-KZ"/>
        </w:rPr>
        <w:t>3. Коэффициент, отражающий соотношение привлеченного и собственного капитала. Он показывает, насколько компания зависит от заемного капитала, и рассчитывается по соотношению долга и собственного капитала. Этот показатель указывает на то, что у компании большой объем долга или капитала. Чем выше коэффициент, тем больше зависимость предприятия от заемных средств.</w:t>
      </w:r>
    </w:p>
    <w:p w:rsidR="009B0105" w:rsidRPr="00FC642D" w:rsidRDefault="00C819FB" w:rsidP="00FC642D">
      <w:pPr>
        <w:shd w:val="clear" w:color="auto" w:fill="FFFFFF" w:themeFill="background1"/>
        <w:spacing w:after="0" w:line="240" w:lineRule="auto"/>
        <w:ind w:firstLine="567"/>
        <w:jc w:val="both"/>
        <w:rPr>
          <w:lang w:val="kk-KZ"/>
        </w:rPr>
      </w:pPr>
      <w:r w:rsidRPr="00FC642D">
        <w:rPr>
          <w:lang w:val="kk-KZ"/>
        </w:rPr>
        <w:t>Долгосрочные обязательства составляют наибольшую долю заемного капитала. Тем не менее, финансовая устойчивость компании хорошая. В любом случае компания может выполнить взятые на себя обязательства.</w:t>
      </w:r>
    </w:p>
    <w:p w:rsidR="00C819FB" w:rsidRPr="00FC642D" w:rsidRDefault="00C819FB" w:rsidP="00FC642D">
      <w:pPr>
        <w:shd w:val="clear" w:color="auto" w:fill="FFFFFF" w:themeFill="background1"/>
        <w:spacing w:after="0" w:line="240" w:lineRule="auto"/>
        <w:ind w:firstLine="567"/>
        <w:jc w:val="both"/>
        <w:rPr>
          <w:b/>
          <w:lang w:val="kk-KZ"/>
        </w:rPr>
      </w:pPr>
    </w:p>
    <w:p w:rsidR="00356B42" w:rsidRPr="00FC642D" w:rsidRDefault="00356B42" w:rsidP="00FC642D">
      <w:pPr>
        <w:shd w:val="clear" w:color="auto" w:fill="FFFFFF" w:themeFill="background1"/>
        <w:spacing w:after="0" w:line="240" w:lineRule="auto"/>
        <w:ind w:firstLine="567"/>
        <w:jc w:val="both"/>
        <w:rPr>
          <w:b/>
          <w:lang w:val="kk-KZ"/>
        </w:rPr>
      </w:pPr>
    </w:p>
    <w:p w:rsidR="00ED711A" w:rsidRPr="00FC642D" w:rsidRDefault="00ED711A" w:rsidP="00FC642D">
      <w:pPr>
        <w:pStyle w:val="af1"/>
        <w:shd w:val="clear" w:color="auto" w:fill="FFFFFF" w:themeFill="background1"/>
        <w:spacing w:after="0" w:line="240" w:lineRule="auto"/>
        <w:ind w:firstLine="567"/>
      </w:pPr>
      <w:r w:rsidRPr="00FC642D">
        <w:rPr>
          <w:b/>
        </w:rPr>
        <w:t>Тема 15. Обобщение результатов финансового контроля и аудиторских проверок</w:t>
      </w:r>
      <w:r w:rsidRPr="00FC642D">
        <w:tab/>
      </w:r>
    </w:p>
    <w:p w:rsidR="00ED711A" w:rsidRPr="00FC642D" w:rsidRDefault="00ED711A" w:rsidP="00FC642D">
      <w:pPr>
        <w:pStyle w:val="af1"/>
        <w:shd w:val="clear" w:color="auto" w:fill="FFFFFF" w:themeFill="background1"/>
        <w:spacing w:after="0" w:line="240" w:lineRule="auto"/>
        <w:ind w:firstLine="567"/>
      </w:pPr>
      <w:r w:rsidRPr="00FC642D">
        <w:t>1. Методика обобщения результатов контроля  и аудита финансово-хозяйственной деятельности предприятия.</w:t>
      </w:r>
    </w:p>
    <w:p w:rsidR="00ED711A" w:rsidRPr="00FC642D" w:rsidRDefault="00ED711A" w:rsidP="00FC642D">
      <w:pPr>
        <w:pStyle w:val="af1"/>
        <w:shd w:val="clear" w:color="auto" w:fill="FFFFFF" w:themeFill="background1"/>
        <w:spacing w:after="0" w:line="240" w:lineRule="auto"/>
        <w:ind w:firstLine="567"/>
      </w:pPr>
      <w:r w:rsidRPr="00FC642D">
        <w:t>2.Соблюдение установленных требований нормативно-правовых документов.</w:t>
      </w:r>
    </w:p>
    <w:p w:rsidR="00ED711A" w:rsidRPr="00FC642D" w:rsidRDefault="00ED711A" w:rsidP="00FC642D">
      <w:pPr>
        <w:shd w:val="clear" w:color="auto" w:fill="FFFFFF" w:themeFill="background1"/>
        <w:autoSpaceDE w:val="0"/>
        <w:autoSpaceDN w:val="0"/>
        <w:adjustRightInd w:val="0"/>
        <w:spacing w:after="0" w:line="240" w:lineRule="auto"/>
        <w:ind w:firstLine="567"/>
      </w:pPr>
      <w:r w:rsidRPr="00FC642D">
        <w:t>3. Критерии оценки финансовой отчетности</w:t>
      </w:r>
    </w:p>
    <w:p w:rsidR="00890FA0" w:rsidRPr="00FC642D" w:rsidRDefault="00ED711A" w:rsidP="00FC642D">
      <w:pPr>
        <w:shd w:val="clear" w:color="auto" w:fill="FFFFFF" w:themeFill="background1"/>
        <w:spacing w:after="0" w:line="240" w:lineRule="auto"/>
        <w:ind w:firstLine="567"/>
        <w:jc w:val="both"/>
        <w:rPr>
          <w:lang w:val="kk-KZ"/>
        </w:rPr>
      </w:pPr>
      <w:r w:rsidRPr="00FC642D">
        <w:t>4. Классификация доказательств контроля</w:t>
      </w:r>
    </w:p>
    <w:p w:rsidR="00ED711A" w:rsidRPr="00FC642D" w:rsidRDefault="00ED711A" w:rsidP="00FC642D">
      <w:pPr>
        <w:shd w:val="clear" w:color="auto" w:fill="FFFFFF" w:themeFill="background1"/>
        <w:spacing w:after="0" w:line="240" w:lineRule="auto"/>
        <w:ind w:firstLine="567"/>
        <w:jc w:val="both"/>
        <w:rPr>
          <w:sz w:val="24"/>
          <w:szCs w:val="24"/>
          <w:lang w:val="kk-KZ"/>
        </w:rPr>
      </w:pPr>
    </w:p>
    <w:p w:rsidR="00D32785" w:rsidRPr="00FC642D" w:rsidRDefault="00D32785" w:rsidP="00FC642D">
      <w:pPr>
        <w:pStyle w:val="af1"/>
        <w:shd w:val="clear" w:color="auto" w:fill="FFFFFF" w:themeFill="background1"/>
        <w:spacing w:after="0" w:line="240" w:lineRule="auto"/>
        <w:ind w:firstLine="567"/>
      </w:pPr>
      <w:r w:rsidRPr="00FC642D">
        <w:t>1. Методика обобщения результатов контроля  и аудита финансово-хозяйственной деятельности предприятия.</w:t>
      </w:r>
    </w:p>
    <w:p w:rsidR="00D32785" w:rsidRPr="00FC642D" w:rsidRDefault="00D32785"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Аудиторский отчет должен быть направлен лицу, предусмотренному законодательством Российской Федерации и (или) договором аудита. Обычно аудиторский отчет предоставляется собственнику объекта аудита (акционерам), совету директоров и т. Д.</w:t>
      </w:r>
    </w:p>
    <w:p w:rsidR="00D32785" w:rsidRPr="00FC642D" w:rsidRDefault="00D32785"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Аудиторский отчет должен содержать перечень проаудированной финансовой (бухгалтерской) отчетности аудируемого лица с указанием отчетного периода и его состава. Аудиторский отчет должен состоять из заявления о том, что проверяемая организация несет ответственность за подготовку и представление бухгалтерской, финансовой (бухгалтерской) отчетности и что ответственность аудитора заключается в выражении мнения о достоверности финансовой отчетности исключительно на основе аудита. . бухгалтерского учета) во всех отношениях соответствие отчетности и порядка ведения бухгалтерского учета законодательству Республики Казахстан.</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Аудиторский отчет включает:</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lastRenderedPageBreak/>
        <w:t>1. имя;</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2. адресат;</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3. Следующая информация об аудиторе:</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o организационно-правовая форма и имя, для аудитора-физического лица - фамилия, имя, отчество и сведения о его деятельности без образования юридического лица; место расположения;</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o номер и дата свидетельства о государственной регистрации;</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o номер, дата выдачи и наименование лицензирующего органа на осуществление аудиторской деятельности, а также срок действия лицензии;</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o членство в аккредитованной профессиональной аудиторской ассоциации;</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4. Следующая информация об аудируемом лице:</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o организационно-правовая форма и наименование;</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o местонахождение;</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o номер и дата свидетельства о государственной регистрации;</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o информация о лицензиях на деятельность;</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5. введение;</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6. раздел, описывающий объем аудита;</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7. часть с аудиторским заключением;</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8. дата аудиторского заключения;</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9. Подпись аудитора.</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Форма и содержание аудиторского отчета должны быть согласованными, чтобы облегчить понимание пользователем и помочь идентифицировать конкретные обстоятельства, в которых они возникают.</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Чтобы отделить аудиторский отчет от заключений совета директоров других лиц, таких как должностные лица аудируемого лица, аудиторский отчет должен называться «финансовым (бухгалтерским) аудиторским отчетом».</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В аудиторском отчете должен быть описан объем аудита с указанием того, что аудит проводился в соответствии с законами, правилами (стандартами) аудиторской деятельности, профессиональными аудиторскими ассоциациями, членом которых является аудитор, или другими документами в соответствии с внутренними правилами. правила (стандарты) аудиторской деятельности. Объем аудита - это способность аудитора выполнять аудиторскую деятельность, которая считается необходимой в данных обстоятельствах, на основе разумного уровня принятия. Это необходимо для того, чтобы пользователь был уверен в том, что аудит был проведен в соответствии с нормами, правилами и стандартами Республики Казахстан.</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Аудиторский отчет должен включать отчет о запланированном и проведенном аудите, чтобы убедиться в отсутствии существенных искажений в финансовой (бухгалтерской) отчетности.</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В аудиторском отчете должно быть указано, что аудит проводился выборочно и включает:</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 исследование на основе проверочных свидетельств, подтверждающих ценность и раскрытие информации о финансово-хозяйственной деятельности аудируемого лица в финансовой (бухгалтерской) отчетности;</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lastRenderedPageBreak/>
        <w:t>- оценка принципов и методов ведения бухгалтерского учета, а также правил финансовой (бухгалтерской) отчетности;</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 определение основных оценочных значений, полученных руководством аудируемого лица при составлении финансовой (бухгалтерской) отчетности;</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 оценка общего представления о финансах (бухгалтерском учете).</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Аудиторский отчет должен содержать заявление о том, что аудитор имеет достаточные основания для комментариев по поводу достоверности всех важных аспектов финансовой (бухгалтерской) отчетности и соответствия бухгалтерских процедур законодательству Республики Казахстан.</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Основные принципы и методы ведения бухгалтерского учета и подготовки финансовой (бухгалтерской) отчетности определяются соответствующими нормативными актами Республики Казахстан.</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Аудитор должен указать дату завершения аудита в аудиторском отчете, поскольку это гарантирует пользователю, что аудитор принял во внимание влияние событий и операций на финансовую (бухгалтерскую) отчетность с даты завершения аудита до дату подписания аудита. выводы.</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Поскольку аудитор должен подготовить аудиторский отчет по финансовой (бухгалтерской) отчетности, подготовленный и представленный руководством аудируемого лица, аудитор не должен указывать в заключении дату, предшествующую дате подписания или утверждения финансовой (бухгалтерской) отчетности. руководство аудируемого лица.</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Аудиторский отчет должен быть подписан руководителем аудитора или уполномоченным лицом, лицом, проводившим аудит, и лицом (лицом, проводившим аудит) с указанием номера и срока действия квалификационного аттестата. Эти подписи должны быть скреплены печатью. Если аудит проводится независимым независимым аудитором, аудиторский отчет может быть подписан только этим аудитором.</w:t>
      </w:r>
    </w:p>
    <w:p w:rsidR="00C819FB" w:rsidRPr="00FC642D" w:rsidRDefault="00C819FB" w:rsidP="00FC642D">
      <w:pPr>
        <w:shd w:val="clear" w:color="auto" w:fill="FFFFFF" w:themeFill="background1"/>
        <w:tabs>
          <w:tab w:val="left" w:pos="0"/>
          <w:tab w:val="left" w:pos="360"/>
          <w:tab w:val="left" w:pos="1035"/>
        </w:tabs>
        <w:spacing w:after="0" w:line="240" w:lineRule="auto"/>
        <w:ind w:firstLine="567"/>
        <w:jc w:val="both"/>
        <w:rPr>
          <w:rFonts w:eastAsia="Times New Roman"/>
          <w:kern w:val="36"/>
          <w:lang w:val="kk-KZ" w:eastAsia="ru-RU"/>
        </w:rPr>
      </w:pPr>
      <w:r w:rsidRPr="00FC642D">
        <w:rPr>
          <w:rFonts w:eastAsia="Times New Roman"/>
          <w:kern w:val="36"/>
          <w:lang w:val="kk-KZ" w:eastAsia="ru-RU"/>
        </w:rPr>
        <w:t>К аудиторскому заключению прилагается финансовая отчетность (бухгалтерская), по которой максимум</w:t>
      </w:r>
    </w:p>
    <w:p w:rsidR="00C819FB" w:rsidRPr="00FC642D" w:rsidRDefault="00C819F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1 Виды финансового контроля и аудиторских отчетов</w:t>
      </w:r>
    </w:p>
    <w:p w:rsidR="00C819FB" w:rsidRPr="00FC642D" w:rsidRDefault="00C819F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Заключительное заключение аудитора - это заключение аудитора о достоверности финансовой отчетности, доверенность, выданная аудиторской организацией. Для организации, которая является предметом обязательного аудита, аудиторский отчет является неотъемлемой частью отчета.</w:t>
      </w:r>
    </w:p>
    <w:p w:rsidR="00C819FB" w:rsidRPr="00FC642D" w:rsidRDefault="00C819F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Закон об аудиторских документах гласит, что они должны быть подготовлены в соответствии со стандартами аудита от 20.11.1998. Процедура подготовки аудиторского отчета регулируется Международным стандартом аудита 700, который называется аудиторским отчетом финансовой отчетности.</w:t>
      </w:r>
    </w:p>
    <w:p w:rsidR="00C819FB" w:rsidRPr="00FC642D" w:rsidRDefault="00C819F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В одной из следующих форм аудиторской отчетности аудитор выражает свое мнение: необъявленное мнение, мнение с комментариями, отзыв, отказ от комментариев.</w:t>
      </w:r>
    </w:p>
    <w:p w:rsidR="00D32785" w:rsidRPr="00FC642D" w:rsidRDefault="00D32785" w:rsidP="00FC642D">
      <w:pPr>
        <w:shd w:val="clear" w:color="auto" w:fill="FFFFFF" w:themeFill="background1"/>
        <w:tabs>
          <w:tab w:val="left" w:pos="0"/>
          <w:tab w:val="left" w:pos="360"/>
        </w:tabs>
        <w:spacing w:after="0" w:line="240" w:lineRule="auto"/>
        <w:ind w:firstLine="567"/>
        <w:jc w:val="both"/>
        <w:rPr>
          <w:lang w:val="kk-KZ"/>
        </w:rPr>
      </w:pPr>
    </w:p>
    <w:p w:rsidR="00D32785" w:rsidRPr="00FC642D" w:rsidRDefault="00D32785" w:rsidP="00FC642D">
      <w:pPr>
        <w:pStyle w:val="af1"/>
        <w:shd w:val="clear" w:color="auto" w:fill="FFFFFF" w:themeFill="background1"/>
        <w:spacing w:after="0" w:line="240" w:lineRule="auto"/>
        <w:ind w:firstLine="567"/>
      </w:pPr>
      <w:r w:rsidRPr="00FC642D">
        <w:t>2.</w:t>
      </w:r>
      <w:r w:rsidR="00356B42" w:rsidRPr="00FC642D">
        <w:rPr>
          <w:lang w:val="kk-KZ"/>
        </w:rPr>
        <w:t xml:space="preserve"> </w:t>
      </w:r>
      <w:r w:rsidRPr="00FC642D">
        <w:t>Соблюдение установленных требований нормативно-правовых документов</w:t>
      </w:r>
    </w:p>
    <w:p w:rsidR="00C819FB" w:rsidRPr="00FC642D" w:rsidRDefault="00C819F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lastRenderedPageBreak/>
        <w:t>Аудиторский отчет должен четко и полностью отражать все важные обстоятельства. Аудиторский отчет состоит из основных элементов, которые объединены в три раздела: вводный, аналитический, результативный. Аудиторское заключение должно сопровождаться финансовой отчетностью, которая является основанием для заключения.</w:t>
      </w:r>
    </w:p>
    <w:p w:rsidR="00C819FB" w:rsidRPr="00FC642D" w:rsidRDefault="00C819F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Завершающим этапом аудита является подготовка аудиторского заключения и акта сдачи-приемки. Аудитор должен предоставить заказчику аудиторское заключение по результатам работы в срок, указанный в договоре. Это делается через специальный документ «Акт приема-передачи». Прочие аудиторские услуги предоставляются со специальным сертификатом, экспертным заключением или другими актами.</w:t>
      </w:r>
    </w:p>
    <w:p w:rsidR="00C819FB" w:rsidRPr="00FC642D" w:rsidRDefault="00C819F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По сути, содержание и тип аудиторского отчета должны соответствовать определенным принципам. Они:</w:t>
      </w:r>
    </w:p>
    <w:p w:rsidR="00C819FB" w:rsidRPr="00FC642D" w:rsidRDefault="00C819F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 отчет должен иметь заголовок, потому что каждый отчет должен быть отделен от других отчетов и быть доступным для просмотра;</w:t>
      </w:r>
    </w:p>
    <w:p w:rsidR="00C819FB" w:rsidRPr="00FC642D" w:rsidRDefault="00C819F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 Отчет об аудите должен указывать объем, цель и ограничения аудита.</w:t>
      </w:r>
    </w:p>
    <w:p w:rsidR="00C819FB" w:rsidRPr="00FC642D" w:rsidRDefault="00C819F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 Если аудиторский отчет должен быть опубликован, он должен быть опубликован вместе с финансовыми документами, на которых он основан.</w:t>
      </w:r>
    </w:p>
    <w:p w:rsidR="00C819FB" w:rsidRPr="00FC642D" w:rsidRDefault="00C819F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 Отчет об аудите должен включать все документы, идентифицирующие финансы.</w:t>
      </w:r>
    </w:p>
    <w:p w:rsidR="00C819FB" w:rsidRPr="00FC642D" w:rsidRDefault="00C819F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 содержание отчета должно определять информацию, требуемую потребителями, в соответствии с требованиями стандартов бухгалтерского учета и аудита, правильное применение методологии аудита.</w:t>
      </w:r>
    </w:p>
    <w:p w:rsidR="00C819FB" w:rsidRPr="00FC642D" w:rsidRDefault="00C819F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 Определения и концепции, приведенные в содержании отчета, должны быть очень подробными, ясными, недвусмысленными и ясными.</w:t>
      </w:r>
    </w:p>
    <w:p w:rsidR="00C819FB" w:rsidRPr="00FC642D" w:rsidRDefault="00C819F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 xml:space="preserve">         Основываясь на опыте зарубежных стран, результаты аудита в Казахстане теперь записываются четырьмя способами:</w:t>
      </w:r>
    </w:p>
    <w:p w:rsidR="00C819FB" w:rsidRPr="00FC642D" w:rsidRDefault="00C819F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1. Несомненно - достоверное аудиторское заключение;</w:t>
      </w:r>
    </w:p>
    <w:p w:rsidR="00C819FB" w:rsidRPr="00FC642D" w:rsidRDefault="00C819F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2. Несомненно - вывод с предупреждением;</w:t>
      </w:r>
    </w:p>
    <w:p w:rsidR="00C819FB" w:rsidRPr="00FC642D" w:rsidRDefault="00C819F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3. Подозрительный - недостоверный аудиторский отчет;</w:t>
      </w:r>
    </w:p>
    <w:p w:rsidR="00C819FB" w:rsidRPr="00FC642D" w:rsidRDefault="00C819F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4. Отрицательный - недостоверные результаты аудита;</w:t>
      </w:r>
    </w:p>
    <w:p w:rsidR="0015263B" w:rsidRPr="00FC642D" w:rsidRDefault="00C819FB" w:rsidP="00FC642D">
      <w:pPr>
        <w:shd w:val="clear" w:color="auto" w:fill="FFFFFF" w:themeFill="background1"/>
        <w:tabs>
          <w:tab w:val="left" w:pos="0"/>
          <w:tab w:val="left" w:pos="360"/>
        </w:tabs>
        <w:spacing w:after="0" w:line="240" w:lineRule="auto"/>
        <w:ind w:firstLine="567"/>
        <w:jc w:val="both"/>
        <w:rPr>
          <w:lang w:val="kk-KZ"/>
        </w:rPr>
      </w:pPr>
      <w:r w:rsidRPr="00FC642D">
        <w:rPr>
          <w:lang w:val="kk-KZ"/>
        </w:rPr>
        <w:t xml:space="preserve">       Несомненно, достоверный аудиторский отчет выдается только в том случае, если аудит проводится в соответствии с требованиями закона, утвержденными государством правилами, стандартами бухгалтерского учета и аудита, при условии, что проаудированная финансовая отчетность является абсолютно верной. Таким образом, на этапе подведения итогов аудита аудиторское заключение формируется на основании документов, собранных в предыдущие периоды.</w:t>
      </w:r>
    </w:p>
    <w:p w:rsidR="00356B42" w:rsidRPr="00FC642D" w:rsidRDefault="00356B42" w:rsidP="00FC642D">
      <w:pPr>
        <w:shd w:val="clear" w:color="auto" w:fill="FFFFFF" w:themeFill="background1"/>
        <w:tabs>
          <w:tab w:val="left" w:pos="0"/>
          <w:tab w:val="left" w:pos="360"/>
        </w:tabs>
        <w:spacing w:after="0" w:line="240" w:lineRule="auto"/>
        <w:ind w:firstLine="567"/>
        <w:jc w:val="both"/>
        <w:rPr>
          <w:lang w:val="kk-KZ"/>
        </w:rPr>
      </w:pPr>
    </w:p>
    <w:p w:rsidR="00D32785" w:rsidRPr="00FC642D" w:rsidRDefault="00D32785" w:rsidP="00FC642D">
      <w:pPr>
        <w:shd w:val="clear" w:color="auto" w:fill="FFFFFF" w:themeFill="background1"/>
        <w:autoSpaceDE w:val="0"/>
        <w:autoSpaceDN w:val="0"/>
        <w:adjustRightInd w:val="0"/>
        <w:spacing w:after="0" w:line="240" w:lineRule="auto"/>
      </w:pPr>
      <w:r w:rsidRPr="00FC642D">
        <w:t>3. Критерии оценки финансовой отчетности</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Во вводной части следует указать:</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1) наименование документа, аудиторского заключения</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2) адресат - получатель аудиторского заключения</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3) вводная порнография:</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lastRenderedPageBreak/>
        <w:t>- перечень финансовой отчетности аудируемой организации</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 период и период, указанные в предоставленной финансовой отчетности</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 сведения об ответственности руководства организации в представленной финансовой отчетности</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 заявление об обязанности аудитора комментировать результаты аудита</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В аналитическом разделе показаны объемы аудита:</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1) справка или указание о том, что аудит проводился в соответствии с международным стандартом аудита или принятым актом.</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2) осуществляемый аудитором контроль, включая проверку системы внутреннего контроля, оценку общего состояния финансовой отчетности.</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Раздел окончательных результатов показывает следующее:</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1) Аудиторское заключение о финансовой отчетности, которое оценивает точность и надежность финансовой отчетности в соответствии с концептуальными рамками финансовой отчетности, соответствие финансовой отчетности законодательству.</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2) Отчетная дата - дата завершения аудита не должна датироваться раньше даты подписания аудиторского отчета и утверждения финансовой отчетности организации.</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3) Адрес аудитора - это местонахождение аудиторской фирмы, представившей аудиторский отчет.</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4) Подпись аудитора - подпись и печать аудитора в соответствии со статьей 15 Закона Республики Казахстан об аудите.</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Первым этапом аудита финансовой отчетности является подробное изучение деловой среды, в которой деятельность фирмы подлежит аудиту. Когда руководство фирмы отчитывается в соответствии с этими условиями окружающей среды, необходимо решить следующие вопросы:</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1) Какие клиенты компании?</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2) Разрабатываются ли новые виды продукции?</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3) условия закупки ресурсов, необходимых для производства;</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4) организационный характер производственного процесса;</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5) реализация продукции (работ, услуг).</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Пояснительное письмо к годовому отчету о должности должно раскрывать все особенности предпринимательской деятельности. Кроме того, будет осуществляться отгрузка продукции и обслуживание клиентов.</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Технология второго этапа аудита финансовой отчетности, основные процедуры оценки уровня аудиторского риска, стратегия аудита и общий план выполняются по следующим направлениям:</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1) разработка конкретной программы проверки объектов и бизнес-циклов клиента;</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2) определение уровня существенности аудиторского риска;</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3) проверка статей баланса и статей Главной книги, определение счетов, подлежащих сверке со счетами расходов и финансовых результатов, проверка правильности отнесения затрат на стоимость продукции, работ и услуг;</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4) аудит продукции, работ, услуг и выручки;</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lastRenderedPageBreak/>
        <w:t>5) аудит цикла закупок;</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6) аудит производственного цикла и цикла потребления ресурсов;</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7) проверка порядка расчета и выплаты заработной платы;</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8) проверка порядка создания и использования чистой прибыли;</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9} проверять своевременность и правильность уплаты налогов в бюджет;</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10) проверка формирования и использования капитала;</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11) проверка правильности и своевременности погашения обязательств;</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12) расчет только с дебиторами и кредиторами;</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13) аудит долгосрочных активов (основных средств, долгосрочных вложений в зависимые, дочерние и зависимые общества);</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14) аудит денежных средств и других оборотных средств (денежных средств, текущих и валютных счетов, ценных бумаг и краткосрочных финансовых вложений, материально-производственных запасов) и др.</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На третьем этапе собираются и оцениваются компетентные данные и факты, чтобы дать независимое заключение о характере предмета и объектов расследования. Этот этап тесно связан с предыдущим, то есть со стратегией, общим планом и программой аудита. Аудит может потребовать пересмотра и корректировки стратегии, плана и программы аудита.</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Внимание аудитора следует сосредоточить на выводах руководства фирмы, а не на финансовой отчетности. В ходе аудита финансовой отчетности определяется достоверность баланса, доходов и расходов, денежных потоков, изменений в капитале, информации об учетной политике и достоверности пояснительной записки.</w:t>
      </w:r>
    </w:p>
    <w:p w:rsidR="00C819FB" w:rsidRPr="00FC642D" w:rsidRDefault="00C819FB" w:rsidP="00FC642D">
      <w:pPr>
        <w:shd w:val="clear" w:color="auto" w:fill="FFFFFF" w:themeFill="background1"/>
        <w:autoSpaceDE w:val="0"/>
        <w:autoSpaceDN w:val="0"/>
        <w:adjustRightInd w:val="0"/>
        <w:spacing w:after="0" w:line="240" w:lineRule="auto"/>
        <w:ind w:firstLine="567"/>
        <w:jc w:val="both"/>
        <w:rPr>
          <w:lang w:val="kk-KZ"/>
        </w:rPr>
      </w:pPr>
      <w:r w:rsidRPr="00FC642D">
        <w:rPr>
          <w:lang w:val="kk-KZ"/>
        </w:rPr>
        <w:t>Например, аудитор проверяет отчет о прибылях и убытках, чтобы определить точность расчета дохода от обычной деятельности до налогообложения. Общий доход должен определяться финансовыми показателями предприятия в целом и его отдельных структурных подразделений и видов деятельности. Если такая информация не раскрывается в организации, аудитор будет выполнять их самостоятельно, чтобы обосновать свои выводы.</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Аудитор также должен проверить:</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1) полнота исполнения решений собственников предприятия об изменении размера уставного капитала;</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2) остаток синтетических и аналитических данных бухгалтерского учета на счетах активов, капитала и обязательств, отраженных в балансе;</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3) полнота включения в бухгалтерскую отчетность дебиторской и кредиторской задолженности, доходов и расходов будущих периодов, правильность оценки активов.</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 xml:space="preserve">Как правило, все операции, которые приносят более 50% выручки или оборота организации: основные данные и операции, зарегистрированные в конце квартала или финансового года; коэффициенты и контрольные цифры, отличающиеся от средних за последние пять лет; состояние оборотных средств; необоснованные факты, необходимые для срочного увеличения доходов и </w:t>
      </w:r>
      <w:r w:rsidRPr="00FC642D">
        <w:rPr>
          <w:noProof/>
        </w:rPr>
        <w:lastRenderedPageBreak/>
        <w:t>расходов для поддержания курса акций; причины и характер иска к компании, особенно в связи с претензиями акционеров и т. д. подлежит аудиту.</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Аудит акционерных обществ характеризуется включением в объем проверок следующих пунктов, процессов и обстоятельств:</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1) уставный капитал (по видам финансирования);</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2) количество разрешенных, размещенных и неоплаченных акций;</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3) стоимость размещенных акций;</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4) номинальная (номинальная) стоимость и доход по каждой акции;</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5) движение счетов собственного капитала в течение проверяемого периода;</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6) права, льготы и ограничения на выплату дивидендов;</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7) накопленная (кумулятивная) накопленная дивидендная задолженность по привилегированным акциям;</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8) выручка от продажи ценных бумаг;</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9) резервные акции для продажи по опционам и соглашениям.</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После анализа существенности отчетных данных выводы аудитора могут быть ошибочными из-за риска ошибки аудита, т. Е. Основаны на вероятных данных. Путем оценки существенности данных и определения вероятности ошибки аудита можно значительно снизить рабочую нагрузку по аудиту и связанные с этим усилия и затраты на инструменты. При оценке уровня ошибки в риске аудиторской работы он тесно связан со способностью обнаруживать ошибки и системой отслеживания. Эта система должна быть реализована с учетом величины аудиторского риска, известного только ей самой.</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На завершающем этапе подводятся итоги аудита, выявляются резервы, обосновываются и формулируются выводы, даются рекомендации по устранению выявленных недостатков и повышению и оптимизации эффективности хозяйствующих субъектов. При этом особое внимание уделяется выявлению и классификации схожих ошибок в бухгалтерском учете и финансовой отчетности.</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Практика аудитов показала, что наиболее важные недостатки в бухгалтерском учете связаны с оформлением и обработкой первичных документов и ведением регистров бухгалтерского учета, которые отклоняются от установленных стандартов и правил. Например, типичными недостатками оригинальных документов являются:</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1) пропуски заполнения реквизитов;</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2) отсутствие отметки или штампа с указанием месяца, числа, года создания или погашения;</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3) необъяснимые изменения;</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4) неаккуратное наполнение;</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5) отсутствие нумерации, подписей ответственных лиц и т. Д.</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В результате документы не имеют обязательной юридической силы, их можно использовать повторно или неправильно.</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lastRenderedPageBreak/>
        <w:t>Бывают случаи, когда предприятие включает счета и промежуточные счета, которые не предусмотрены стандартным планом счетов, или необоснованно отказывается вести некоторые из них.</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Недостатков много, особенно в расчете заработной платы, производственных затрат и финансовых результатов. На некоторых предприятиях данные о заработной плате не группируются на ежемесячной или ежеквартальной основе, и начисленная заработная плата и отчисления, включая налоги, не начисляются. Отсутствие лицевых счетов, кадровых (кадровых) зарплатных карт, неправильный расчет налогов, выдача справок и т. Д. усложняет. Заработная плата иногда выплачивается на основании квитанций или неполных денежных поступлений.</w:t>
      </w:r>
    </w:p>
    <w:p w:rsidR="00C819FB" w:rsidRPr="00FC642D" w:rsidRDefault="00C819FB" w:rsidP="00FC642D">
      <w:pPr>
        <w:shd w:val="clear" w:color="auto" w:fill="FFFFFF" w:themeFill="background1"/>
        <w:spacing w:after="0" w:line="240" w:lineRule="auto"/>
        <w:ind w:firstLine="567"/>
        <w:jc w:val="both"/>
        <w:rPr>
          <w:noProof/>
        </w:rPr>
      </w:pPr>
      <w:r w:rsidRPr="00FC642D">
        <w:rPr>
          <w:noProof/>
        </w:rPr>
        <w:t>На основании ошибок распределения разницы между отчетными периодами, освоения нового производства и предприятия, возмещения и искажения неравномерных затрат на ремонт основных средств в течение года, стоимости отделочных работ на сезонных производствах, а также отпускные и т. д. связанные с расчетом и оплатой затрат.</w:t>
      </w:r>
    </w:p>
    <w:p w:rsidR="00C819FB" w:rsidRPr="00FC642D" w:rsidRDefault="00C819FB" w:rsidP="00FC642D">
      <w:pPr>
        <w:shd w:val="clear" w:color="auto" w:fill="FFFFFF" w:themeFill="background1"/>
        <w:tabs>
          <w:tab w:val="left" w:pos="451"/>
          <w:tab w:val="left" w:pos="900"/>
        </w:tabs>
        <w:spacing w:after="0" w:line="240" w:lineRule="auto"/>
        <w:ind w:firstLine="567"/>
        <w:jc w:val="both"/>
        <w:rPr>
          <w:noProof/>
          <w:lang w:val="kk-KZ"/>
        </w:rPr>
      </w:pPr>
      <w:r w:rsidRPr="00FC642D">
        <w:rPr>
          <w:noProof/>
          <w:lang w:val="kk-KZ"/>
        </w:rPr>
        <w:t>В то же время учет внутренней хозяйственной деятельности предприятия, особенно при проведении валютных операций, допускает множество нарушений, например, курсовых разниц в конце торгового периода и в конце месяца. не принимаются во внимание.</w:t>
      </w:r>
    </w:p>
    <w:p w:rsidR="00C819FB" w:rsidRPr="00FC642D" w:rsidRDefault="00C819FB" w:rsidP="00FC642D">
      <w:pPr>
        <w:shd w:val="clear" w:color="auto" w:fill="FFFFFF" w:themeFill="background1"/>
        <w:tabs>
          <w:tab w:val="left" w:pos="451"/>
          <w:tab w:val="left" w:pos="900"/>
        </w:tabs>
        <w:spacing w:after="0" w:line="240" w:lineRule="auto"/>
        <w:ind w:firstLine="567"/>
        <w:jc w:val="both"/>
        <w:rPr>
          <w:noProof/>
          <w:lang w:val="kk-KZ"/>
        </w:rPr>
      </w:pPr>
      <w:r w:rsidRPr="00FC642D">
        <w:rPr>
          <w:noProof/>
          <w:lang w:val="kk-KZ"/>
        </w:rPr>
        <w:t>Международный опыт показывает, что процесс аудита оптимален, если сегменты аудита разделяют отношения между отдельными объектами отчета, что называется циклом бизнес-операций, возникающих при выполнении бизнес-операций. Хотя количество и последовательность не одинаковы в разных сферах деятельности, наиболее важными для многих компаний реального сектора экономики являются:</w:t>
      </w:r>
    </w:p>
    <w:p w:rsidR="00C819FB" w:rsidRPr="00FC642D" w:rsidRDefault="00C819FB" w:rsidP="00FC642D">
      <w:pPr>
        <w:shd w:val="clear" w:color="auto" w:fill="FFFFFF" w:themeFill="background1"/>
        <w:tabs>
          <w:tab w:val="left" w:pos="451"/>
          <w:tab w:val="left" w:pos="900"/>
        </w:tabs>
        <w:spacing w:after="0" w:line="240" w:lineRule="auto"/>
        <w:ind w:firstLine="567"/>
        <w:jc w:val="both"/>
        <w:rPr>
          <w:noProof/>
          <w:lang w:val="kk-KZ"/>
        </w:rPr>
      </w:pPr>
      <w:r w:rsidRPr="00FC642D">
        <w:rPr>
          <w:noProof/>
          <w:lang w:val="kk-KZ"/>
        </w:rPr>
        <w:t>1. Цикл закупок (приобретение и закупка) объединяет хозяйственные операции по составлению запасов и созданию и приобретению внеоборотных активов, которые приводят к формированию кредиторской задолженности.</w:t>
      </w:r>
    </w:p>
    <w:p w:rsidR="00C819FB" w:rsidRPr="00FC642D" w:rsidRDefault="00C819FB" w:rsidP="00FC642D">
      <w:pPr>
        <w:shd w:val="clear" w:color="auto" w:fill="FFFFFF" w:themeFill="background1"/>
        <w:tabs>
          <w:tab w:val="left" w:pos="451"/>
          <w:tab w:val="left" w:pos="900"/>
        </w:tabs>
        <w:spacing w:after="0" w:line="240" w:lineRule="auto"/>
        <w:ind w:firstLine="567"/>
        <w:jc w:val="both"/>
        <w:rPr>
          <w:noProof/>
          <w:lang w:val="kk-KZ"/>
        </w:rPr>
      </w:pPr>
      <w:r w:rsidRPr="00FC642D">
        <w:rPr>
          <w:noProof/>
          <w:lang w:val="kk-KZ"/>
        </w:rPr>
        <w:t>2. Производственный цикл включает хозяйственные операции по промышленному потреблению орудий труда (нематериальных активов и основных средств), рабочих принадлежностей (запасов) и самой рабочей силы (производство и оплата производственно-хозяйственной работы) для изготовления и производства продукты.</w:t>
      </w:r>
    </w:p>
    <w:p w:rsidR="00C819FB" w:rsidRPr="00FC642D" w:rsidRDefault="00C819FB" w:rsidP="00FC642D">
      <w:pPr>
        <w:shd w:val="clear" w:color="auto" w:fill="FFFFFF" w:themeFill="background1"/>
        <w:tabs>
          <w:tab w:val="left" w:pos="451"/>
          <w:tab w:val="left" w:pos="900"/>
        </w:tabs>
        <w:spacing w:after="0" w:line="240" w:lineRule="auto"/>
        <w:ind w:firstLine="567"/>
        <w:jc w:val="both"/>
        <w:rPr>
          <w:noProof/>
          <w:lang w:val="kk-KZ"/>
        </w:rPr>
      </w:pPr>
      <w:r w:rsidRPr="00FC642D">
        <w:rPr>
          <w:noProof/>
          <w:lang w:val="kk-KZ"/>
        </w:rPr>
        <w:t>3. Цикл продаж и выручки включает операции, связанные с продажей готовой продукции, возникновением дебиторской задолженности и подготовкой финансовой отчетности.</w:t>
      </w:r>
    </w:p>
    <w:p w:rsidR="00C819FB" w:rsidRPr="00FC642D" w:rsidRDefault="00C819FB" w:rsidP="00FC642D">
      <w:pPr>
        <w:shd w:val="clear" w:color="auto" w:fill="FFFFFF" w:themeFill="background1"/>
        <w:tabs>
          <w:tab w:val="left" w:pos="451"/>
          <w:tab w:val="left" w:pos="900"/>
        </w:tabs>
        <w:spacing w:after="0" w:line="240" w:lineRule="auto"/>
        <w:ind w:firstLine="567"/>
        <w:jc w:val="both"/>
        <w:rPr>
          <w:noProof/>
          <w:lang w:val="kk-KZ"/>
        </w:rPr>
      </w:pPr>
      <w:r w:rsidRPr="00FC642D">
        <w:rPr>
          <w:noProof/>
          <w:lang w:val="kk-KZ"/>
        </w:rPr>
        <w:t>4. Финансово-инвестиционный цикл характеризуется разнообразием процессов и операций по приобретению активов, различными сферами деятельности и инвестирования, инвестированием в ценные бумаги или другие предприятия, получением дивидендов и процентов.</w:t>
      </w:r>
    </w:p>
    <w:p w:rsidR="00C819FB" w:rsidRPr="00FC642D" w:rsidRDefault="00C819FB" w:rsidP="00FC642D">
      <w:pPr>
        <w:shd w:val="clear" w:color="auto" w:fill="FFFFFF" w:themeFill="background1"/>
        <w:tabs>
          <w:tab w:val="left" w:pos="451"/>
          <w:tab w:val="left" w:pos="900"/>
        </w:tabs>
        <w:spacing w:after="0" w:line="240" w:lineRule="auto"/>
        <w:ind w:firstLine="567"/>
        <w:jc w:val="both"/>
        <w:rPr>
          <w:noProof/>
          <w:lang w:val="kk-KZ"/>
        </w:rPr>
      </w:pPr>
      <w:r w:rsidRPr="00FC642D">
        <w:rPr>
          <w:noProof/>
          <w:lang w:val="kk-KZ"/>
        </w:rPr>
        <w:t xml:space="preserve">5. Платежный цикл включает бизнес-операции, связанные с денежными и неденежными потоками, как посредством оплаты дебиторской и кредиторской </w:t>
      </w:r>
      <w:r w:rsidRPr="00FC642D">
        <w:rPr>
          <w:noProof/>
          <w:lang w:val="kk-KZ"/>
        </w:rPr>
        <w:lastRenderedPageBreak/>
        <w:t>задолженности, так и посредством урегулирования взаимных требований или бартерных операций.</w:t>
      </w:r>
    </w:p>
    <w:p w:rsidR="00D32785" w:rsidRPr="00FC642D" w:rsidRDefault="00D32785" w:rsidP="00FC642D">
      <w:pPr>
        <w:shd w:val="clear" w:color="auto" w:fill="FFFFFF" w:themeFill="background1"/>
        <w:tabs>
          <w:tab w:val="left" w:pos="451"/>
          <w:tab w:val="left" w:pos="900"/>
        </w:tabs>
        <w:spacing w:after="0" w:line="240" w:lineRule="auto"/>
        <w:ind w:firstLine="567"/>
        <w:jc w:val="both"/>
        <w:rPr>
          <w:noProof/>
          <w:lang w:val="kk-KZ"/>
        </w:rPr>
      </w:pPr>
    </w:p>
    <w:p w:rsidR="00D32785" w:rsidRPr="00FC642D" w:rsidRDefault="00D32785" w:rsidP="00FC642D">
      <w:pPr>
        <w:shd w:val="clear" w:color="auto" w:fill="FFFFFF" w:themeFill="background1"/>
        <w:spacing w:after="0" w:line="240" w:lineRule="auto"/>
        <w:ind w:firstLine="567"/>
        <w:jc w:val="both"/>
        <w:rPr>
          <w:lang w:val="kk-KZ"/>
        </w:rPr>
      </w:pPr>
      <w:r w:rsidRPr="00FC642D">
        <w:t>4. Классификация доказательств контроля</w:t>
      </w:r>
    </w:p>
    <w:p w:rsidR="00C819FB" w:rsidRPr="00FC642D" w:rsidRDefault="00C819FB" w:rsidP="00FC642D">
      <w:pPr>
        <w:shd w:val="clear" w:color="auto" w:fill="FFFFFF" w:themeFill="background1"/>
        <w:tabs>
          <w:tab w:val="left" w:pos="451"/>
          <w:tab w:val="left" w:pos="900"/>
        </w:tabs>
        <w:spacing w:after="0" w:line="240" w:lineRule="auto"/>
        <w:ind w:firstLine="567"/>
        <w:jc w:val="both"/>
        <w:rPr>
          <w:noProof/>
          <w:lang w:val="kk-KZ"/>
        </w:rPr>
      </w:pPr>
      <w:r w:rsidRPr="00FC642D">
        <w:rPr>
          <w:noProof/>
          <w:lang w:val="kk-KZ"/>
        </w:rPr>
        <w:t>Планирование бухгалтерского аудита - это разработка стратегии в зависимости от объема и сроков аудита финансовой отчетности. Аудитор планирует систему мероприятий, направленных на своевременное и эффективное проведение аудита. При планировании бухгалтерского аудита основное внимание уделяется наиболее важным разделам финансовой отчетности и выявляет выполнение работы и проблемы в короткие сроки, распределяет работу между сотрудниками, участвующими в аудите, координирует работу аудитора и его помощников. Один из важнейших этапов планирования - создание программ аудита. Программа аудита включает список процедур, используемых при аудите, определяющий состав аудиторской группы, которая проверяет финансовую отчетность, сроки и объем аудита. Аудиторская служба (отдел) при планировании устанавливает этапы внутреннего аудита бухгалтерского учета на начало года. Для определения этапов аудита необходимо разработать стратегический план аудита. Стратегический план является ключевым вопросом при переходе на Международные стандарты финансовой отчетности, поскольку налоговые и финансовые расходы в финансовой отчетности изменятся в течение следующего года из-за постоянных и временных разниц. Стратегический план аудита финансовой отчетности предусматривает комплексный аудит финансовой отчетности за несколько лет. Таким образом, стратегическое планирование охватывает период более года. Объект и сроки проведения аудита с указанием плана аудита на год, используя текущее планирование бухгалтерской отчетности на отчетный год. Текущее планирование предусматривает комплекс проверок бухгалтерской отчетности, иными словами, организует регулярность проверок бухгалтерской отчетности, связанных с сдачей в налоговые органы. Если стратегическое планирование состоит из текущего плана, то текущее планирование состоит из конкретной программы текущего аудита финансовой отчетности. Программа бухгалтерской отчетности - это особый набор аудиторских процедур, предназначенных для аудита бухгалтерской отчетности. При планировании аудита финансовой отчетности рекомендуется [20]:</w:t>
      </w:r>
    </w:p>
    <w:p w:rsidR="00C819FB" w:rsidRPr="00FC642D" w:rsidRDefault="00C819FB" w:rsidP="00FC642D">
      <w:pPr>
        <w:numPr>
          <w:ilvl w:val="0"/>
          <w:numId w:val="13"/>
        </w:numPr>
        <w:shd w:val="clear" w:color="auto" w:fill="FFFFFF" w:themeFill="background1"/>
        <w:tabs>
          <w:tab w:val="clear" w:pos="1590"/>
          <w:tab w:val="num" w:pos="900"/>
        </w:tabs>
        <w:autoSpaceDE w:val="0"/>
        <w:autoSpaceDN w:val="0"/>
        <w:adjustRightInd w:val="0"/>
        <w:spacing w:after="0" w:line="240" w:lineRule="auto"/>
        <w:ind w:left="0" w:firstLine="567"/>
        <w:jc w:val="both"/>
        <w:rPr>
          <w:noProof/>
          <w:lang w:val="kk-KZ"/>
        </w:rPr>
      </w:pPr>
      <w:r w:rsidRPr="00FC642D">
        <w:rPr>
          <w:noProof/>
          <w:lang w:val="kk-KZ"/>
        </w:rPr>
        <w:t>а) профессия и количество внутренних аудиторов, участвующих в аудите финансовой отчетности, формирование аудиторской группы;</w:t>
      </w:r>
    </w:p>
    <w:p w:rsidR="00C819FB" w:rsidRPr="00FC642D" w:rsidRDefault="00C819FB" w:rsidP="00FC642D">
      <w:pPr>
        <w:numPr>
          <w:ilvl w:val="0"/>
          <w:numId w:val="13"/>
        </w:numPr>
        <w:shd w:val="clear" w:color="auto" w:fill="FFFFFF" w:themeFill="background1"/>
        <w:tabs>
          <w:tab w:val="clear" w:pos="1590"/>
          <w:tab w:val="num" w:pos="900"/>
        </w:tabs>
        <w:autoSpaceDE w:val="0"/>
        <w:autoSpaceDN w:val="0"/>
        <w:adjustRightInd w:val="0"/>
        <w:spacing w:after="0" w:line="240" w:lineRule="auto"/>
        <w:ind w:left="0" w:firstLine="567"/>
        <w:jc w:val="both"/>
        <w:rPr>
          <w:noProof/>
          <w:lang w:val="kk-KZ"/>
        </w:rPr>
      </w:pPr>
      <w:r w:rsidRPr="00FC642D">
        <w:rPr>
          <w:noProof/>
          <w:lang w:val="kk-KZ"/>
        </w:rPr>
        <w:t>б) распределение аудиторов в зависимости от их профессионального уровня, опыта в конкретных областях аудита;</w:t>
      </w:r>
    </w:p>
    <w:p w:rsidR="00C819FB" w:rsidRPr="00FC642D" w:rsidRDefault="00C819FB" w:rsidP="00FC642D">
      <w:pPr>
        <w:numPr>
          <w:ilvl w:val="0"/>
          <w:numId w:val="13"/>
        </w:numPr>
        <w:shd w:val="clear" w:color="auto" w:fill="FFFFFF" w:themeFill="background1"/>
        <w:tabs>
          <w:tab w:val="clear" w:pos="1590"/>
          <w:tab w:val="num" w:pos="900"/>
        </w:tabs>
        <w:autoSpaceDE w:val="0"/>
        <w:autoSpaceDN w:val="0"/>
        <w:adjustRightInd w:val="0"/>
        <w:spacing w:after="0" w:line="240" w:lineRule="auto"/>
        <w:ind w:left="0" w:firstLine="567"/>
        <w:jc w:val="both"/>
        <w:rPr>
          <w:noProof/>
          <w:lang w:val="kk-KZ"/>
        </w:rPr>
      </w:pPr>
      <w:r w:rsidRPr="00FC642D">
        <w:rPr>
          <w:noProof/>
          <w:lang w:val="kk-KZ"/>
        </w:rPr>
        <w:t>б) подробное собеседование с членами инспекторов об их правах до проверки;</w:t>
      </w:r>
    </w:p>
    <w:p w:rsidR="00C819FB" w:rsidRPr="00FC642D" w:rsidRDefault="00C819FB" w:rsidP="00FC642D">
      <w:pPr>
        <w:numPr>
          <w:ilvl w:val="0"/>
          <w:numId w:val="13"/>
        </w:numPr>
        <w:shd w:val="clear" w:color="auto" w:fill="FFFFFF" w:themeFill="background1"/>
        <w:tabs>
          <w:tab w:val="clear" w:pos="1590"/>
          <w:tab w:val="num" w:pos="900"/>
        </w:tabs>
        <w:autoSpaceDE w:val="0"/>
        <w:autoSpaceDN w:val="0"/>
        <w:adjustRightInd w:val="0"/>
        <w:spacing w:after="0" w:line="240" w:lineRule="auto"/>
        <w:ind w:left="0" w:firstLine="567"/>
        <w:jc w:val="both"/>
        <w:rPr>
          <w:noProof/>
          <w:lang w:val="kk-KZ"/>
        </w:rPr>
      </w:pPr>
      <w:r w:rsidRPr="00FC642D">
        <w:rPr>
          <w:noProof/>
          <w:lang w:val="kk-KZ"/>
        </w:rPr>
        <w:t>б) контроль за выполнением плана, ведением рабочего документа, соблюдением этических норм;</w:t>
      </w:r>
    </w:p>
    <w:p w:rsidR="00C819FB" w:rsidRPr="00FC642D" w:rsidRDefault="00C819FB" w:rsidP="00FC642D">
      <w:pPr>
        <w:numPr>
          <w:ilvl w:val="0"/>
          <w:numId w:val="13"/>
        </w:numPr>
        <w:shd w:val="clear" w:color="auto" w:fill="FFFFFF" w:themeFill="background1"/>
        <w:tabs>
          <w:tab w:val="clear" w:pos="1590"/>
          <w:tab w:val="num" w:pos="900"/>
        </w:tabs>
        <w:autoSpaceDE w:val="0"/>
        <w:autoSpaceDN w:val="0"/>
        <w:adjustRightInd w:val="0"/>
        <w:spacing w:after="0" w:line="240" w:lineRule="auto"/>
        <w:ind w:left="0" w:firstLine="567"/>
        <w:jc w:val="both"/>
        <w:rPr>
          <w:noProof/>
          <w:lang w:val="kk-KZ"/>
        </w:rPr>
      </w:pPr>
      <w:r w:rsidRPr="00FC642D">
        <w:rPr>
          <w:noProof/>
          <w:lang w:val="kk-KZ"/>
        </w:rPr>
        <w:lastRenderedPageBreak/>
        <w:t>в) руководитель аудита организует методическое собрание по надлежащему проведению аудиторских процедур;</w:t>
      </w:r>
    </w:p>
    <w:p w:rsidR="00C819FB" w:rsidRPr="00FC642D" w:rsidRDefault="00C819FB" w:rsidP="00FC642D">
      <w:pPr>
        <w:numPr>
          <w:ilvl w:val="0"/>
          <w:numId w:val="13"/>
        </w:numPr>
        <w:shd w:val="clear" w:color="auto" w:fill="FFFFFF" w:themeFill="background1"/>
        <w:tabs>
          <w:tab w:val="clear" w:pos="1590"/>
          <w:tab w:val="num" w:pos="900"/>
        </w:tabs>
        <w:autoSpaceDE w:val="0"/>
        <w:autoSpaceDN w:val="0"/>
        <w:adjustRightInd w:val="0"/>
        <w:spacing w:after="0" w:line="240" w:lineRule="auto"/>
        <w:ind w:left="0" w:firstLine="567"/>
        <w:jc w:val="both"/>
        <w:rPr>
          <w:noProof/>
          <w:lang w:val="kk-KZ"/>
        </w:rPr>
      </w:pPr>
      <w:r w:rsidRPr="00FC642D">
        <w:rPr>
          <w:noProof/>
          <w:lang w:val="kk-KZ"/>
        </w:rPr>
        <w:t>г) документальное оформление результатов аудита. Конкретные мнения членов группы внутреннего аудита относительно определенных несоответствий в оценке факта предоставления отчетности руководству предприятия.</w:t>
      </w:r>
    </w:p>
    <w:p w:rsidR="00C819FB" w:rsidRPr="00FC642D" w:rsidRDefault="00C819FB" w:rsidP="00FC642D">
      <w:pPr>
        <w:numPr>
          <w:ilvl w:val="0"/>
          <w:numId w:val="13"/>
        </w:numPr>
        <w:shd w:val="clear" w:color="auto" w:fill="FFFFFF" w:themeFill="background1"/>
        <w:tabs>
          <w:tab w:val="clear" w:pos="1590"/>
          <w:tab w:val="num" w:pos="900"/>
        </w:tabs>
        <w:autoSpaceDE w:val="0"/>
        <w:autoSpaceDN w:val="0"/>
        <w:adjustRightInd w:val="0"/>
        <w:spacing w:after="0" w:line="240" w:lineRule="auto"/>
        <w:ind w:left="0" w:firstLine="567"/>
        <w:jc w:val="both"/>
        <w:rPr>
          <w:noProof/>
          <w:lang w:val="kk-KZ"/>
        </w:rPr>
      </w:pPr>
      <w:r w:rsidRPr="00FC642D">
        <w:rPr>
          <w:noProof/>
          <w:lang w:val="kk-KZ"/>
        </w:rPr>
        <w:t>При планировании и проведении внутреннего аудита финансовой отчетности важно учитывать аудиторский риск. Аудиторский риск - это несоответствие в аудиторском заключении, возникающее в результате искажений в финансовой отчетности. В мировой практике существует три основных компонента аудиторского риска: непрерывный риск, риск контроля и риск неразглашения. Постоянный риск определяется как вероятность искажения значительного остатка на счете или группы операций из-за отсутствия внутреннего аудита. Риск контроля связан с непрерывным риском, вероятностью его несвоевременного обнаружения, необходимо организовать внутренний контроль предприятия с целью предотвращения фальсификации системы бухгалтерского учета, группы операций и баланса счетов. Риск неспособности обнаружить - это вероятность того, что аудиторские процедуры не смогут выявить существенные искажения в группе операций.</w:t>
      </w:r>
    </w:p>
    <w:p w:rsidR="00C819FB" w:rsidRPr="00FC642D" w:rsidRDefault="00C819FB" w:rsidP="00FC642D">
      <w:pPr>
        <w:numPr>
          <w:ilvl w:val="0"/>
          <w:numId w:val="13"/>
        </w:numPr>
        <w:shd w:val="clear" w:color="auto" w:fill="FFFFFF" w:themeFill="background1"/>
        <w:tabs>
          <w:tab w:val="clear" w:pos="1590"/>
          <w:tab w:val="num" w:pos="900"/>
        </w:tabs>
        <w:autoSpaceDE w:val="0"/>
        <w:autoSpaceDN w:val="0"/>
        <w:adjustRightInd w:val="0"/>
        <w:spacing w:after="0" w:line="240" w:lineRule="auto"/>
        <w:ind w:left="0" w:firstLine="567"/>
        <w:jc w:val="both"/>
        <w:rPr>
          <w:noProof/>
          <w:lang w:val="kk-KZ"/>
        </w:rPr>
      </w:pPr>
      <w:r w:rsidRPr="00FC642D">
        <w:rPr>
          <w:noProof/>
          <w:lang w:val="kk-KZ"/>
        </w:rPr>
        <w:t>Трудно провести аудит, если есть искажения, связанные с указанными выше компонентами риска, но на предприятиях с отделом внутреннего аудита возможность искажения из-за риска постоянного риска, риска контроля, невозможности обнаружения не допускается. Поскольку внутренний аудит является внутренним подразделением предприятия, нет ограничений по времени для аудита финансовой отчетности. Это означает, что внутренний аудитор может снизить аудиторский риск до нуля.</w:t>
      </w:r>
    </w:p>
    <w:p w:rsidR="00C819FB" w:rsidRPr="00FC642D" w:rsidRDefault="00C819FB" w:rsidP="00FC642D">
      <w:pPr>
        <w:numPr>
          <w:ilvl w:val="0"/>
          <w:numId w:val="13"/>
        </w:numPr>
        <w:shd w:val="clear" w:color="auto" w:fill="FFFFFF" w:themeFill="background1"/>
        <w:tabs>
          <w:tab w:val="clear" w:pos="1590"/>
          <w:tab w:val="num" w:pos="900"/>
        </w:tabs>
        <w:autoSpaceDE w:val="0"/>
        <w:autoSpaceDN w:val="0"/>
        <w:adjustRightInd w:val="0"/>
        <w:spacing w:after="0" w:line="240" w:lineRule="auto"/>
        <w:ind w:left="0" w:firstLine="567"/>
        <w:jc w:val="both"/>
        <w:rPr>
          <w:noProof/>
          <w:lang w:val="kk-KZ"/>
        </w:rPr>
      </w:pPr>
      <w:r w:rsidRPr="00FC642D">
        <w:rPr>
          <w:noProof/>
          <w:lang w:val="kk-KZ"/>
        </w:rPr>
        <w:t xml:space="preserve"> «Аудиторские доказательства» - информация, полученная аудитором в ходе аудита, которая влияет на аудиторское заключение. Аудиторские доказательства включают первичные документы, бухгалтерские записи, формы бухгалтерской отчетности и т. Д. источники информации. Во время аудита финансовой отчетности аудитор должен проверить все показатели финансовой отчетности. Как отмечалось в предыдущих разделах, у аудитора есть широкие возможности для проведения аудита и сбора доказательств, поскольку для аудита нет ограничений по времени. Тем не менее, аудитор должен своевременно представить аудиторское заключение, то есть перед проведением внутреннего аудита любого налога аудитор должен убедиться, что финансовая отчетность подготовлена ​​до крайнего срока для представления в налоговые органы в соответствии со всеми требованиями бухгалтерского учета. . В случае большого объема работы аудитор вправе проводить аудит только тех показателей, которые важны для аудита, или проводить выборочный аудит первичных документов.</w:t>
      </w:r>
    </w:p>
    <w:p w:rsidR="00C819FB" w:rsidRPr="00FC642D" w:rsidRDefault="00C819FB" w:rsidP="00FC642D">
      <w:pPr>
        <w:numPr>
          <w:ilvl w:val="0"/>
          <w:numId w:val="13"/>
        </w:numPr>
        <w:shd w:val="clear" w:color="auto" w:fill="FFFFFF" w:themeFill="background1"/>
        <w:tabs>
          <w:tab w:val="clear" w:pos="1590"/>
          <w:tab w:val="num" w:pos="900"/>
        </w:tabs>
        <w:autoSpaceDE w:val="0"/>
        <w:autoSpaceDN w:val="0"/>
        <w:adjustRightInd w:val="0"/>
        <w:spacing w:after="0" w:line="240" w:lineRule="auto"/>
        <w:ind w:left="0" w:firstLine="567"/>
        <w:jc w:val="both"/>
        <w:rPr>
          <w:lang w:val="kk-KZ"/>
        </w:rPr>
      </w:pPr>
      <w:r w:rsidRPr="00FC642D">
        <w:rPr>
          <w:noProof/>
          <w:lang w:val="kk-KZ"/>
        </w:rPr>
        <w:t xml:space="preserve">Выборку аудита проводит Генеральный аудитор, который определяет общий объем объекта, подлежащего проверке, а затем объем выборки. Генеральный аудитор полагается на свой собственный опыт в определении объема выборки, а также в оценке вероятности аудиторского риска с учетом </w:t>
      </w:r>
      <w:r w:rsidRPr="00FC642D">
        <w:rPr>
          <w:noProof/>
          <w:lang w:val="kk-KZ"/>
        </w:rPr>
        <w:lastRenderedPageBreak/>
        <w:t>наблюдений, сделанных в ходе предыдущего аудита. Часто при проведении внутреннего аудита финансовой отчетности все показатели следует проверять вместе с подтверждением оригиналов документов, только в этом случае вы можете быть уверены в точности финансовой отчетности. Аудиторские доказательства собираются от планирования аудиторского отчета до заключения. Все аудиторские доказательства фиксируются в рабочем документе, на основании которого составляется аудиторский отчет. Контрольный тест или тест на соответствие, а также тест на существенность могут использоваться для получения аудиторских доказательств. Проверка на соответствие - это проверка для получения доказательств того, что общая система бухгалтерского учета, а также организация системы бухгалтерского учета и внутреннего контроля работает в соответствии с законом. Тест значимости - это тест, проводимый для выявления существенных искажений в финансовой отчетности. При обнаружении ошибок аудитор должен определить их характер. Это необходимо для оценки вероятности искажений в финансовой отчетности, а также других ошибок бухгалтерского учета и отчетности. Искажение может быть результатом мошенничества или ошибки. Мошенничество - это искажение финансовой отчетности в результате преднамеренных действий определенных лиц и сотрудников руководства или третьей стороны. Ошибки вызваны халатностью в бухгалтерском учете.</w:t>
      </w:r>
    </w:p>
    <w:p w:rsidR="00C819FB" w:rsidRPr="00FC642D" w:rsidRDefault="00C819FB" w:rsidP="00FC642D">
      <w:pPr>
        <w:shd w:val="clear" w:color="auto" w:fill="FFFFFF" w:themeFill="background1"/>
        <w:spacing w:after="0" w:line="240" w:lineRule="auto"/>
        <w:ind w:firstLine="567"/>
        <w:jc w:val="both"/>
        <w:rPr>
          <w:lang w:val="kk-KZ"/>
        </w:rPr>
      </w:pPr>
      <w:r w:rsidRPr="00FC642D">
        <w:rPr>
          <w:lang w:val="kk-KZ"/>
        </w:rPr>
        <w:t>- аудиторская оценка уровня и характера постоянной зависимости на уровне бухгалтерского учета;</w:t>
      </w:r>
    </w:p>
    <w:p w:rsidR="00C819FB" w:rsidRPr="00FC642D" w:rsidRDefault="00C819FB" w:rsidP="00FC642D">
      <w:pPr>
        <w:shd w:val="clear" w:color="auto" w:fill="FFFFFF" w:themeFill="background1"/>
        <w:spacing w:after="0" w:line="240" w:lineRule="auto"/>
        <w:ind w:firstLine="567"/>
        <w:jc w:val="both"/>
        <w:rPr>
          <w:lang w:val="kk-KZ"/>
        </w:rPr>
      </w:pPr>
      <w:r w:rsidRPr="00FC642D">
        <w:rPr>
          <w:lang w:val="kk-KZ"/>
        </w:rPr>
        <w:t>- сущность системы бухгалтерского и налогового учета, а также системы внутреннего контроля;</w:t>
      </w:r>
    </w:p>
    <w:p w:rsidR="00C819FB" w:rsidRPr="00FC642D" w:rsidRDefault="00C819FB" w:rsidP="00FC642D">
      <w:pPr>
        <w:shd w:val="clear" w:color="auto" w:fill="FFFFFF" w:themeFill="background1"/>
        <w:spacing w:after="0" w:line="240" w:lineRule="auto"/>
        <w:ind w:firstLine="567"/>
        <w:jc w:val="both"/>
        <w:rPr>
          <w:lang w:val="kk-KZ"/>
        </w:rPr>
      </w:pPr>
      <w:r w:rsidRPr="00FC642D">
        <w:rPr>
          <w:lang w:val="kk-KZ"/>
        </w:rPr>
        <w:t>- опыт предыдущих аудитов;</w:t>
      </w:r>
    </w:p>
    <w:p w:rsidR="00C819FB" w:rsidRPr="00FC642D" w:rsidRDefault="00C819FB" w:rsidP="00FC642D">
      <w:pPr>
        <w:shd w:val="clear" w:color="auto" w:fill="FFFFFF" w:themeFill="background1"/>
        <w:spacing w:after="0" w:line="240" w:lineRule="auto"/>
        <w:ind w:firstLine="567"/>
        <w:jc w:val="both"/>
        <w:rPr>
          <w:lang w:val="kk-KZ"/>
        </w:rPr>
      </w:pPr>
      <w:r w:rsidRPr="00FC642D">
        <w:rPr>
          <w:lang w:val="kk-KZ"/>
        </w:rPr>
        <w:t>- значимость обнаруженных искажений (мошенничество, ошибка);</w:t>
      </w:r>
    </w:p>
    <w:p w:rsidR="00C819FB" w:rsidRPr="00FC642D" w:rsidRDefault="00C819FB" w:rsidP="00FC642D">
      <w:pPr>
        <w:shd w:val="clear" w:color="auto" w:fill="FFFFFF" w:themeFill="background1"/>
        <w:spacing w:after="0" w:line="240" w:lineRule="auto"/>
        <w:ind w:firstLine="567"/>
        <w:jc w:val="both"/>
        <w:rPr>
          <w:lang w:val="kk-KZ"/>
        </w:rPr>
      </w:pPr>
      <w:r w:rsidRPr="00FC642D">
        <w:rPr>
          <w:lang w:val="kk-KZ"/>
        </w:rPr>
        <w:t>- важность проверяемых объектов.</w:t>
      </w:r>
    </w:p>
    <w:p w:rsidR="00C819FB" w:rsidRPr="00FC642D" w:rsidRDefault="00C819FB" w:rsidP="00FC642D">
      <w:pPr>
        <w:shd w:val="clear" w:color="auto" w:fill="FFFFFF" w:themeFill="background1"/>
        <w:spacing w:after="0" w:line="240" w:lineRule="auto"/>
        <w:ind w:firstLine="567"/>
        <w:jc w:val="both"/>
        <w:rPr>
          <w:lang w:val="kk-KZ"/>
        </w:rPr>
      </w:pPr>
      <w:r w:rsidRPr="00FC642D">
        <w:rPr>
          <w:lang w:val="kk-KZ"/>
        </w:rPr>
        <w:t>Аудитор использует методы по своему выбору для сбора аудиторских доказательств. К ним относятся: технические, формальные и управленческие методы. Технический метод сбора доказательств - это четкое представление объекта аудита, формальный метод - аудит на основе данных бухгалтерского учета, метод управления необходим для проверки и анализа показателей аудита. При наличии недостатков в информации, материалах или первичных документах, являющихся основанием для проверки, внутренний аудитор должен письменно уведомить руководителя предприятия (совет учредителей) об отсутствии помощи со стороны руководителя предприятия.</w:t>
      </w:r>
    </w:p>
    <w:p w:rsidR="00C819FB" w:rsidRPr="00FC642D" w:rsidRDefault="00C819FB" w:rsidP="00FC642D">
      <w:pPr>
        <w:shd w:val="clear" w:color="auto" w:fill="FFFFFF" w:themeFill="background1"/>
        <w:spacing w:after="0" w:line="240" w:lineRule="auto"/>
        <w:ind w:firstLine="567"/>
        <w:jc w:val="both"/>
        <w:rPr>
          <w:lang w:val="kk-KZ"/>
        </w:rPr>
      </w:pPr>
      <w:r w:rsidRPr="00FC642D">
        <w:rPr>
          <w:lang w:val="kk-KZ"/>
        </w:rPr>
        <w:t xml:space="preserve">В случае, если отчет внутреннего аудита подготовлен и доказательства будут признаны достаточными и вводящими в заблуждение, аудитор должен предложить меры по исправлению искажения, а также наказать тех, кто допустил ошибку в бухгалтерском учете. К случайным ошибкам при выявлении искажений относятся: арифметические ошибки в счетах, ошибки в фактах и ​​их искажение, а также неправильное применение учетной политики в бухгалтерском учете и отчетности. Аудитор должен рекомендовать меры по устранению данных ошибок, а также руководителю предприятия (совету </w:t>
      </w:r>
      <w:r w:rsidRPr="00FC642D">
        <w:rPr>
          <w:lang w:val="kk-KZ"/>
        </w:rPr>
        <w:lastRenderedPageBreak/>
        <w:t>учредителей) по выявлению виновных и наложить на него административные санкции. Мошеннические (умышленные) ошибки при обнаружении мошенничества включают: умышленное изменение или фальсификацию счетов (документов), сокрытие информации о последствиях операций на счетах, незаконное присвоение активов, учет пропущенных операций, неправильное применение учетной политики в бухгалтерском учете и отчетности. . Аудитор должен определить значимость мошенничества и рекомендовать меры по его устранению, а также административные санкции в виде штрафов для виновных (если мошенничество носит серьезный характер и преследуется уголовное преследование, дело должно быть передано в суд).</w:t>
      </w:r>
    </w:p>
    <w:p w:rsidR="00C819FB" w:rsidRPr="00FC642D" w:rsidRDefault="00C819FB" w:rsidP="00FC642D">
      <w:pPr>
        <w:shd w:val="clear" w:color="auto" w:fill="FFFFFF" w:themeFill="background1"/>
        <w:spacing w:after="0" w:line="240" w:lineRule="auto"/>
        <w:ind w:firstLine="567"/>
        <w:jc w:val="both"/>
        <w:rPr>
          <w:lang w:val="kk-KZ"/>
        </w:rPr>
      </w:pPr>
      <w:r w:rsidRPr="00FC642D">
        <w:rPr>
          <w:lang w:val="kk-KZ"/>
        </w:rPr>
        <w:t>На заключительном этапе аудита финансовой отчетности аудитор обрабатывает все документы, собранные в рабочем документе в ходе аудита, и анализирует свое профессиональное мнение о достоверности финансовой отчетности в отчете внутреннего аудита. Письменная информация необходима для предоставления информации о методах, использованных при аудите, информации о выявленных нарушениях, в том числе о мерах по устранению ошибок и мошенничества, а также для доведения до сведения руководства результатов, полученных в ходе аудита бухгалтерской отчетности.</w:t>
      </w:r>
    </w:p>
    <w:p w:rsidR="00D8710D" w:rsidRPr="00FC642D" w:rsidRDefault="00D8710D" w:rsidP="00FC642D">
      <w:pPr>
        <w:shd w:val="clear" w:color="auto" w:fill="FFFFFF" w:themeFill="background1"/>
        <w:spacing w:after="0" w:line="240" w:lineRule="auto"/>
        <w:ind w:firstLine="567"/>
        <w:jc w:val="both"/>
        <w:rPr>
          <w:lang w:val="kk-KZ"/>
        </w:rPr>
      </w:pPr>
      <w:r w:rsidRPr="00FC642D">
        <w:rPr>
          <w:lang w:val="kk-KZ"/>
        </w:rPr>
        <w:t>При подготовке письменной информации об аудите (отделе) следует учитывать следующий набор параметров в зависимости от содержания:</w:t>
      </w:r>
    </w:p>
    <w:p w:rsidR="00D8710D" w:rsidRPr="00FC642D" w:rsidRDefault="00D8710D" w:rsidP="00FC642D">
      <w:pPr>
        <w:shd w:val="clear" w:color="auto" w:fill="FFFFFF" w:themeFill="background1"/>
        <w:spacing w:after="0" w:line="240" w:lineRule="auto"/>
        <w:ind w:firstLine="567"/>
        <w:jc w:val="both"/>
        <w:rPr>
          <w:lang w:val="kk-KZ"/>
        </w:rPr>
      </w:pPr>
      <w:r w:rsidRPr="00FC642D">
        <w:rPr>
          <w:lang w:val="kk-KZ"/>
        </w:rPr>
        <w:t>1) перечень и дата проверенного документа, дата подписания письменной информации;</w:t>
      </w:r>
    </w:p>
    <w:p w:rsidR="00D8710D" w:rsidRPr="00FC642D" w:rsidRDefault="00D8710D" w:rsidP="00FC642D">
      <w:pPr>
        <w:shd w:val="clear" w:color="auto" w:fill="FFFFFF" w:themeFill="background1"/>
        <w:spacing w:after="0" w:line="240" w:lineRule="auto"/>
        <w:ind w:firstLine="567"/>
        <w:jc w:val="both"/>
        <w:rPr>
          <w:lang w:val="kk-KZ"/>
        </w:rPr>
      </w:pPr>
      <w:r w:rsidRPr="00FC642D">
        <w:rPr>
          <w:lang w:val="kk-KZ"/>
        </w:rPr>
        <w:t>2) Список аудиторов, участвующих в аудите финансовой отчетности;</w:t>
      </w:r>
    </w:p>
    <w:p w:rsidR="00D8710D" w:rsidRPr="00FC642D" w:rsidRDefault="00D8710D" w:rsidP="00FC642D">
      <w:pPr>
        <w:shd w:val="clear" w:color="auto" w:fill="FFFFFF" w:themeFill="background1"/>
        <w:spacing w:after="0" w:line="240" w:lineRule="auto"/>
        <w:ind w:firstLine="567"/>
        <w:jc w:val="both"/>
        <w:rPr>
          <w:lang w:val="kk-KZ"/>
        </w:rPr>
      </w:pPr>
      <w:r w:rsidRPr="00FC642D">
        <w:rPr>
          <w:lang w:val="kk-KZ"/>
        </w:rPr>
        <w:t>3) список должностных лиц, ответственных за составление бухгалтерской отчетности;</w:t>
      </w:r>
    </w:p>
    <w:p w:rsidR="00D8710D" w:rsidRPr="00FC642D" w:rsidRDefault="00D8710D" w:rsidP="00FC642D">
      <w:pPr>
        <w:shd w:val="clear" w:color="auto" w:fill="FFFFFF" w:themeFill="background1"/>
        <w:spacing w:after="0" w:line="240" w:lineRule="auto"/>
        <w:ind w:firstLine="567"/>
        <w:jc w:val="both"/>
        <w:rPr>
          <w:lang w:val="kk-KZ"/>
        </w:rPr>
      </w:pPr>
      <w:r w:rsidRPr="00FC642D">
        <w:rPr>
          <w:lang w:val="kk-KZ"/>
        </w:rPr>
        <w:t>4) результаты оценки, проведенной в процессе планирования аудита (оценка аудиторского риска);</w:t>
      </w:r>
    </w:p>
    <w:p w:rsidR="00D8710D" w:rsidRPr="00FC642D" w:rsidRDefault="00D8710D" w:rsidP="00FC642D">
      <w:pPr>
        <w:shd w:val="clear" w:color="auto" w:fill="FFFFFF" w:themeFill="background1"/>
        <w:spacing w:after="0" w:line="240" w:lineRule="auto"/>
        <w:ind w:firstLine="567"/>
        <w:jc w:val="both"/>
        <w:rPr>
          <w:lang w:val="kk-KZ"/>
        </w:rPr>
      </w:pPr>
      <w:r w:rsidRPr="00FC642D">
        <w:rPr>
          <w:lang w:val="kk-KZ"/>
        </w:rPr>
        <w:t>5) Ошибки, обнаруженные в системах бухгалтерского учета, бухгалтерского учета и общего внутреннего контроля;</w:t>
      </w:r>
    </w:p>
    <w:p w:rsidR="00D8710D" w:rsidRPr="00FC642D" w:rsidRDefault="00D8710D" w:rsidP="00FC642D">
      <w:pPr>
        <w:shd w:val="clear" w:color="auto" w:fill="FFFFFF" w:themeFill="background1"/>
        <w:spacing w:after="0" w:line="240" w:lineRule="auto"/>
        <w:ind w:firstLine="567"/>
        <w:jc w:val="both"/>
        <w:rPr>
          <w:lang w:val="kk-KZ"/>
        </w:rPr>
      </w:pPr>
      <w:r w:rsidRPr="00FC642D">
        <w:rPr>
          <w:lang w:val="kk-KZ"/>
        </w:rPr>
        <w:t>6) нарушение или несоответствие законодательства Республики Казахстан о бухгалтерском учете и отчетности, оказывающее существенное влияние на достоверность бухгалтерского учета;</w:t>
      </w:r>
    </w:p>
    <w:p w:rsidR="00D8710D" w:rsidRPr="00FC642D" w:rsidRDefault="00D8710D" w:rsidP="00FC642D">
      <w:pPr>
        <w:shd w:val="clear" w:color="auto" w:fill="FFFFFF" w:themeFill="background1"/>
        <w:spacing w:after="0" w:line="240" w:lineRule="auto"/>
        <w:ind w:firstLine="567"/>
        <w:jc w:val="both"/>
        <w:rPr>
          <w:lang w:val="kk-KZ"/>
        </w:rPr>
      </w:pPr>
      <w:r w:rsidRPr="00FC642D">
        <w:rPr>
          <w:lang w:val="kk-KZ"/>
        </w:rPr>
        <w:t>7) Рекомендации по устранению выявленных нарушений и советы, как не повторять эти нарушения в будущем, а также по совершенствованию бухгалтерского учета и отчетности;</w:t>
      </w:r>
    </w:p>
    <w:p w:rsidR="00D8710D" w:rsidRPr="00FC642D" w:rsidRDefault="00D8710D" w:rsidP="00FC642D">
      <w:pPr>
        <w:shd w:val="clear" w:color="auto" w:fill="FFFFFF" w:themeFill="background1"/>
        <w:spacing w:after="0" w:line="240" w:lineRule="auto"/>
        <w:ind w:firstLine="567"/>
        <w:jc w:val="both"/>
        <w:rPr>
          <w:lang w:val="kk-KZ"/>
        </w:rPr>
      </w:pPr>
      <w:r w:rsidRPr="00FC642D">
        <w:rPr>
          <w:lang w:val="kk-KZ"/>
        </w:rPr>
        <w:t xml:space="preserve">Письменная информация - это конфиденциальный документ, предоставляемый руководителю предприятия (Совету учредителей). После ознакомления с письменной информацией руководитель предприятия при необходимости обсуждает предложения об административных или административных санкциях в отношении должностных лиц, допустивших ошибки в результате выявленных ошибок. На заключительном этапе Генеральный аудитор готовит окончательное заключение о достоверности финансовой отчетности и надежности системы бухгалтерского учета и внутреннего контроля. Мнение аудитора - это мнение аудитора о точности </w:t>
      </w:r>
      <w:r w:rsidRPr="00FC642D">
        <w:rPr>
          <w:lang w:val="kk-KZ"/>
        </w:rPr>
        <w:lastRenderedPageBreak/>
        <w:t>общей финансовой отчетности организации. Содержание аудиторского отчета должно быть формальным, с доказательствами или указаниями, которые являются истинными или ложными. Аудиторский отчет состоит из трех частей: введение, анализ, заключение. Во вступительной части аудиторского заключения к финансовой отчетности указывается следующее:</w:t>
      </w:r>
    </w:p>
    <w:p w:rsidR="00D8710D" w:rsidRPr="00FC642D" w:rsidRDefault="00D8710D" w:rsidP="00FC642D">
      <w:pPr>
        <w:shd w:val="clear" w:color="auto" w:fill="FFFFFF" w:themeFill="background1"/>
        <w:spacing w:after="0" w:line="240" w:lineRule="auto"/>
        <w:ind w:firstLine="567"/>
        <w:jc w:val="both"/>
        <w:rPr>
          <w:lang w:val="kk-KZ"/>
        </w:rPr>
      </w:pPr>
      <w:r w:rsidRPr="00FC642D">
        <w:rPr>
          <w:lang w:val="kk-KZ"/>
        </w:rPr>
        <w:t>1) наименование аудиторского заключения по видам налогов;</w:t>
      </w:r>
    </w:p>
    <w:p w:rsidR="00D8710D" w:rsidRPr="00FC642D" w:rsidRDefault="00D8710D" w:rsidP="00FC642D">
      <w:pPr>
        <w:shd w:val="clear" w:color="auto" w:fill="FFFFFF" w:themeFill="background1"/>
        <w:spacing w:after="0" w:line="240" w:lineRule="auto"/>
        <w:ind w:firstLine="567"/>
        <w:jc w:val="both"/>
        <w:rPr>
          <w:lang w:val="kk-KZ"/>
        </w:rPr>
      </w:pPr>
      <w:r w:rsidRPr="00FC642D">
        <w:rPr>
          <w:lang w:val="kk-KZ"/>
        </w:rPr>
        <w:t>2) обладатель аудиторского заключения, зачастую он является руководителем предприятия;</w:t>
      </w:r>
    </w:p>
    <w:p w:rsidR="00D8710D" w:rsidRPr="00FC642D" w:rsidRDefault="00D8710D" w:rsidP="00FC642D">
      <w:pPr>
        <w:shd w:val="clear" w:color="auto" w:fill="FFFFFF" w:themeFill="background1"/>
        <w:spacing w:after="0" w:line="240" w:lineRule="auto"/>
        <w:ind w:firstLine="567"/>
        <w:jc w:val="both"/>
        <w:rPr>
          <w:lang w:val="kk-KZ"/>
        </w:rPr>
      </w:pPr>
      <w:r w:rsidRPr="00FC642D">
        <w:rPr>
          <w:lang w:val="kk-KZ"/>
        </w:rPr>
        <w:t>3) список с указанием сроков проведения аудированной финансовой отчетности; На этом этапе аудитор занимается разработкой и внедрением общего плана и структуры собственника аудиторского заключения. Следующим этапом является раскрытие аудиторских процедур и анализ доказательств, другими словами, аналитическое раскрытие аудиторской информации.</w:t>
      </w:r>
    </w:p>
    <w:p w:rsidR="00D8710D" w:rsidRPr="00FC642D" w:rsidRDefault="00D8710D" w:rsidP="00FC642D">
      <w:pPr>
        <w:shd w:val="clear" w:color="auto" w:fill="FFFFFF" w:themeFill="background1"/>
        <w:spacing w:after="0" w:line="240" w:lineRule="auto"/>
        <w:ind w:firstLine="567"/>
        <w:jc w:val="both"/>
        <w:rPr>
          <w:lang w:val="kk-KZ"/>
        </w:rPr>
      </w:pPr>
      <w:r w:rsidRPr="00FC642D">
        <w:rPr>
          <w:lang w:val="kk-KZ"/>
        </w:rPr>
        <w:t>4) Описание работы, выполненной аудитором, с указанием использованных методов и объема внутреннего аудита. Оценивается состояние бухгалтерского учета и системы контроля при определении аудиторского риска. Внутренние правила бухгалтерского учета и финансовой отчетности об учетной политике предприятия приведены в соответствие с законодательством Республики Казахстан.</w:t>
      </w:r>
    </w:p>
    <w:p w:rsidR="00D8710D" w:rsidRPr="00FC642D" w:rsidRDefault="00D8710D" w:rsidP="00FC642D">
      <w:pPr>
        <w:shd w:val="clear" w:color="auto" w:fill="FFFFFF" w:themeFill="background1"/>
        <w:spacing w:after="0" w:line="240" w:lineRule="auto"/>
        <w:ind w:firstLine="567"/>
        <w:jc w:val="both"/>
        <w:rPr>
          <w:lang w:val="kk-KZ"/>
        </w:rPr>
      </w:pPr>
      <w:r w:rsidRPr="00FC642D">
        <w:rPr>
          <w:lang w:val="kk-KZ"/>
        </w:rPr>
        <w:t>В разделе анализа описывается точность выполненной работы, доказательства выявленных искажений представлены вместе, выявляются несоответствия в бухгалтерском учете и отчетности, утвержденные нормативными актами, и идентифицируется аудиторский риск (если таковой имеется). Подводя итог аудиторскому заключению финансовой отчетности, излагается мнение аудитора о достоверности проаудированной финансовой отчетности. Аудитор дает заключение о финансовой отчетности, формируется заключительная часть аудиторского заключения, определяющая достоверность финансовой отчетности, а также соответствие требованиям законодательства Республики Казахстан о бухгалтерском учете.</w:t>
      </w:r>
    </w:p>
    <w:p w:rsidR="00D8710D" w:rsidRPr="00FC642D" w:rsidRDefault="00D8710D" w:rsidP="00FC642D">
      <w:pPr>
        <w:shd w:val="clear" w:color="auto" w:fill="FFFFFF" w:themeFill="background1"/>
        <w:spacing w:after="0" w:line="240" w:lineRule="auto"/>
        <w:ind w:firstLine="567"/>
        <w:jc w:val="both"/>
        <w:rPr>
          <w:lang w:val="kk-KZ"/>
        </w:rPr>
      </w:pPr>
      <w:r w:rsidRPr="00FC642D">
        <w:rPr>
          <w:lang w:val="kk-KZ"/>
        </w:rPr>
        <w:t>В конце отчета указывается дата составления отчета и подпись генерального аудитора.</w:t>
      </w:r>
    </w:p>
    <w:p w:rsidR="006B2854" w:rsidRPr="00FC642D" w:rsidRDefault="00D8710D" w:rsidP="00FC642D">
      <w:pPr>
        <w:shd w:val="clear" w:color="auto" w:fill="FFFFFF" w:themeFill="background1"/>
        <w:spacing w:after="0" w:line="240" w:lineRule="auto"/>
        <w:ind w:firstLine="567"/>
        <w:jc w:val="both"/>
        <w:rPr>
          <w:lang w:val="kk-KZ"/>
        </w:rPr>
      </w:pPr>
      <w:r w:rsidRPr="00FC642D">
        <w:rPr>
          <w:lang w:val="kk-KZ"/>
        </w:rPr>
        <w:t>Аудиторский отчет готовится и сдается аудиторской службой (отделом), который носит начальный и окончательный характер. Первоначальный характер аудиторского отчета указывает объем и масштаб аудита, выявленные искажения и ошибки, а также способы их устранения. Итоговый отчет дополняется первоначальным отчетом, в котором отслеживается исправление выявленных искажений и отражается полнота и точность исправления ошибок в первоначальном аудиторском заключении.</w:t>
      </w:r>
    </w:p>
    <w:p w:rsidR="006B2854" w:rsidRPr="00FC642D" w:rsidRDefault="006B2854" w:rsidP="00FC642D">
      <w:pPr>
        <w:shd w:val="clear" w:color="auto" w:fill="FFFFFF" w:themeFill="background1"/>
        <w:spacing w:after="0" w:line="240" w:lineRule="auto"/>
        <w:ind w:firstLine="567"/>
        <w:jc w:val="both"/>
        <w:rPr>
          <w:lang w:val="kk-KZ"/>
        </w:rPr>
      </w:pPr>
    </w:p>
    <w:p w:rsidR="006B2854" w:rsidRPr="00FC642D" w:rsidRDefault="006B2854" w:rsidP="00FC642D">
      <w:pPr>
        <w:shd w:val="clear" w:color="auto" w:fill="FFFFFF" w:themeFill="background1"/>
        <w:spacing w:after="0" w:line="240" w:lineRule="auto"/>
        <w:ind w:firstLine="567"/>
        <w:jc w:val="both"/>
        <w:rPr>
          <w:lang w:val="kk-KZ"/>
        </w:rPr>
      </w:pPr>
    </w:p>
    <w:p w:rsidR="006B2854" w:rsidRPr="00FC642D" w:rsidRDefault="006B2854" w:rsidP="00FC642D">
      <w:pPr>
        <w:shd w:val="clear" w:color="auto" w:fill="FFFFFF" w:themeFill="background1"/>
        <w:spacing w:after="0" w:line="240" w:lineRule="auto"/>
        <w:ind w:firstLine="567"/>
        <w:jc w:val="both"/>
        <w:rPr>
          <w:lang w:val="kk-KZ"/>
        </w:rPr>
      </w:pPr>
    </w:p>
    <w:p w:rsidR="006B2854" w:rsidRPr="00FC642D" w:rsidRDefault="006B2854" w:rsidP="00FC642D">
      <w:pPr>
        <w:shd w:val="clear" w:color="auto" w:fill="FFFFFF" w:themeFill="background1"/>
        <w:spacing w:after="0" w:line="240" w:lineRule="auto"/>
        <w:ind w:firstLine="567"/>
        <w:jc w:val="both"/>
        <w:rPr>
          <w:lang w:val="kk-KZ"/>
        </w:rPr>
      </w:pPr>
    </w:p>
    <w:p w:rsidR="006B2854" w:rsidRPr="00FC642D" w:rsidRDefault="006B2854" w:rsidP="00FC642D">
      <w:pPr>
        <w:shd w:val="clear" w:color="auto" w:fill="FFFFFF" w:themeFill="background1"/>
        <w:spacing w:after="0" w:line="240" w:lineRule="auto"/>
        <w:ind w:firstLine="567"/>
        <w:jc w:val="both"/>
        <w:rPr>
          <w:lang w:val="kk-KZ"/>
        </w:rPr>
      </w:pPr>
    </w:p>
    <w:p w:rsidR="00614AB1" w:rsidRPr="00FC642D" w:rsidRDefault="00614AB1" w:rsidP="00FC642D">
      <w:pPr>
        <w:shd w:val="clear" w:color="auto" w:fill="FFFFFF" w:themeFill="background1"/>
        <w:spacing w:after="0" w:line="240" w:lineRule="auto"/>
        <w:ind w:firstLine="567"/>
        <w:jc w:val="center"/>
        <w:rPr>
          <w:b/>
          <w:lang w:val="kk-KZ"/>
        </w:rPr>
      </w:pPr>
      <w:r w:rsidRPr="00FC642D">
        <w:rPr>
          <w:b/>
          <w:lang w:val="kk-KZ"/>
        </w:rPr>
        <w:lastRenderedPageBreak/>
        <w:t>Заключение</w:t>
      </w:r>
    </w:p>
    <w:p w:rsidR="00614AB1" w:rsidRPr="00FC642D" w:rsidRDefault="00614AB1" w:rsidP="00FC642D">
      <w:pPr>
        <w:shd w:val="clear" w:color="auto" w:fill="FFFFFF" w:themeFill="background1"/>
        <w:spacing w:after="0" w:line="240" w:lineRule="auto"/>
        <w:ind w:firstLine="567"/>
        <w:jc w:val="both"/>
        <w:rPr>
          <w:b/>
          <w:lang w:val="kk-KZ"/>
        </w:rPr>
      </w:pPr>
    </w:p>
    <w:p w:rsidR="00614AB1" w:rsidRPr="00FC642D" w:rsidRDefault="00614AB1" w:rsidP="00FC642D">
      <w:pPr>
        <w:shd w:val="clear" w:color="auto" w:fill="FFFFFF" w:themeFill="background1"/>
        <w:spacing w:after="0" w:line="240" w:lineRule="auto"/>
        <w:ind w:firstLine="567"/>
        <w:jc w:val="both"/>
        <w:rPr>
          <w:lang w:val="kk-KZ"/>
        </w:rPr>
      </w:pPr>
      <w:r w:rsidRPr="00FC642D">
        <w:rPr>
          <w:lang w:val="kk-KZ"/>
        </w:rPr>
        <w:t>Проведение теоретико-методологических условий финансового контроля является условным этапом в реализации сложных процессов, снижающих возможность информационного риска и открытия взаимоотношений. Поэтому инспектор разрабатывает методологию непрерывного мониторинга, используя различные технологические приемы, методы и меры. Классификация методов и мер финансового контроля, используемых в аудите и финансовом контроле, всегда была важнейшим и актуальным вопросом.</w:t>
      </w:r>
    </w:p>
    <w:p w:rsidR="00614AB1" w:rsidRPr="00FC642D" w:rsidRDefault="00614AB1" w:rsidP="00FC642D">
      <w:pPr>
        <w:shd w:val="clear" w:color="auto" w:fill="FFFFFF" w:themeFill="background1"/>
        <w:spacing w:after="0" w:line="240" w:lineRule="auto"/>
        <w:ind w:firstLine="567"/>
        <w:jc w:val="both"/>
        <w:rPr>
          <w:lang w:val="kk-KZ"/>
        </w:rPr>
      </w:pPr>
      <w:r w:rsidRPr="00FC642D">
        <w:rPr>
          <w:lang w:val="kk-KZ"/>
        </w:rPr>
        <w:t>В отечественной практике аудит, проводимый по закону, особенно близок к традиционному аудиту, и во многих случаях их интерпретации близки и равны. То есть уместно изучить взгляды теоретиков финансово-экономического контроля и аудита Pista.</w:t>
      </w:r>
    </w:p>
    <w:p w:rsidR="00614AB1" w:rsidRPr="00FC642D" w:rsidRDefault="00614AB1" w:rsidP="00FC642D">
      <w:pPr>
        <w:shd w:val="clear" w:color="auto" w:fill="FFFFFF" w:themeFill="background1"/>
        <w:spacing w:after="0" w:line="240" w:lineRule="auto"/>
        <w:ind w:firstLine="567"/>
        <w:jc w:val="both"/>
        <w:rPr>
          <w:lang w:val="kk-KZ"/>
        </w:rPr>
      </w:pPr>
      <w:r w:rsidRPr="00FC642D">
        <w:rPr>
          <w:lang w:val="kk-KZ"/>
        </w:rPr>
        <w:t>В процессе финансово-экономического контроля сформировалась собственная методологическая система в прикладной экономической науке. Метод финансово-экономического контроля, наряду с использованием общенаучных знаний при исследовании объекта контроля, также использует свои специфические научно-эмпирические методы в экономическом анализе. На практике каждый из этих методов можно выделить отдельно, и подробное объяснение каждого из них можно найти в специальной литературе.</w:t>
      </w:r>
    </w:p>
    <w:p w:rsidR="00614AB1" w:rsidRPr="00FC642D" w:rsidRDefault="00614AB1" w:rsidP="00FC642D">
      <w:pPr>
        <w:shd w:val="clear" w:color="auto" w:fill="FFFFFF" w:themeFill="background1"/>
        <w:spacing w:after="0" w:line="240" w:lineRule="auto"/>
        <w:ind w:firstLine="567"/>
        <w:jc w:val="both"/>
        <w:rPr>
          <w:lang w:val="kk-KZ"/>
        </w:rPr>
      </w:pPr>
      <w:r w:rsidRPr="00FC642D">
        <w:rPr>
          <w:lang w:val="kk-KZ"/>
        </w:rPr>
        <w:t>Полезно организовывать и проводить конференции и семинары для сотрудников предприятия под руководством сотрудников финансового контроля. В частности, знакомство с содержанием заключений отечественных финансовых контролеров по результатам контрольной деятельности дополняет уровень знаний. Отчеты сотрудников финансового контроля подаются по форме, подготовленной предприятием. Общий отчет должен включать следующую информацию:</w:t>
      </w:r>
    </w:p>
    <w:p w:rsidR="00614AB1" w:rsidRPr="00FC642D" w:rsidRDefault="00614AB1" w:rsidP="00FC642D">
      <w:pPr>
        <w:shd w:val="clear" w:color="auto" w:fill="FFFFFF" w:themeFill="background1"/>
        <w:spacing w:after="0" w:line="240" w:lineRule="auto"/>
        <w:ind w:firstLine="567"/>
        <w:jc w:val="both"/>
        <w:rPr>
          <w:lang w:val="kk-KZ"/>
        </w:rPr>
      </w:pPr>
      <w:r w:rsidRPr="00FC642D">
        <w:rPr>
          <w:lang w:val="kk-KZ"/>
        </w:rPr>
        <w:t>- перечень фактов, отклоняющихся от допустимых правил;</w:t>
      </w:r>
    </w:p>
    <w:p w:rsidR="00614AB1" w:rsidRPr="00FC642D" w:rsidRDefault="00614AB1" w:rsidP="00FC642D">
      <w:pPr>
        <w:shd w:val="clear" w:color="auto" w:fill="FFFFFF" w:themeFill="background1"/>
        <w:spacing w:after="0" w:line="240" w:lineRule="auto"/>
        <w:ind w:firstLine="567"/>
        <w:jc w:val="both"/>
        <w:rPr>
          <w:lang w:val="kk-KZ"/>
        </w:rPr>
      </w:pPr>
      <w:r w:rsidRPr="00FC642D">
        <w:rPr>
          <w:lang w:val="kk-KZ"/>
        </w:rPr>
        <w:t>- перечень отклонений;</w:t>
      </w:r>
    </w:p>
    <w:p w:rsidR="00614AB1" w:rsidRPr="00FC642D" w:rsidRDefault="00614AB1" w:rsidP="00FC642D">
      <w:pPr>
        <w:shd w:val="clear" w:color="auto" w:fill="FFFFFF" w:themeFill="background1"/>
        <w:spacing w:after="0" w:line="240" w:lineRule="auto"/>
        <w:ind w:firstLine="567"/>
        <w:jc w:val="both"/>
        <w:rPr>
          <w:lang w:val="kk-KZ"/>
        </w:rPr>
      </w:pPr>
      <w:r w:rsidRPr="00FC642D">
        <w:rPr>
          <w:lang w:val="kk-KZ"/>
        </w:rPr>
        <w:t>- список сотрудников, ответственных за отклонения или ошибки;</w:t>
      </w:r>
    </w:p>
    <w:p w:rsidR="00614AB1" w:rsidRPr="00FC642D" w:rsidRDefault="00614AB1" w:rsidP="00FC642D">
      <w:pPr>
        <w:shd w:val="clear" w:color="auto" w:fill="FFFFFF" w:themeFill="background1"/>
        <w:spacing w:after="0" w:line="240" w:lineRule="auto"/>
        <w:ind w:firstLine="567"/>
        <w:jc w:val="both"/>
        <w:rPr>
          <w:lang w:val="kk-KZ"/>
        </w:rPr>
      </w:pPr>
      <w:r w:rsidRPr="00FC642D">
        <w:rPr>
          <w:lang w:val="kk-KZ"/>
        </w:rPr>
        <w:t>- предварительная оценка отклонений, мешающих работе предприятия;</w:t>
      </w:r>
    </w:p>
    <w:p w:rsidR="00614AB1" w:rsidRPr="00FC642D" w:rsidRDefault="00614AB1" w:rsidP="00FC642D">
      <w:pPr>
        <w:shd w:val="clear" w:color="auto" w:fill="FFFFFF" w:themeFill="background1"/>
        <w:spacing w:after="0" w:line="240" w:lineRule="auto"/>
        <w:ind w:firstLine="567"/>
        <w:jc w:val="both"/>
        <w:rPr>
          <w:lang w:val="kk-KZ"/>
        </w:rPr>
      </w:pPr>
      <w:r w:rsidRPr="00FC642D">
        <w:rPr>
          <w:lang w:val="kk-KZ"/>
        </w:rPr>
        <w:t>- предложения по устранению отклонений;</w:t>
      </w:r>
    </w:p>
    <w:p w:rsidR="00614AB1" w:rsidRPr="00FC642D" w:rsidRDefault="00614AB1" w:rsidP="00FC642D">
      <w:pPr>
        <w:shd w:val="clear" w:color="auto" w:fill="FFFFFF" w:themeFill="background1"/>
        <w:spacing w:after="0" w:line="240" w:lineRule="auto"/>
        <w:ind w:firstLine="567"/>
        <w:jc w:val="both"/>
        <w:rPr>
          <w:lang w:val="kk-KZ"/>
        </w:rPr>
      </w:pPr>
      <w:r w:rsidRPr="00FC642D">
        <w:rPr>
          <w:lang w:val="kk-KZ"/>
        </w:rPr>
        <w:t>- оценка предложений, влияющих на деятельность предприятия;</w:t>
      </w:r>
    </w:p>
    <w:p w:rsidR="00614AB1" w:rsidRPr="00FC642D" w:rsidRDefault="00614AB1" w:rsidP="00FC642D">
      <w:pPr>
        <w:shd w:val="clear" w:color="auto" w:fill="FFFFFF" w:themeFill="background1"/>
        <w:spacing w:after="0" w:line="240" w:lineRule="auto"/>
        <w:ind w:firstLine="567"/>
        <w:jc w:val="both"/>
        <w:rPr>
          <w:lang w:val="kk-KZ"/>
        </w:rPr>
      </w:pPr>
      <w:r w:rsidRPr="00FC642D">
        <w:rPr>
          <w:lang w:val="kk-KZ"/>
        </w:rPr>
        <w:t>- Рекомендации в области аспектов развития бизнеса.</w:t>
      </w:r>
    </w:p>
    <w:p w:rsidR="00614AB1" w:rsidRPr="00FC642D" w:rsidRDefault="00614AB1" w:rsidP="00FC642D">
      <w:pPr>
        <w:shd w:val="clear" w:color="auto" w:fill="FFFFFF" w:themeFill="background1"/>
        <w:spacing w:after="0" w:line="240" w:lineRule="auto"/>
        <w:ind w:firstLine="567"/>
        <w:jc w:val="both"/>
        <w:rPr>
          <w:lang w:val="kk-KZ"/>
        </w:rPr>
      </w:pPr>
      <w:r w:rsidRPr="00FC642D">
        <w:rPr>
          <w:lang w:val="kk-KZ"/>
        </w:rPr>
        <w:t>Очень важно уметь правильно донести рекомендации до руководителей бизнеса. Ведь если финансовый контролер не сможет объяснить свои предложения руководству предприятия, они не будут реализованы, независимо от эффективности и необходимости предложений.</w:t>
      </w:r>
    </w:p>
    <w:p w:rsidR="00614AB1" w:rsidRPr="00FC642D" w:rsidRDefault="00614AB1" w:rsidP="00FC642D">
      <w:pPr>
        <w:shd w:val="clear" w:color="auto" w:fill="FFFFFF" w:themeFill="background1"/>
        <w:spacing w:after="0" w:line="240" w:lineRule="auto"/>
        <w:ind w:firstLine="567"/>
        <w:jc w:val="both"/>
        <w:rPr>
          <w:lang w:val="kk-KZ"/>
        </w:rPr>
      </w:pPr>
      <w:r w:rsidRPr="00FC642D">
        <w:rPr>
          <w:lang w:val="kk-KZ"/>
        </w:rPr>
        <w:t>Следующими этапами управления аудитом должны быть: подготовка и планирование аудита: аудит и внутренний контроль системы бухгалтерского учета, контроль оценки рисков; частичная проверка хозяйственных операций и проверка остатков группы, сбор и документирование аудиторских доказательств; оценка и обобщение результатов, аудиторское заключение и его выполнение.</w:t>
      </w:r>
    </w:p>
    <w:p w:rsidR="00614AB1" w:rsidRPr="00FC642D" w:rsidRDefault="00614AB1" w:rsidP="00FC642D">
      <w:pPr>
        <w:pStyle w:val="af6"/>
        <w:shd w:val="clear" w:color="auto" w:fill="FFFFFF" w:themeFill="background1"/>
        <w:ind w:firstLine="567"/>
        <w:jc w:val="both"/>
        <w:rPr>
          <w:rFonts w:eastAsia="Calibri"/>
          <w:b w:val="0"/>
          <w:bCs w:val="0"/>
          <w:noProof/>
          <w:color w:val="auto"/>
          <w:szCs w:val="28"/>
          <w:lang w:val="kk-KZ" w:eastAsia="en-US"/>
        </w:rPr>
      </w:pPr>
      <w:r w:rsidRPr="00FC642D">
        <w:rPr>
          <w:rFonts w:eastAsia="Calibri"/>
          <w:b w:val="0"/>
          <w:bCs w:val="0"/>
          <w:noProof/>
          <w:color w:val="auto"/>
          <w:szCs w:val="28"/>
          <w:lang w:val="kk-KZ" w:eastAsia="en-US"/>
        </w:rPr>
        <w:lastRenderedPageBreak/>
        <w:t>На наш взгляд, организация процессов аудита состоит из следующих этапов: организационная фаза (планирование и управление качеством), основные процедуры и аудиторская документация, тесная работа с руководством по результатам аудита.</w:t>
      </w:r>
    </w:p>
    <w:p w:rsidR="00614AB1" w:rsidRPr="00FC642D" w:rsidRDefault="00614AB1" w:rsidP="00FC642D">
      <w:pPr>
        <w:pStyle w:val="af6"/>
        <w:shd w:val="clear" w:color="auto" w:fill="FFFFFF" w:themeFill="background1"/>
        <w:ind w:firstLine="567"/>
        <w:jc w:val="both"/>
        <w:rPr>
          <w:rFonts w:eastAsia="Calibri"/>
          <w:b w:val="0"/>
          <w:bCs w:val="0"/>
          <w:noProof/>
          <w:color w:val="auto"/>
          <w:szCs w:val="28"/>
          <w:lang w:val="kk-KZ" w:eastAsia="en-US"/>
        </w:rPr>
      </w:pPr>
      <w:r w:rsidRPr="00FC642D">
        <w:rPr>
          <w:rFonts w:eastAsia="Calibri"/>
          <w:b w:val="0"/>
          <w:bCs w:val="0"/>
          <w:noProof/>
          <w:color w:val="auto"/>
          <w:szCs w:val="28"/>
          <w:lang w:val="kk-KZ" w:eastAsia="en-US"/>
        </w:rPr>
        <w:t>Одним из основных этапов аудита является оценка системы бухгалтерского учета, поскольку для оценки финансовых результатов предприятия аудитор должен быть уверен в правильности системы учета и показателей бухгалтерского учета при формировании своего заключения. Однако на практике при подсчете активов предприятий допускаются ошибки. Для предотвращения таких случаев аудитор должен установить следующую процедуру аудита: выявить и изучить факты, указывающие на нарушения; выявлять причины и последствия нарушений и то, как они включаются в систему бухгалтерского учета; разработка плана аудита в соответствии с характером нарушения; определение уровня риска путем определения степени неэффективности системы бухгалтерского учета; документирование неправомерных действий с использованием методов и приемов, подходящих для аудита; количественная оценка ошибок и мошенничества, включенных в финансовую отчетность; информирование руководства компании об обнаруженных мошенничествах и ошибках; исправление и устранение ошибок в бухгалтерском учете и составление аудиторских отчетов.</w:t>
      </w:r>
    </w:p>
    <w:p w:rsidR="00614AB1" w:rsidRPr="00FC642D" w:rsidRDefault="00614AB1" w:rsidP="00FC642D">
      <w:pPr>
        <w:pStyle w:val="af6"/>
        <w:shd w:val="clear" w:color="auto" w:fill="FFFFFF" w:themeFill="background1"/>
        <w:ind w:firstLine="567"/>
        <w:jc w:val="both"/>
        <w:rPr>
          <w:rFonts w:eastAsia="Calibri"/>
          <w:b w:val="0"/>
          <w:bCs w:val="0"/>
          <w:noProof/>
          <w:color w:val="auto"/>
          <w:szCs w:val="28"/>
          <w:lang w:val="kk-KZ" w:eastAsia="en-US"/>
        </w:rPr>
      </w:pPr>
      <w:r w:rsidRPr="00FC642D">
        <w:rPr>
          <w:rFonts w:eastAsia="Calibri"/>
          <w:b w:val="0"/>
          <w:bCs w:val="0"/>
          <w:noProof/>
          <w:color w:val="auto"/>
          <w:szCs w:val="28"/>
          <w:lang w:val="kk-KZ" w:eastAsia="en-US"/>
        </w:rPr>
        <w:t>Для повышения эффективности управления аудитом, прежде всего, необходимо правильно оценить качество и результативность работы каждого аудитора. Для этого среди показателей оценки должны быть, прежде всего, уровень или доля результатов, этапы выполнения аудиторской деятельности. В учебнике представлены способы эффективного применения таких рекомендаций к внутреннему аудиту на разных уровнях управления.</w:t>
      </w:r>
    </w:p>
    <w:p w:rsidR="009C29B9" w:rsidRPr="00FC642D" w:rsidRDefault="00614AB1" w:rsidP="00FC642D">
      <w:pPr>
        <w:pStyle w:val="af6"/>
        <w:shd w:val="clear" w:color="auto" w:fill="FFFFFF" w:themeFill="background1"/>
        <w:ind w:firstLine="567"/>
        <w:jc w:val="both"/>
        <w:rPr>
          <w:b w:val="0"/>
          <w:color w:val="auto"/>
          <w:szCs w:val="28"/>
          <w:lang w:val="kk-KZ"/>
        </w:rPr>
      </w:pPr>
      <w:r w:rsidRPr="00FC642D">
        <w:rPr>
          <w:rFonts w:eastAsia="Calibri"/>
          <w:b w:val="0"/>
          <w:bCs w:val="0"/>
          <w:noProof/>
          <w:color w:val="auto"/>
          <w:szCs w:val="28"/>
          <w:lang w:val="kk-KZ" w:eastAsia="en-US"/>
        </w:rPr>
        <w:t xml:space="preserve">   Для повышения эффективности проверок предприятий необходимо использовать не только аудиты, но и другие науки, в том числе методы экономического анализа, в том числе выборочный метод, метод прогнозирования, анализ финансового положения и т. д.</w:t>
      </w:r>
    </w:p>
    <w:p w:rsidR="009C29B9" w:rsidRPr="00FC642D" w:rsidRDefault="009C29B9" w:rsidP="00FC642D">
      <w:pPr>
        <w:pStyle w:val="af6"/>
        <w:shd w:val="clear" w:color="auto" w:fill="FFFFFF" w:themeFill="background1"/>
        <w:ind w:firstLine="567"/>
        <w:rPr>
          <w:color w:val="auto"/>
          <w:szCs w:val="28"/>
          <w:lang w:val="kk-KZ"/>
        </w:rPr>
      </w:pPr>
    </w:p>
    <w:p w:rsidR="007A024A" w:rsidRPr="00FC642D" w:rsidRDefault="007A024A" w:rsidP="00FC642D">
      <w:pPr>
        <w:pStyle w:val="af6"/>
        <w:shd w:val="clear" w:color="auto" w:fill="FFFFFF" w:themeFill="background1"/>
        <w:ind w:firstLine="567"/>
        <w:rPr>
          <w:color w:val="auto"/>
          <w:szCs w:val="28"/>
          <w:lang w:val="kk-KZ"/>
        </w:rPr>
      </w:pPr>
    </w:p>
    <w:p w:rsidR="007A024A" w:rsidRPr="00FC642D" w:rsidRDefault="007A024A" w:rsidP="00FC642D">
      <w:pPr>
        <w:pStyle w:val="af6"/>
        <w:shd w:val="clear" w:color="auto" w:fill="FFFFFF" w:themeFill="background1"/>
        <w:ind w:firstLine="567"/>
        <w:rPr>
          <w:color w:val="auto"/>
          <w:szCs w:val="28"/>
          <w:lang w:val="kk-KZ"/>
        </w:rPr>
      </w:pPr>
    </w:p>
    <w:p w:rsidR="00286DD0" w:rsidRPr="00FC642D" w:rsidRDefault="00286DD0" w:rsidP="00FC642D">
      <w:pPr>
        <w:shd w:val="clear" w:color="auto" w:fill="FFFFFF" w:themeFill="background1"/>
        <w:spacing w:after="0" w:line="240" w:lineRule="auto"/>
        <w:ind w:firstLine="567"/>
        <w:jc w:val="both"/>
        <w:rPr>
          <w:b/>
          <w:lang w:val="kk-KZ"/>
        </w:rPr>
      </w:pPr>
    </w:p>
    <w:p w:rsidR="00286DD0" w:rsidRPr="00FC642D" w:rsidRDefault="00286DD0" w:rsidP="00FC642D">
      <w:pPr>
        <w:shd w:val="clear" w:color="auto" w:fill="FFFFFF" w:themeFill="background1"/>
        <w:spacing w:after="0" w:line="240" w:lineRule="auto"/>
        <w:ind w:firstLine="567"/>
        <w:jc w:val="both"/>
        <w:rPr>
          <w:b/>
          <w:lang w:val="kk-KZ"/>
        </w:rPr>
      </w:pPr>
    </w:p>
    <w:p w:rsidR="00286DD0" w:rsidRPr="00FC642D" w:rsidRDefault="00286DD0" w:rsidP="00FC642D">
      <w:pPr>
        <w:shd w:val="clear" w:color="auto" w:fill="FFFFFF" w:themeFill="background1"/>
        <w:spacing w:after="0" w:line="240" w:lineRule="auto"/>
        <w:ind w:firstLine="567"/>
        <w:jc w:val="both"/>
        <w:rPr>
          <w:b/>
          <w:lang w:val="kk-KZ"/>
        </w:rPr>
      </w:pPr>
    </w:p>
    <w:p w:rsidR="00D43FED" w:rsidRPr="00FC642D" w:rsidRDefault="00D43FED" w:rsidP="00FC642D">
      <w:pPr>
        <w:shd w:val="clear" w:color="auto" w:fill="FFFFFF" w:themeFill="background1"/>
        <w:spacing w:after="0" w:line="240" w:lineRule="auto"/>
        <w:ind w:firstLine="567"/>
        <w:jc w:val="both"/>
        <w:rPr>
          <w:b/>
          <w:lang w:val="kk-KZ"/>
        </w:rPr>
      </w:pPr>
    </w:p>
    <w:p w:rsidR="00EB79D9" w:rsidRPr="00FC642D" w:rsidRDefault="00EB79D9" w:rsidP="00FC642D">
      <w:pPr>
        <w:shd w:val="clear" w:color="auto" w:fill="FFFFFF" w:themeFill="background1"/>
        <w:spacing w:after="0" w:line="240" w:lineRule="auto"/>
        <w:ind w:firstLine="567"/>
        <w:rPr>
          <w:lang w:val="kk-KZ"/>
        </w:rPr>
      </w:pPr>
    </w:p>
    <w:p w:rsidR="00F22B73" w:rsidRPr="00FC642D" w:rsidRDefault="00F22B73" w:rsidP="00FC642D">
      <w:pPr>
        <w:keepNext/>
        <w:shd w:val="clear" w:color="auto" w:fill="FFFFFF" w:themeFill="background1"/>
        <w:spacing w:after="0" w:line="240" w:lineRule="auto"/>
        <w:jc w:val="center"/>
        <w:rPr>
          <w:b/>
        </w:rPr>
      </w:pPr>
      <w:r w:rsidRPr="00FC642D">
        <w:rPr>
          <w:b/>
        </w:rPr>
        <w:lastRenderedPageBreak/>
        <w:t>Критерий оценивания знаний обучающихся</w:t>
      </w:r>
    </w:p>
    <w:p w:rsidR="00F22B73" w:rsidRPr="00461661" w:rsidRDefault="00F22B73" w:rsidP="00FC642D">
      <w:pPr>
        <w:keepNext/>
        <w:shd w:val="clear" w:color="auto" w:fill="FFFFFF" w:themeFill="background1"/>
        <w:spacing w:after="0" w:line="240" w:lineRule="auto"/>
        <w:jc w:val="both"/>
        <w:rPr>
          <w:sz w:val="27"/>
          <w:szCs w:val="27"/>
        </w:rPr>
      </w:pPr>
      <w:r w:rsidRPr="00461661">
        <w:rPr>
          <w:sz w:val="27"/>
          <w:szCs w:val="27"/>
          <w:lang w:val="kk-KZ"/>
        </w:rPr>
        <w:t>1</w:t>
      </w:r>
      <w:r w:rsidRPr="00461661">
        <w:rPr>
          <w:sz w:val="27"/>
          <w:szCs w:val="27"/>
        </w:rPr>
        <w:t>.1.Знания, умения, навыки и компетенции обучающихся по всем видам контроля определяются оценками балльно-рейтинговой буквенной системы, которые имеют прямо пропорциональное соотношение.</w:t>
      </w:r>
    </w:p>
    <w:p w:rsidR="00F22B73" w:rsidRPr="00461661" w:rsidRDefault="00F22B73" w:rsidP="00FC642D">
      <w:pPr>
        <w:keepNext/>
        <w:shd w:val="clear" w:color="auto" w:fill="FFFFFF" w:themeFill="background1"/>
        <w:spacing w:after="0" w:line="240" w:lineRule="auto"/>
        <w:jc w:val="both"/>
        <w:rPr>
          <w:sz w:val="27"/>
          <w:szCs w:val="27"/>
        </w:rPr>
      </w:pPr>
      <w:r w:rsidRPr="00461661">
        <w:rPr>
          <w:sz w:val="27"/>
          <w:szCs w:val="27"/>
          <w:lang w:val="kk-KZ"/>
        </w:rPr>
        <w:t>1</w:t>
      </w:r>
      <w:r w:rsidRPr="00461661">
        <w:rPr>
          <w:sz w:val="27"/>
          <w:szCs w:val="27"/>
        </w:rPr>
        <w:t>.2.Оценке «отлично» соответствуют оценки А, имеющая цифровой эквивалент 4,0 и процентное содержание 95-100% и А-, имеющая цифровой эквивалент 3,67 и процентное содержание 90-94%.</w:t>
      </w:r>
    </w:p>
    <w:p w:rsidR="00F22B73" w:rsidRPr="00461661" w:rsidRDefault="00F22B73" w:rsidP="00FC642D">
      <w:pPr>
        <w:keepNext/>
        <w:shd w:val="clear" w:color="auto" w:fill="FFFFFF" w:themeFill="background1"/>
        <w:spacing w:after="0" w:line="240" w:lineRule="auto"/>
        <w:jc w:val="both"/>
        <w:rPr>
          <w:sz w:val="27"/>
          <w:szCs w:val="27"/>
        </w:rPr>
      </w:pPr>
      <w:r w:rsidRPr="00461661">
        <w:rPr>
          <w:sz w:val="27"/>
          <w:szCs w:val="27"/>
        </w:rPr>
        <w:t xml:space="preserve">Данная оценка ставится в том случае, если обучающийся показал полное усвоение программного материала и не допустил каких-либо ошибок, своевременно и без каких-либо ошибок сдал коллоквиумы и </w:t>
      </w:r>
      <w:r w:rsidRPr="00461661">
        <w:rPr>
          <w:sz w:val="27"/>
          <w:szCs w:val="27"/>
          <w:lang w:val="kk-KZ"/>
        </w:rPr>
        <w:t>вып</w:t>
      </w:r>
      <w:r w:rsidRPr="00461661">
        <w:rPr>
          <w:sz w:val="27"/>
          <w:szCs w:val="27"/>
        </w:rPr>
        <w:t>олнил домашние задания, занимался научно-исследовательской работой, самостоятельно испол</w:t>
      </w:r>
      <w:r w:rsidRPr="00461661">
        <w:rPr>
          <w:sz w:val="27"/>
          <w:szCs w:val="27"/>
          <w:lang w:val="kk-KZ"/>
        </w:rPr>
        <w:t>ь</w:t>
      </w:r>
      <w:r w:rsidRPr="00461661">
        <w:rPr>
          <w:sz w:val="27"/>
          <w:szCs w:val="27"/>
        </w:rPr>
        <w:t>зовал дополнительную научную литературу при изучении дисциплины, умел самостоятельно систематизироватъ программный материал.</w:t>
      </w:r>
    </w:p>
    <w:p w:rsidR="00F22B73" w:rsidRPr="00461661" w:rsidRDefault="00F22B73" w:rsidP="00FC642D">
      <w:pPr>
        <w:keepNext/>
        <w:shd w:val="clear" w:color="auto" w:fill="FFFFFF" w:themeFill="background1"/>
        <w:spacing w:after="0" w:line="240" w:lineRule="auto"/>
        <w:jc w:val="both"/>
        <w:rPr>
          <w:sz w:val="27"/>
          <w:szCs w:val="27"/>
        </w:rPr>
      </w:pPr>
      <w:r w:rsidRPr="00461661">
        <w:rPr>
          <w:sz w:val="27"/>
          <w:szCs w:val="27"/>
          <w:lang w:val="kk-KZ"/>
        </w:rPr>
        <w:t>1</w:t>
      </w:r>
      <w:r w:rsidRPr="00461661">
        <w:rPr>
          <w:sz w:val="27"/>
          <w:szCs w:val="27"/>
        </w:rPr>
        <w:t>.3. Оценке «хорошо» соответствуют оценки В+, имеющая цифровой эквивалент 3,33 и процентное содержание 85-89%, В, имеющая цифровой эквивалент 30 и процентное содержание 80-84% и В-, имеющая цифровой эквивалент 2,67 и процентное содержание 75-79%.</w:t>
      </w:r>
    </w:p>
    <w:p w:rsidR="00F22B73" w:rsidRPr="00461661" w:rsidRDefault="00F22B73" w:rsidP="00FC642D">
      <w:pPr>
        <w:keepNext/>
        <w:shd w:val="clear" w:color="auto" w:fill="FFFFFF" w:themeFill="background1"/>
        <w:spacing w:after="0" w:line="240" w:lineRule="auto"/>
        <w:jc w:val="both"/>
        <w:rPr>
          <w:sz w:val="27"/>
          <w:szCs w:val="27"/>
        </w:rPr>
      </w:pPr>
      <w:r w:rsidRPr="00461661">
        <w:rPr>
          <w:sz w:val="27"/>
          <w:szCs w:val="27"/>
        </w:rPr>
        <w:t xml:space="preserve">Данная оценка ставится в том случае, если </w:t>
      </w:r>
      <w:r w:rsidRPr="00461661">
        <w:rPr>
          <w:sz w:val="27"/>
          <w:szCs w:val="27"/>
          <w:lang w:val="kk-KZ"/>
        </w:rPr>
        <w:t>магистрант</w:t>
      </w:r>
      <w:r w:rsidRPr="00461661">
        <w:rPr>
          <w:sz w:val="27"/>
          <w:szCs w:val="27"/>
        </w:rPr>
        <w:t xml:space="preserve"> освоил программный материал не ниже чем на 75% и при этом не допустил грубых ошибок при ответе, правил</w:t>
      </w:r>
      <w:r w:rsidRPr="00461661">
        <w:rPr>
          <w:sz w:val="27"/>
          <w:szCs w:val="27"/>
          <w:lang w:val="kk-KZ"/>
        </w:rPr>
        <w:t>ь</w:t>
      </w:r>
      <w:r w:rsidRPr="00461661">
        <w:rPr>
          <w:sz w:val="27"/>
          <w:szCs w:val="27"/>
        </w:rPr>
        <w:t xml:space="preserve">но выполнил и своевременно сдал коллоквиумы и домашние задания без принципиальных замечаний, использовал дополнительную литературу по указанию преподавателя, занимался научно-исследовательской работой, допускал непринципиальные неточности или принципиальные ошибки, исправленные самим </w:t>
      </w:r>
      <w:r w:rsidRPr="00461661">
        <w:rPr>
          <w:sz w:val="27"/>
          <w:szCs w:val="27"/>
          <w:lang w:val="kk-KZ"/>
        </w:rPr>
        <w:t>магистрантом</w:t>
      </w:r>
      <w:r w:rsidRPr="00461661">
        <w:rPr>
          <w:sz w:val="27"/>
          <w:szCs w:val="27"/>
        </w:rPr>
        <w:t>, сумел систематизировать программный материал с помощью преподавателя.</w:t>
      </w:r>
    </w:p>
    <w:p w:rsidR="00F22B73" w:rsidRPr="00461661" w:rsidRDefault="00F22B73" w:rsidP="00FC642D">
      <w:pPr>
        <w:keepNext/>
        <w:shd w:val="clear" w:color="auto" w:fill="FFFFFF" w:themeFill="background1"/>
        <w:spacing w:after="0" w:line="240" w:lineRule="auto"/>
        <w:jc w:val="both"/>
        <w:rPr>
          <w:sz w:val="27"/>
          <w:szCs w:val="27"/>
        </w:rPr>
      </w:pPr>
      <w:r w:rsidRPr="00461661">
        <w:rPr>
          <w:sz w:val="27"/>
          <w:szCs w:val="27"/>
          <w:lang w:val="kk-KZ"/>
        </w:rPr>
        <w:t>1</w:t>
      </w:r>
      <w:r w:rsidRPr="00461661">
        <w:rPr>
          <w:sz w:val="27"/>
          <w:szCs w:val="27"/>
        </w:rPr>
        <w:t>.4. Оценке «удовлетворительно» соответствуют оценки С+, имеющая цифровой эквивалент 2,33 и процентное содержание 70-74%, С, имеющая цифровой эквивалент 2,0 и процентное содержание 65-69%, С-, имеющая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F22B73" w:rsidRPr="00461661" w:rsidRDefault="00F22B73" w:rsidP="00FC642D">
      <w:pPr>
        <w:keepNext/>
        <w:shd w:val="clear" w:color="auto" w:fill="FFFFFF" w:themeFill="background1"/>
        <w:spacing w:after="0" w:line="240" w:lineRule="auto"/>
        <w:jc w:val="both"/>
        <w:rPr>
          <w:sz w:val="27"/>
          <w:szCs w:val="27"/>
        </w:rPr>
      </w:pPr>
      <w:r w:rsidRPr="00461661">
        <w:rPr>
          <w:sz w:val="27"/>
          <w:szCs w:val="27"/>
        </w:rPr>
        <w:t xml:space="preserve">Данная оценка ставится в том случае, если </w:t>
      </w:r>
      <w:r w:rsidRPr="00461661">
        <w:rPr>
          <w:sz w:val="27"/>
          <w:szCs w:val="27"/>
          <w:lang w:val="kk-KZ"/>
        </w:rPr>
        <w:t xml:space="preserve">магистрант </w:t>
      </w:r>
      <w:r w:rsidRPr="00461661">
        <w:rPr>
          <w:sz w:val="27"/>
          <w:szCs w:val="27"/>
        </w:rPr>
        <w:t>освоил программный материал не менее чем на 50%, при выполнении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
    <w:p w:rsidR="00F22B73" w:rsidRPr="00461661" w:rsidRDefault="00F22B73" w:rsidP="00FC642D">
      <w:pPr>
        <w:keepNext/>
        <w:shd w:val="clear" w:color="auto" w:fill="FFFFFF" w:themeFill="background1"/>
        <w:spacing w:after="0" w:line="240" w:lineRule="auto"/>
        <w:jc w:val="both"/>
        <w:rPr>
          <w:sz w:val="27"/>
          <w:szCs w:val="27"/>
        </w:rPr>
      </w:pPr>
      <w:r w:rsidRPr="00461661">
        <w:rPr>
          <w:sz w:val="27"/>
          <w:szCs w:val="27"/>
          <w:lang w:val="kk-KZ"/>
        </w:rPr>
        <w:t>1</w:t>
      </w:r>
      <w:r w:rsidRPr="00461661">
        <w:rPr>
          <w:sz w:val="27"/>
          <w:szCs w:val="27"/>
        </w:rPr>
        <w:t xml:space="preserve">.5 Оценке «неудовлетворительно» соответствует оценка Є, имеющая цифровой эквивалент 0 и процентное содержание 0-49%. Данная оценка ставится в том случае, если </w:t>
      </w:r>
      <w:r w:rsidRPr="00461661">
        <w:rPr>
          <w:sz w:val="27"/>
          <w:szCs w:val="27"/>
          <w:lang w:val="kk-KZ"/>
        </w:rPr>
        <w:t>магистрант</w:t>
      </w:r>
      <w:r w:rsidRPr="00461661">
        <w:rPr>
          <w:sz w:val="27"/>
          <w:szCs w:val="27"/>
        </w:rPr>
        <w:t xml:space="preserve">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
    <w:p w:rsidR="00490EB3" w:rsidRPr="00FC642D" w:rsidRDefault="00490EB3" w:rsidP="00FC642D">
      <w:pPr>
        <w:pStyle w:val="af6"/>
        <w:shd w:val="clear" w:color="auto" w:fill="FFFFFF" w:themeFill="background1"/>
        <w:ind w:firstLine="567"/>
        <w:rPr>
          <w:b w:val="0"/>
          <w:color w:val="auto"/>
          <w:szCs w:val="28"/>
          <w:lang w:val="kk-KZ"/>
        </w:rPr>
      </w:pPr>
    </w:p>
    <w:p w:rsidR="00490EB3" w:rsidRPr="00FC642D" w:rsidRDefault="00490EB3" w:rsidP="00461661">
      <w:pPr>
        <w:pStyle w:val="2"/>
        <w:keepNext w:val="0"/>
        <w:shd w:val="clear" w:color="auto" w:fill="FFFFFF" w:themeFill="background1"/>
        <w:spacing w:before="0" w:line="240" w:lineRule="auto"/>
        <w:ind w:firstLine="567"/>
        <w:jc w:val="both"/>
        <w:rPr>
          <w:rFonts w:ascii="Times New Roman" w:hAnsi="Times New Roman" w:cs="Times New Roman"/>
          <w:color w:val="auto"/>
          <w:sz w:val="28"/>
          <w:szCs w:val="28"/>
          <w:lang w:val="kk-KZ"/>
        </w:rPr>
      </w:pPr>
      <w:r w:rsidRPr="00FC642D">
        <w:rPr>
          <w:rFonts w:ascii="Times New Roman" w:hAnsi="Times New Roman" w:cs="Times New Roman"/>
          <w:color w:val="auto"/>
          <w:sz w:val="28"/>
          <w:szCs w:val="28"/>
        </w:rPr>
        <w:lastRenderedPageBreak/>
        <w:t>Список рекомендуемой литературы</w:t>
      </w:r>
    </w:p>
    <w:p w:rsidR="00490EB3" w:rsidRPr="00FC642D" w:rsidRDefault="00490EB3" w:rsidP="00461661">
      <w:pPr>
        <w:pStyle w:val="2"/>
        <w:keepNext w:val="0"/>
        <w:shd w:val="clear" w:color="auto" w:fill="FFFFFF" w:themeFill="background1"/>
        <w:spacing w:before="0" w:line="240" w:lineRule="auto"/>
        <w:ind w:firstLine="567"/>
        <w:jc w:val="both"/>
        <w:rPr>
          <w:rFonts w:ascii="Times New Roman" w:hAnsi="Times New Roman" w:cs="Times New Roman"/>
          <w:bCs w:val="0"/>
          <w:color w:val="auto"/>
          <w:sz w:val="28"/>
          <w:szCs w:val="28"/>
        </w:rPr>
      </w:pPr>
      <w:r w:rsidRPr="00FC642D">
        <w:rPr>
          <w:rFonts w:ascii="Times New Roman" w:hAnsi="Times New Roman" w:cs="Times New Roman"/>
          <w:bCs w:val="0"/>
          <w:color w:val="auto"/>
          <w:sz w:val="28"/>
          <w:szCs w:val="28"/>
        </w:rPr>
        <w:t>Основная литература</w:t>
      </w:r>
    </w:p>
    <w:p w:rsidR="00490EB3" w:rsidRPr="00FC642D" w:rsidRDefault="00490EB3" w:rsidP="00FC642D">
      <w:pPr>
        <w:pStyle w:val="Style6"/>
        <w:widowControl/>
        <w:numPr>
          <w:ilvl w:val="0"/>
          <w:numId w:val="26"/>
        </w:numPr>
        <w:shd w:val="clear" w:color="auto" w:fill="FFFFFF" w:themeFill="background1"/>
        <w:tabs>
          <w:tab w:val="left" w:pos="0"/>
          <w:tab w:val="left" w:pos="142"/>
          <w:tab w:val="left" w:pos="284"/>
          <w:tab w:val="left" w:pos="426"/>
          <w:tab w:val="left" w:pos="567"/>
          <w:tab w:val="left" w:pos="970"/>
        </w:tabs>
        <w:ind w:left="0" w:firstLine="0"/>
        <w:contextualSpacing/>
        <w:jc w:val="both"/>
        <w:rPr>
          <w:sz w:val="28"/>
          <w:szCs w:val="28"/>
          <w:lang w:val="kk-KZ"/>
        </w:rPr>
      </w:pPr>
      <w:r w:rsidRPr="00FC642D">
        <w:rPr>
          <w:sz w:val="28"/>
          <w:szCs w:val="28"/>
          <w:lang w:val="kk-KZ"/>
        </w:rPr>
        <w:t xml:space="preserve"> Абленов Д.О. Финансовый контроль и углубленный аудит: теория, методология, практика: Учебное пособие</w:t>
      </w:r>
      <w:r w:rsidRPr="00FC642D">
        <w:rPr>
          <w:sz w:val="28"/>
          <w:szCs w:val="28"/>
        </w:rPr>
        <w:t>. – Алматы: Экономика, 201</w:t>
      </w:r>
      <w:r w:rsidRPr="00FC642D">
        <w:rPr>
          <w:sz w:val="28"/>
          <w:szCs w:val="28"/>
          <w:lang w:val="kk-KZ"/>
        </w:rPr>
        <w:t>7</w:t>
      </w:r>
      <w:r w:rsidRPr="00FC642D">
        <w:rPr>
          <w:sz w:val="28"/>
          <w:szCs w:val="28"/>
        </w:rPr>
        <w:t>.-608с.</w:t>
      </w:r>
    </w:p>
    <w:p w:rsidR="00490EB3" w:rsidRPr="00FC642D" w:rsidRDefault="00490EB3" w:rsidP="00FC642D">
      <w:pPr>
        <w:numPr>
          <w:ilvl w:val="0"/>
          <w:numId w:val="26"/>
        </w:numPr>
        <w:shd w:val="clear" w:color="auto" w:fill="FFFFFF" w:themeFill="background1"/>
        <w:tabs>
          <w:tab w:val="left" w:pos="142"/>
          <w:tab w:val="left" w:pos="180"/>
          <w:tab w:val="left" w:pos="426"/>
          <w:tab w:val="left" w:pos="540"/>
          <w:tab w:val="left" w:pos="567"/>
        </w:tabs>
        <w:suppressAutoHyphens/>
        <w:spacing w:after="0" w:line="240" w:lineRule="auto"/>
        <w:ind w:left="0" w:firstLine="0"/>
        <w:jc w:val="both"/>
      </w:pPr>
      <w:r w:rsidRPr="00FC642D">
        <w:rPr>
          <w:lang w:val="kk-KZ"/>
        </w:rPr>
        <w:t xml:space="preserve"> </w:t>
      </w:r>
      <w:r w:rsidRPr="00FC642D">
        <w:t>Дюсембаев К.Ш., Егембердиева С.К., Дюсембаева З.К. Аудит и анализ финансовой отчетности. – Алматы: Каржы-Каражат, 2015. –512с.</w:t>
      </w:r>
    </w:p>
    <w:p w:rsidR="00490EB3" w:rsidRPr="00FC642D" w:rsidRDefault="00490EB3" w:rsidP="00FC642D">
      <w:pPr>
        <w:numPr>
          <w:ilvl w:val="0"/>
          <w:numId w:val="26"/>
        </w:numPr>
        <w:shd w:val="clear" w:color="auto" w:fill="FFFFFF" w:themeFill="background1"/>
        <w:tabs>
          <w:tab w:val="left" w:pos="142"/>
          <w:tab w:val="left" w:pos="180"/>
          <w:tab w:val="left" w:pos="284"/>
          <w:tab w:val="left" w:pos="540"/>
          <w:tab w:val="left" w:pos="567"/>
        </w:tabs>
        <w:spacing w:after="0" w:line="240" w:lineRule="auto"/>
        <w:ind w:left="0" w:firstLine="0"/>
        <w:jc w:val="both"/>
      </w:pPr>
      <w:r w:rsidRPr="00FC642D">
        <w:t>Кулпыбаев С.К., Баязитова Ш. Каржы теориясы: Оку куралы. – Алматы: Мерей, 2014Абрютина М.С., Грачев А.В. «Анализ финансово-экономической деятельности предприятия», М., 2015.</w:t>
      </w:r>
    </w:p>
    <w:p w:rsidR="00490EB3" w:rsidRPr="00FC642D" w:rsidRDefault="00490EB3" w:rsidP="00FC642D">
      <w:pPr>
        <w:numPr>
          <w:ilvl w:val="0"/>
          <w:numId w:val="26"/>
        </w:numPr>
        <w:shd w:val="clear" w:color="auto" w:fill="FFFFFF" w:themeFill="background1"/>
        <w:tabs>
          <w:tab w:val="left" w:pos="142"/>
          <w:tab w:val="left" w:pos="284"/>
          <w:tab w:val="left" w:pos="567"/>
        </w:tabs>
        <w:spacing w:after="0" w:line="240" w:lineRule="auto"/>
        <w:ind w:left="0" w:firstLine="0"/>
        <w:jc w:val="both"/>
      </w:pPr>
      <w:r w:rsidRPr="00FC642D">
        <w:rPr>
          <w:lang w:val="kk-KZ"/>
        </w:rPr>
        <w:t xml:space="preserve"> </w:t>
      </w:r>
      <w:r w:rsidRPr="00FC642D">
        <w:t xml:space="preserve">Сейдахматова Ф.С. Бухгалтерская отчетность, ее виды и назначение: Учебное пособие. -Алматы: </w:t>
      </w:r>
      <w:r w:rsidRPr="00FC642D">
        <w:rPr>
          <w:lang w:val="en-US"/>
        </w:rPr>
        <w:t>LEM</w:t>
      </w:r>
      <w:r w:rsidRPr="00FC642D">
        <w:t>, 2016. –46с.</w:t>
      </w:r>
    </w:p>
    <w:p w:rsidR="00490EB3" w:rsidRPr="00FC642D" w:rsidRDefault="00490EB3" w:rsidP="00FC642D">
      <w:pPr>
        <w:numPr>
          <w:ilvl w:val="0"/>
          <w:numId w:val="26"/>
        </w:numPr>
        <w:shd w:val="clear" w:color="auto" w:fill="FFFFFF" w:themeFill="background1"/>
        <w:tabs>
          <w:tab w:val="left" w:pos="142"/>
          <w:tab w:val="left" w:pos="284"/>
          <w:tab w:val="left" w:pos="567"/>
        </w:tabs>
        <w:spacing w:after="0" w:line="240" w:lineRule="auto"/>
        <w:ind w:left="0" w:firstLine="0"/>
        <w:jc w:val="both"/>
        <w:rPr>
          <w:lang w:val="kk-KZ"/>
        </w:rPr>
      </w:pPr>
      <w:r w:rsidRPr="00FC642D">
        <w:rPr>
          <w:lang w:val="kk-KZ"/>
        </w:rPr>
        <w:t xml:space="preserve"> </w:t>
      </w:r>
      <w:r w:rsidRPr="00FC642D">
        <w:t>«Финансовый отчетность»: Учебник под.ред./Ержанов М.С./ изд. «Экономика», 2015г.</w:t>
      </w:r>
    </w:p>
    <w:p w:rsidR="00490EB3" w:rsidRPr="00FC642D" w:rsidRDefault="00490EB3" w:rsidP="00FC642D">
      <w:pPr>
        <w:numPr>
          <w:ilvl w:val="0"/>
          <w:numId w:val="26"/>
        </w:numPr>
        <w:shd w:val="clear" w:color="auto" w:fill="FFFFFF" w:themeFill="background1"/>
        <w:tabs>
          <w:tab w:val="left" w:pos="142"/>
          <w:tab w:val="left" w:pos="567"/>
        </w:tabs>
        <w:spacing w:after="0" w:line="240" w:lineRule="auto"/>
        <w:ind w:left="0" w:firstLine="0"/>
        <w:jc w:val="both"/>
        <w:rPr>
          <w:lang w:val="kk-KZ"/>
        </w:rPr>
      </w:pPr>
      <w:r w:rsidRPr="00FC642D">
        <w:t>Омарова М. Ж. Построение прогнозной модели программы поощрения вкладчиков // АльПари. – 2016. – №2. – С. 73-74.</w:t>
      </w:r>
    </w:p>
    <w:p w:rsidR="00490EB3" w:rsidRPr="00FC642D" w:rsidRDefault="00490EB3" w:rsidP="00FC642D">
      <w:pPr>
        <w:numPr>
          <w:ilvl w:val="0"/>
          <w:numId w:val="26"/>
        </w:numPr>
        <w:shd w:val="clear" w:color="auto" w:fill="FFFFFF" w:themeFill="background1"/>
        <w:tabs>
          <w:tab w:val="left" w:pos="142"/>
          <w:tab w:val="left" w:pos="567"/>
        </w:tabs>
        <w:spacing w:after="0" w:line="240" w:lineRule="auto"/>
        <w:ind w:left="0" w:firstLine="0"/>
        <w:jc w:val="both"/>
        <w:rPr>
          <w:lang w:val="kk-KZ"/>
        </w:rPr>
      </w:pPr>
      <w:r w:rsidRPr="00FC642D">
        <w:t>Покаместов И.</w:t>
      </w:r>
      <w:r w:rsidRPr="00FC642D">
        <w:rPr>
          <w:vanish/>
        </w:rPr>
        <w:t>Покаместов И.</w:t>
      </w:r>
      <w:r w:rsidRPr="00FC642D">
        <w:t xml:space="preserve"> Факторинг - ощутимая поддержка для бизнеса/ И.Покаместов, П.Аронович // Банковские технологии. - 2017. - №4. - C. 52-55.</w:t>
      </w:r>
    </w:p>
    <w:p w:rsidR="00490EB3" w:rsidRPr="00FC642D" w:rsidRDefault="00490EB3" w:rsidP="00FC642D">
      <w:pPr>
        <w:numPr>
          <w:ilvl w:val="0"/>
          <w:numId w:val="26"/>
        </w:numPr>
        <w:shd w:val="clear" w:color="auto" w:fill="FFFFFF" w:themeFill="background1"/>
        <w:tabs>
          <w:tab w:val="left" w:pos="142"/>
          <w:tab w:val="left" w:pos="567"/>
        </w:tabs>
        <w:spacing w:after="0" w:line="240" w:lineRule="auto"/>
        <w:ind w:left="0" w:firstLine="0"/>
        <w:jc w:val="both"/>
        <w:rPr>
          <w:lang w:val="kk-KZ"/>
        </w:rPr>
      </w:pPr>
      <w:r w:rsidRPr="00FC642D">
        <w:t>Рамазанов Н. Крупным планом // Деловая неделя. – 2017. – 21 мая. – с. 3.</w:t>
      </w:r>
    </w:p>
    <w:p w:rsidR="00490EB3" w:rsidRPr="00FC642D" w:rsidRDefault="00490EB3" w:rsidP="00FC642D">
      <w:pPr>
        <w:numPr>
          <w:ilvl w:val="0"/>
          <w:numId w:val="26"/>
        </w:numPr>
        <w:shd w:val="clear" w:color="auto" w:fill="FFFFFF" w:themeFill="background1"/>
        <w:tabs>
          <w:tab w:val="left" w:pos="142"/>
          <w:tab w:val="left" w:pos="567"/>
          <w:tab w:val="left" w:pos="851"/>
        </w:tabs>
        <w:spacing w:after="0" w:line="240" w:lineRule="auto"/>
        <w:ind w:left="0" w:firstLine="0"/>
        <w:jc w:val="both"/>
        <w:rPr>
          <w:bCs/>
        </w:rPr>
      </w:pPr>
      <w:r w:rsidRPr="00FC642D">
        <w:rPr>
          <w:bCs/>
        </w:rPr>
        <w:t>Антонов Н.Г., Пессель М.А. Денежное обращение, кредит и банки. - М.: Финстатинформ, 2017.</w:t>
      </w:r>
    </w:p>
    <w:p w:rsidR="00490EB3" w:rsidRPr="00FC642D" w:rsidRDefault="00490EB3" w:rsidP="00FC642D">
      <w:pPr>
        <w:numPr>
          <w:ilvl w:val="0"/>
          <w:numId w:val="26"/>
        </w:numPr>
        <w:shd w:val="clear" w:color="auto" w:fill="FFFFFF" w:themeFill="background1"/>
        <w:tabs>
          <w:tab w:val="left" w:pos="142"/>
          <w:tab w:val="left" w:pos="567"/>
        </w:tabs>
        <w:spacing w:after="0" w:line="240" w:lineRule="auto"/>
        <w:ind w:left="0" w:firstLine="0"/>
        <w:jc w:val="both"/>
        <w:rPr>
          <w:lang w:val="kk-KZ"/>
        </w:rPr>
      </w:pPr>
      <w:r w:rsidRPr="00FC642D">
        <w:t>Рамазанов Н. Крупным планом/ Н. Рамазанов // Деловая неделя. – 2017. – 16 мая. – С. 4.</w:t>
      </w:r>
    </w:p>
    <w:p w:rsidR="00490EB3" w:rsidRPr="00FC642D" w:rsidRDefault="00490EB3" w:rsidP="00FC642D">
      <w:pPr>
        <w:numPr>
          <w:ilvl w:val="0"/>
          <w:numId w:val="26"/>
        </w:numPr>
        <w:shd w:val="clear" w:color="auto" w:fill="FFFFFF" w:themeFill="background1"/>
        <w:tabs>
          <w:tab w:val="left" w:pos="142"/>
          <w:tab w:val="left" w:pos="567"/>
        </w:tabs>
        <w:spacing w:after="0" w:line="240" w:lineRule="auto"/>
        <w:ind w:left="0" w:firstLine="0"/>
        <w:jc w:val="both"/>
        <w:rPr>
          <w:lang w:val="kk-KZ"/>
        </w:rPr>
      </w:pPr>
      <w:r w:rsidRPr="00FC642D">
        <w:t>Сединкин Е.   Маркетинговые особенности инновационных процессов в финансовой сфере/ Е. Сединкин, В. Угрына // Банковские технологии. - 2018. - № 1. - C. 28-32.</w:t>
      </w:r>
    </w:p>
    <w:p w:rsidR="00490EB3" w:rsidRPr="00FC642D" w:rsidRDefault="00490EB3" w:rsidP="00FC642D">
      <w:pPr>
        <w:pStyle w:val="a3"/>
        <w:numPr>
          <w:ilvl w:val="0"/>
          <w:numId w:val="26"/>
        </w:numPr>
        <w:shd w:val="clear" w:color="auto" w:fill="FFFFFF" w:themeFill="background1"/>
        <w:tabs>
          <w:tab w:val="left" w:pos="142"/>
          <w:tab w:val="left" w:pos="567"/>
        </w:tabs>
        <w:spacing w:after="0" w:line="240" w:lineRule="auto"/>
        <w:ind w:left="0" w:firstLine="0"/>
        <w:jc w:val="both"/>
        <w:rPr>
          <w:rFonts w:ascii="Times New Roman" w:hAnsi="Times New Roman" w:cs="Times New Roman"/>
          <w:sz w:val="28"/>
          <w:szCs w:val="28"/>
        </w:rPr>
      </w:pPr>
      <w:r w:rsidRPr="00FC642D">
        <w:rPr>
          <w:rFonts w:ascii="Times New Roman" w:hAnsi="Times New Roman" w:cs="Times New Roman"/>
          <w:sz w:val="28"/>
          <w:szCs w:val="28"/>
          <w:lang w:val="ru-RU"/>
        </w:rPr>
        <w:t xml:space="preserve">Фатхутдинов Р.А. Стратегический менеджмент: Учебник.- 4-е изд., перераб. и доп.- </w:t>
      </w:r>
      <w:r w:rsidRPr="00FC642D">
        <w:rPr>
          <w:rFonts w:ascii="Times New Roman" w:hAnsi="Times New Roman" w:cs="Times New Roman"/>
          <w:sz w:val="28"/>
          <w:szCs w:val="28"/>
        </w:rPr>
        <w:t>М.: Дело, 2015-448с.</w:t>
      </w:r>
    </w:p>
    <w:p w:rsidR="00490EB3" w:rsidRPr="00FC642D" w:rsidRDefault="00490EB3" w:rsidP="00FC642D">
      <w:pPr>
        <w:pStyle w:val="a3"/>
        <w:numPr>
          <w:ilvl w:val="0"/>
          <w:numId w:val="26"/>
        </w:numPr>
        <w:shd w:val="clear" w:color="auto" w:fill="FFFFFF" w:themeFill="background1"/>
        <w:tabs>
          <w:tab w:val="left" w:pos="142"/>
          <w:tab w:val="left" w:pos="567"/>
        </w:tabs>
        <w:spacing w:after="0" w:line="240" w:lineRule="auto"/>
        <w:ind w:left="0" w:firstLine="0"/>
        <w:jc w:val="both"/>
        <w:rPr>
          <w:rFonts w:ascii="Times New Roman" w:hAnsi="Times New Roman" w:cs="Times New Roman"/>
          <w:sz w:val="28"/>
          <w:szCs w:val="28"/>
          <w:lang w:val="ru-RU"/>
        </w:rPr>
      </w:pPr>
      <w:r w:rsidRPr="00FC642D">
        <w:rPr>
          <w:rFonts w:ascii="Times New Roman" w:hAnsi="Times New Roman" w:cs="Times New Roman"/>
          <w:sz w:val="28"/>
          <w:szCs w:val="28"/>
          <w:lang w:val="ru-RU"/>
        </w:rPr>
        <w:t xml:space="preserve"> Финансовый менеджмент/ Под ред. проф. Н.Ф.Самсонова.- М.: Финансы, ЮНИТИ, 2016 – 495с.</w:t>
      </w:r>
    </w:p>
    <w:p w:rsidR="00490EB3" w:rsidRPr="00FC642D" w:rsidRDefault="00490EB3" w:rsidP="00FC642D">
      <w:pPr>
        <w:pStyle w:val="a3"/>
        <w:numPr>
          <w:ilvl w:val="0"/>
          <w:numId w:val="26"/>
        </w:numPr>
        <w:shd w:val="clear" w:color="auto" w:fill="FFFFFF" w:themeFill="background1"/>
        <w:tabs>
          <w:tab w:val="left" w:pos="142"/>
          <w:tab w:val="left" w:pos="567"/>
        </w:tabs>
        <w:spacing w:after="0" w:line="240" w:lineRule="auto"/>
        <w:ind w:left="0" w:firstLine="0"/>
        <w:jc w:val="both"/>
        <w:rPr>
          <w:rFonts w:ascii="Times New Roman" w:hAnsi="Times New Roman" w:cs="Times New Roman"/>
          <w:sz w:val="28"/>
          <w:szCs w:val="28"/>
          <w:lang w:val="ru-RU"/>
        </w:rPr>
      </w:pPr>
      <w:r w:rsidRPr="00FC642D">
        <w:rPr>
          <w:rFonts w:ascii="Times New Roman" w:hAnsi="Times New Roman" w:cs="Times New Roman"/>
          <w:sz w:val="28"/>
          <w:szCs w:val="28"/>
          <w:lang w:val="ru-RU"/>
        </w:rPr>
        <w:t xml:space="preserve"> Финансы предприятий: Учебник для Вузов/ Под ред. проф. Н. В. Колчиной. – 2-е изд., перераб. и доп. – М.: ЮНИТИ-ДАНА, 2016- 447с.</w:t>
      </w:r>
    </w:p>
    <w:p w:rsidR="00490EB3" w:rsidRPr="00FC642D" w:rsidRDefault="00490EB3" w:rsidP="00FC642D">
      <w:pPr>
        <w:pStyle w:val="a3"/>
        <w:numPr>
          <w:ilvl w:val="0"/>
          <w:numId w:val="26"/>
        </w:numPr>
        <w:shd w:val="clear" w:color="auto" w:fill="FFFFFF" w:themeFill="background1"/>
        <w:tabs>
          <w:tab w:val="left" w:pos="142"/>
          <w:tab w:val="left" w:pos="567"/>
        </w:tabs>
        <w:spacing w:after="0" w:line="240" w:lineRule="auto"/>
        <w:ind w:left="0" w:firstLine="0"/>
        <w:jc w:val="both"/>
        <w:rPr>
          <w:rFonts w:ascii="Times New Roman" w:hAnsi="Times New Roman" w:cs="Times New Roman"/>
          <w:sz w:val="28"/>
          <w:szCs w:val="28"/>
          <w:lang w:val="ru-RU"/>
        </w:rPr>
      </w:pPr>
      <w:r w:rsidRPr="00FC642D">
        <w:rPr>
          <w:rFonts w:ascii="Times New Roman" w:hAnsi="Times New Roman" w:cs="Times New Roman"/>
          <w:sz w:val="28"/>
          <w:szCs w:val="28"/>
          <w:lang w:val="ru-RU"/>
        </w:rPr>
        <w:t xml:space="preserve"> Финансы: Учебник.- 2-е изд., перераб. и доп. / Под ред. проф. В.В. Ковалева. – М.: ООО «ТК Велби», 2016 – 512с.</w:t>
      </w:r>
    </w:p>
    <w:p w:rsidR="00490EB3" w:rsidRPr="00FC642D" w:rsidRDefault="00490EB3" w:rsidP="00FC642D">
      <w:pPr>
        <w:pStyle w:val="a3"/>
        <w:numPr>
          <w:ilvl w:val="0"/>
          <w:numId w:val="26"/>
        </w:numPr>
        <w:shd w:val="clear" w:color="auto" w:fill="FFFFFF" w:themeFill="background1"/>
        <w:tabs>
          <w:tab w:val="left" w:pos="142"/>
          <w:tab w:val="left" w:pos="567"/>
        </w:tabs>
        <w:spacing w:after="0" w:line="240" w:lineRule="auto"/>
        <w:ind w:left="0" w:firstLine="0"/>
        <w:jc w:val="both"/>
        <w:rPr>
          <w:rFonts w:ascii="Times New Roman" w:hAnsi="Times New Roman" w:cs="Times New Roman"/>
          <w:sz w:val="28"/>
          <w:szCs w:val="28"/>
        </w:rPr>
      </w:pPr>
      <w:r w:rsidRPr="00FC642D">
        <w:rPr>
          <w:rFonts w:ascii="Times New Roman" w:hAnsi="Times New Roman" w:cs="Times New Roman"/>
          <w:sz w:val="28"/>
          <w:szCs w:val="28"/>
          <w:lang w:val="ru-RU"/>
        </w:rPr>
        <w:t xml:space="preserve"> Чернова Г.В. Практика управления рисками на уровне предприятия.- </w:t>
      </w:r>
      <w:r w:rsidRPr="00FC642D">
        <w:rPr>
          <w:rFonts w:ascii="Times New Roman" w:hAnsi="Times New Roman" w:cs="Times New Roman"/>
          <w:sz w:val="28"/>
          <w:szCs w:val="28"/>
        </w:rPr>
        <w:t xml:space="preserve">СПб, 2000- 176с. </w:t>
      </w:r>
    </w:p>
    <w:p w:rsidR="00490EB3" w:rsidRPr="00FC642D" w:rsidRDefault="00490EB3" w:rsidP="00FC642D">
      <w:pPr>
        <w:numPr>
          <w:ilvl w:val="0"/>
          <w:numId w:val="26"/>
        </w:numPr>
        <w:shd w:val="clear" w:color="auto" w:fill="FFFFFF" w:themeFill="background1"/>
        <w:tabs>
          <w:tab w:val="left" w:pos="142"/>
          <w:tab w:val="left" w:pos="567"/>
        </w:tabs>
        <w:spacing w:after="0" w:line="240" w:lineRule="auto"/>
        <w:ind w:left="0" w:firstLine="0"/>
        <w:jc w:val="both"/>
      </w:pPr>
      <w:r w:rsidRPr="00FC642D">
        <w:rPr>
          <w:bCs/>
        </w:rPr>
        <w:t>Назарбекова</w:t>
      </w:r>
      <w:r w:rsidRPr="00FC642D">
        <w:rPr>
          <w:bCs/>
          <w:lang w:val="kk-KZ"/>
        </w:rPr>
        <w:t>,</w:t>
      </w:r>
      <w:r w:rsidRPr="00FC642D">
        <w:rPr>
          <w:bCs/>
        </w:rPr>
        <w:t xml:space="preserve"> С.П.</w:t>
      </w:r>
      <w:r w:rsidRPr="00FC642D">
        <w:t xml:space="preserve"> Производственный менеджмент : учебное пособие / С. П. Назарбекова, У. Б. Назарбек, П. А. Абдуразова. - Шымкент : Әлем, 2016. - 156 с.</w:t>
      </w:r>
    </w:p>
    <w:p w:rsidR="00490EB3" w:rsidRPr="00FC642D" w:rsidRDefault="00490EB3" w:rsidP="00FC642D">
      <w:pPr>
        <w:numPr>
          <w:ilvl w:val="0"/>
          <w:numId w:val="26"/>
        </w:numPr>
        <w:shd w:val="clear" w:color="auto" w:fill="FFFFFF" w:themeFill="background1"/>
        <w:tabs>
          <w:tab w:val="left" w:pos="142"/>
          <w:tab w:val="left" w:pos="567"/>
        </w:tabs>
        <w:spacing w:after="0" w:line="240" w:lineRule="auto"/>
        <w:ind w:left="0" w:firstLine="0"/>
        <w:jc w:val="both"/>
      </w:pPr>
      <w:r w:rsidRPr="00FC642D">
        <w:t>Алгасов К.К. Финансы: Учебник для вузов. – Алматы: ФинЭко, 2016. с.567</w:t>
      </w:r>
    </w:p>
    <w:p w:rsidR="00490EB3" w:rsidRPr="00FC642D" w:rsidRDefault="00490EB3" w:rsidP="00FC642D">
      <w:pPr>
        <w:numPr>
          <w:ilvl w:val="0"/>
          <w:numId w:val="26"/>
        </w:numPr>
        <w:shd w:val="clear" w:color="auto" w:fill="FFFFFF" w:themeFill="background1"/>
        <w:tabs>
          <w:tab w:val="left" w:pos="142"/>
          <w:tab w:val="left" w:pos="567"/>
        </w:tabs>
        <w:spacing w:after="0" w:line="240" w:lineRule="auto"/>
        <w:ind w:left="0" w:firstLine="0"/>
        <w:jc w:val="both"/>
      </w:pPr>
      <w:r w:rsidRPr="00FC642D">
        <w:rPr>
          <w:bCs/>
          <w:lang w:val="kk-KZ"/>
        </w:rPr>
        <w:t>Байжолова Р.Ә.</w:t>
      </w:r>
      <w:r w:rsidRPr="00FC642D">
        <w:rPr>
          <w:lang w:val="kk-KZ"/>
        </w:rPr>
        <w:t xml:space="preserve"> Қаржы : оқу құралы / Р. Ә. Байжолова, Л. М. Сембиева. - Алматы : Эпиграф, 2017. - 504 с.</w:t>
      </w:r>
    </w:p>
    <w:p w:rsidR="00490EB3" w:rsidRPr="00FC642D" w:rsidRDefault="00490EB3" w:rsidP="00FC642D">
      <w:pPr>
        <w:numPr>
          <w:ilvl w:val="0"/>
          <w:numId w:val="26"/>
        </w:numPr>
        <w:shd w:val="clear" w:color="auto" w:fill="FFFFFF" w:themeFill="background1"/>
        <w:tabs>
          <w:tab w:val="left" w:pos="142"/>
          <w:tab w:val="left" w:pos="567"/>
        </w:tabs>
        <w:spacing w:after="0" w:line="240" w:lineRule="auto"/>
        <w:ind w:left="0" w:firstLine="0"/>
        <w:jc w:val="both"/>
        <w:rPr>
          <w:lang w:val="en-US"/>
        </w:rPr>
      </w:pPr>
      <w:r w:rsidRPr="00FC642D">
        <w:t>Пансков, В. Г. Налоги и налогообложение. Практикум : учебное пособие для вузов / В. Г. Пан</w:t>
      </w:r>
      <w:r w:rsidRPr="00FC642D">
        <w:softHyphen/>
        <w:t>сков, Т. А. Левочкина. — М.: Издательство Юрайт, 2015. — 319 с. — Серия : Бакалавр. Академический курс.</w:t>
      </w:r>
    </w:p>
    <w:p w:rsidR="00490EB3" w:rsidRPr="00FC642D" w:rsidRDefault="00490EB3" w:rsidP="00FC642D">
      <w:pPr>
        <w:numPr>
          <w:ilvl w:val="0"/>
          <w:numId w:val="26"/>
        </w:numPr>
        <w:shd w:val="clear" w:color="auto" w:fill="FFFFFF" w:themeFill="background1"/>
        <w:tabs>
          <w:tab w:val="left" w:pos="142"/>
          <w:tab w:val="left" w:pos="567"/>
        </w:tabs>
        <w:spacing w:after="0" w:line="240" w:lineRule="auto"/>
        <w:ind w:left="0" w:firstLine="0"/>
        <w:jc w:val="both"/>
        <w:rPr>
          <w:lang w:val="en-US"/>
        </w:rPr>
      </w:pPr>
      <w:r w:rsidRPr="00FC642D">
        <w:rPr>
          <w:bCs/>
          <w:lang w:val="kk-KZ"/>
        </w:rPr>
        <w:lastRenderedPageBreak/>
        <w:t>Жақыпбеков С.</w:t>
      </w:r>
      <w:r w:rsidRPr="00FC642D">
        <w:rPr>
          <w:lang w:val="kk-KZ"/>
        </w:rPr>
        <w:t xml:space="preserve"> Банктік бақылау және аудит : оқұ құралы / С. Жақыпбеков, Д. С. Жақыпбекова, А. А. Аблаева. - Шымкент : Әлем баспасы, 2013. - 246 с.</w:t>
      </w:r>
      <w:r w:rsidRPr="00FC642D">
        <w:rPr>
          <w:bCs/>
          <w:lang w:val="kk-KZ"/>
        </w:rPr>
        <w:t>Жақыпбеков, Д.С.</w:t>
      </w:r>
      <w:r w:rsidRPr="00FC642D">
        <w:rPr>
          <w:lang w:val="kk-KZ"/>
        </w:rPr>
        <w:t xml:space="preserve"> Кәсіпорынның есеп және салықтық есеп саясаты (кескіндер мен кестелерде) : оқұ құралы / Д. С. Жақыпбеков. - Алматы : Экономика, 2013. - 358 с.</w:t>
      </w:r>
    </w:p>
    <w:p w:rsidR="00490EB3" w:rsidRPr="00FC642D" w:rsidRDefault="00490EB3" w:rsidP="00FC642D">
      <w:pPr>
        <w:pStyle w:val="a3"/>
        <w:shd w:val="clear" w:color="auto" w:fill="FFFFFF" w:themeFill="background1"/>
        <w:spacing w:after="0" w:line="240" w:lineRule="auto"/>
        <w:ind w:left="0"/>
        <w:jc w:val="both"/>
        <w:rPr>
          <w:rFonts w:ascii="Times New Roman" w:hAnsi="Times New Roman" w:cs="Times New Roman"/>
          <w:sz w:val="28"/>
          <w:szCs w:val="28"/>
        </w:rPr>
      </w:pPr>
    </w:p>
    <w:p w:rsidR="00490EB3" w:rsidRPr="00461661" w:rsidRDefault="00490EB3" w:rsidP="00FC642D">
      <w:pPr>
        <w:shd w:val="clear" w:color="auto" w:fill="FFFFFF" w:themeFill="background1"/>
        <w:autoSpaceDE w:val="0"/>
        <w:autoSpaceDN w:val="0"/>
        <w:adjustRightInd w:val="0"/>
        <w:spacing w:after="0" w:line="240" w:lineRule="auto"/>
        <w:jc w:val="both"/>
        <w:rPr>
          <w:b/>
        </w:rPr>
      </w:pPr>
      <w:r w:rsidRPr="00461661">
        <w:rPr>
          <w:b/>
        </w:rPr>
        <w:t xml:space="preserve">7.2 Дополнительная литература </w:t>
      </w:r>
    </w:p>
    <w:p w:rsidR="00490EB3" w:rsidRPr="00FC642D" w:rsidRDefault="00490EB3" w:rsidP="00FC642D">
      <w:pPr>
        <w:shd w:val="clear" w:color="auto" w:fill="FFFFFF" w:themeFill="background1"/>
        <w:tabs>
          <w:tab w:val="left" w:pos="1134"/>
        </w:tabs>
        <w:spacing w:after="0" w:line="240" w:lineRule="auto"/>
        <w:jc w:val="both"/>
      </w:pPr>
      <w:r w:rsidRPr="00FC642D">
        <w:rPr>
          <w:lang w:eastAsia="zh-CN"/>
        </w:rPr>
        <w:t>1.Менкью Грегори Н., Тейлор Марк П. Экономикс.4 выпуск. Алматы: Бюро Национального перевода, 2018г.</w:t>
      </w:r>
      <w:r w:rsidRPr="00FC642D">
        <w:t xml:space="preserve"> 545с.</w:t>
      </w:r>
    </w:p>
    <w:p w:rsidR="00490EB3" w:rsidRPr="00FC642D" w:rsidRDefault="00490EB3" w:rsidP="00FC642D">
      <w:pPr>
        <w:shd w:val="clear" w:color="auto" w:fill="FFFFFF" w:themeFill="background1"/>
        <w:tabs>
          <w:tab w:val="left" w:pos="1134"/>
        </w:tabs>
        <w:spacing w:after="0" w:line="240" w:lineRule="auto"/>
        <w:jc w:val="both"/>
        <w:rPr>
          <w:lang w:eastAsia="zh-CN"/>
        </w:rPr>
      </w:pPr>
      <w:r w:rsidRPr="00FC642D">
        <w:rPr>
          <w:lang w:eastAsia="zh-CN"/>
        </w:rPr>
        <w:t>2.Гриффин Р. Менеджмент. 12 издательство. Алматы: Общественный фонд «Бюро Национального перевода»,2018г.</w:t>
      </w:r>
      <w:r w:rsidRPr="00FC642D">
        <w:t xml:space="preserve"> 415с.</w:t>
      </w:r>
    </w:p>
    <w:p w:rsidR="00490EB3" w:rsidRPr="00FC642D" w:rsidRDefault="00490EB3" w:rsidP="00FC642D">
      <w:pPr>
        <w:shd w:val="clear" w:color="auto" w:fill="FFFFFF" w:themeFill="background1"/>
        <w:tabs>
          <w:tab w:val="left" w:pos="1134"/>
        </w:tabs>
        <w:spacing w:after="0" w:line="240" w:lineRule="auto"/>
        <w:jc w:val="both"/>
      </w:pPr>
      <w:r w:rsidRPr="00FC642D">
        <w:rPr>
          <w:lang w:eastAsia="zh-CN"/>
        </w:rPr>
        <w:t>3.</w:t>
      </w:r>
      <w:r w:rsidRPr="00FC642D">
        <w:t xml:space="preserve"> Рогова, Е.М. Финансовый менеджмент: Учебный практикум. / Е.М. Рогова, Е.А. Ткаченко. - Люберцы: Юрайт, 2016. - 540c.</w:t>
      </w:r>
    </w:p>
    <w:p w:rsidR="00490EB3" w:rsidRPr="00FC642D" w:rsidRDefault="00490EB3" w:rsidP="00FC642D">
      <w:pPr>
        <w:shd w:val="clear" w:color="auto" w:fill="FFFFFF" w:themeFill="background1"/>
        <w:tabs>
          <w:tab w:val="left" w:pos="1134"/>
        </w:tabs>
        <w:spacing w:after="0" w:line="240" w:lineRule="auto"/>
      </w:pPr>
      <w:r w:rsidRPr="00FC642D">
        <w:t>4. Бердникова, Т.Б. Рынок ценных бумаг: прошлое, настоящее, будущее: Монография / Т.Б. Бердникова. - М.: ИНФРА-М, 2016. - 397 c.</w:t>
      </w:r>
    </w:p>
    <w:p w:rsidR="00490EB3" w:rsidRPr="00FC642D" w:rsidRDefault="00490EB3" w:rsidP="00FC642D">
      <w:pPr>
        <w:shd w:val="clear" w:color="auto" w:fill="FFFFFF" w:themeFill="background1"/>
        <w:tabs>
          <w:tab w:val="left" w:pos="1134"/>
        </w:tabs>
        <w:spacing w:after="0" w:line="240" w:lineRule="auto"/>
      </w:pPr>
      <w:r w:rsidRPr="00FC642D">
        <w:t>5. Куракин, Р.С. Фондовый рынок Франции: Монография / Р.С. Куракин. - М.: НИЦ ИНФРА-М, 2016. - 78 c.</w:t>
      </w:r>
    </w:p>
    <w:p w:rsidR="00490EB3" w:rsidRPr="00FC642D" w:rsidRDefault="00490EB3" w:rsidP="00FC642D">
      <w:pPr>
        <w:shd w:val="clear" w:color="auto" w:fill="FFFFFF" w:themeFill="background1"/>
        <w:spacing w:after="0" w:line="240" w:lineRule="auto"/>
        <w:jc w:val="both"/>
      </w:pPr>
      <w:r w:rsidRPr="00FC642D">
        <w:t>6. Баймуратов У.Б. Монография. Инвестиции и инновация. М. Машиностроение. -2017. 385с.</w:t>
      </w:r>
    </w:p>
    <w:p w:rsidR="00490EB3" w:rsidRPr="00FC642D" w:rsidRDefault="00490EB3" w:rsidP="00FC642D">
      <w:pPr>
        <w:shd w:val="clear" w:color="auto" w:fill="FFFFFF" w:themeFill="background1"/>
        <w:spacing w:after="0" w:line="240" w:lineRule="auto"/>
        <w:jc w:val="both"/>
      </w:pPr>
      <w:r w:rsidRPr="00FC642D">
        <w:t>7. Воронин Ю. Приоритеты бюджетной политики. //Экономист – 2017г - №6 - с.53-66.</w:t>
      </w:r>
    </w:p>
    <w:p w:rsidR="00490EB3" w:rsidRPr="00FC642D" w:rsidRDefault="00490EB3" w:rsidP="00FC642D">
      <w:pPr>
        <w:widowControl w:val="0"/>
        <w:shd w:val="clear" w:color="auto" w:fill="FFFFFF" w:themeFill="background1"/>
        <w:autoSpaceDE w:val="0"/>
        <w:autoSpaceDN w:val="0"/>
        <w:adjustRightInd w:val="0"/>
        <w:spacing w:after="0" w:line="240" w:lineRule="auto"/>
        <w:jc w:val="both"/>
      </w:pPr>
      <w:r w:rsidRPr="00FC642D">
        <w:t>8.</w:t>
      </w:r>
      <w:r w:rsidRPr="00FC642D">
        <w:rPr>
          <w:bCs/>
        </w:rPr>
        <w:t>Урузбаева</w:t>
      </w:r>
      <w:r w:rsidRPr="00FC642D">
        <w:rPr>
          <w:bCs/>
          <w:lang w:val="kk-KZ"/>
        </w:rPr>
        <w:t>,</w:t>
      </w:r>
      <w:r w:rsidRPr="00FC642D">
        <w:rPr>
          <w:bCs/>
        </w:rPr>
        <w:t xml:space="preserve"> Н.А.</w:t>
      </w:r>
      <w:r w:rsidRPr="00FC642D">
        <w:t xml:space="preserve"> Малый и средний бизнес в Казахстане: условия и факторы развития: монография / Н. А. Урузбаева. - Алматы :NewBook, 2018. - 264с.</w:t>
      </w:r>
    </w:p>
    <w:p w:rsidR="00490EB3" w:rsidRPr="00FC642D" w:rsidRDefault="00490EB3" w:rsidP="00FC642D">
      <w:pPr>
        <w:widowControl w:val="0"/>
        <w:shd w:val="clear" w:color="auto" w:fill="FFFFFF" w:themeFill="background1"/>
        <w:autoSpaceDE w:val="0"/>
        <w:autoSpaceDN w:val="0"/>
        <w:adjustRightInd w:val="0"/>
        <w:spacing w:after="0" w:line="240" w:lineRule="auto"/>
        <w:jc w:val="both"/>
        <w:rPr>
          <w:lang w:val="kk-KZ"/>
        </w:rPr>
      </w:pPr>
      <w:r w:rsidRPr="00FC642D">
        <w:t xml:space="preserve">9. Периодические издание, нормативно-правовые документы, интернет-ресурсы (www.Minfin.gov.kz, www.stat.gov.kz, www. </w:t>
      </w:r>
      <w:r w:rsidRPr="00FC642D">
        <w:rPr>
          <w:lang w:val="de-DE"/>
        </w:rPr>
        <w:t xml:space="preserve">Kase. Kz, www.investfunds. Kz, www. Nationalbank. Kz  </w:t>
      </w:r>
      <w:r w:rsidRPr="00FC642D">
        <w:t>и</w:t>
      </w:r>
      <w:r w:rsidRPr="00FC642D">
        <w:rPr>
          <w:lang w:val="de-DE"/>
        </w:rPr>
        <w:t xml:space="preserve"> </w:t>
      </w:r>
      <w:r w:rsidRPr="00FC642D">
        <w:t>другие</w:t>
      </w:r>
      <w:r w:rsidRPr="00FC642D">
        <w:rPr>
          <w:lang w:val="de-DE"/>
        </w:rPr>
        <w:t xml:space="preserve">) www.salik.kz, </w:t>
      </w:r>
      <w:hyperlink r:id="rId9" w:history="1">
        <w:r w:rsidRPr="00FC642D">
          <w:rPr>
            <w:rStyle w:val="aa"/>
            <w:color w:val="auto"/>
            <w:lang w:val="de-DE"/>
          </w:rPr>
          <w:t>www.government.kz</w:t>
        </w:r>
      </w:hyperlink>
    </w:p>
    <w:p w:rsidR="00490EB3" w:rsidRPr="00FC642D" w:rsidRDefault="00490EB3" w:rsidP="00FC642D">
      <w:pPr>
        <w:shd w:val="clear" w:color="auto" w:fill="FFFFFF" w:themeFill="background1"/>
        <w:spacing w:after="0" w:line="240" w:lineRule="auto"/>
        <w:ind w:firstLine="567"/>
        <w:jc w:val="both"/>
        <w:rPr>
          <w:lang w:val="kk-KZ"/>
        </w:rPr>
      </w:pPr>
    </w:p>
    <w:p w:rsidR="00490EB3" w:rsidRPr="00FC642D" w:rsidRDefault="00490EB3" w:rsidP="00FC642D">
      <w:pPr>
        <w:shd w:val="clear" w:color="auto" w:fill="FFFFFF" w:themeFill="background1"/>
        <w:spacing w:after="0" w:line="240" w:lineRule="auto"/>
        <w:ind w:firstLine="567"/>
        <w:jc w:val="both"/>
        <w:rPr>
          <w:b/>
          <w:lang w:val="kk-KZ"/>
        </w:rPr>
      </w:pPr>
    </w:p>
    <w:p w:rsidR="00490EB3" w:rsidRPr="00FC642D" w:rsidRDefault="00490EB3" w:rsidP="00FC642D">
      <w:pPr>
        <w:shd w:val="clear" w:color="auto" w:fill="FFFFFF" w:themeFill="background1"/>
        <w:spacing w:after="0" w:line="240" w:lineRule="auto"/>
        <w:ind w:firstLine="567"/>
        <w:jc w:val="both"/>
        <w:rPr>
          <w:b/>
          <w:lang w:val="kk-KZ"/>
        </w:rPr>
      </w:pPr>
    </w:p>
    <w:p w:rsidR="00490EB3" w:rsidRPr="00FC642D" w:rsidRDefault="00490EB3" w:rsidP="00FC642D">
      <w:pPr>
        <w:shd w:val="clear" w:color="auto" w:fill="FFFFFF" w:themeFill="background1"/>
        <w:spacing w:after="0" w:line="240" w:lineRule="auto"/>
        <w:ind w:firstLine="567"/>
        <w:jc w:val="both"/>
        <w:rPr>
          <w:b/>
          <w:lang w:val="kk-KZ"/>
        </w:rPr>
      </w:pPr>
    </w:p>
    <w:p w:rsidR="00490EB3" w:rsidRPr="00FC642D" w:rsidRDefault="00490EB3" w:rsidP="00FC642D">
      <w:pPr>
        <w:shd w:val="clear" w:color="auto" w:fill="FFFFFF" w:themeFill="background1"/>
        <w:spacing w:after="0" w:line="240" w:lineRule="auto"/>
        <w:ind w:firstLine="567"/>
        <w:jc w:val="both"/>
        <w:rPr>
          <w:b/>
          <w:lang w:val="kk-KZ"/>
        </w:rPr>
      </w:pPr>
    </w:p>
    <w:p w:rsidR="00DA7CD1" w:rsidRPr="00FC642D" w:rsidRDefault="00DA7CD1" w:rsidP="00FC642D">
      <w:pPr>
        <w:shd w:val="clear" w:color="auto" w:fill="FFFFFF" w:themeFill="background1"/>
        <w:spacing w:after="0" w:line="240" w:lineRule="auto"/>
        <w:ind w:firstLine="567"/>
        <w:jc w:val="both"/>
        <w:rPr>
          <w:b/>
          <w:lang w:val="kk-KZ"/>
        </w:rPr>
      </w:pPr>
    </w:p>
    <w:p w:rsidR="00DA7CD1" w:rsidRPr="00FC642D" w:rsidRDefault="00DA7CD1" w:rsidP="00FC642D">
      <w:pPr>
        <w:shd w:val="clear" w:color="auto" w:fill="FFFFFF" w:themeFill="background1"/>
        <w:spacing w:after="0" w:line="240" w:lineRule="auto"/>
        <w:ind w:firstLine="567"/>
        <w:jc w:val="both"/>
        <w:rPr>
          <w:b/>
          <w:lang w:val="kk-KZ"/>
        </w:rPr>
      </w:pPr>
    </w:p>
    <w:p w:rsidR="00DA7CD1" w:rsidRPr="00FC642D" w:rsidRDefault="00DA7CD1" w:rsidP="00FC642D">
      <w:pPr>
        <w:shd w:val="clear" w:color="auto" w:fill="FFFFFF" w:themeFill="background1"/>
        <w:spacing w:after="0" w:line="240" w:lineRule="auto"/>
        <w:ind w:firstLine="567"/>
        <w:jc w:val="both"/>
        <w:rPr>
          <w:b/>
          <w:lang w:val="kk-KZ"/>
        </w:rPr>
      </w:pPr>
    </w:p>
    <w:p w:rsidR="00DA7CD1" w:rsidRPr="00FC642D" w:rsidRDefault="00DA7CD1" w:rsidP="00FC642D">
      <w:pPr>
        <w:shd w:val="clear" w:color="auto" w:fill="FFFFFF" w:themeFill="background1"/>
        <w:spacing w:after="0" w:line="240" w:lineRule="auto"/>
        <w:ind w:firstLine="567"/>
        <w:jc w:val="both"/>
        <w:rPr>
          <w:b/>
          <w:lang w:val="kk-KZ"/>
        </w:rPr>
      </w:pPr>
    </w:p>
    <w:p w:rsidR="00DA7CD1" w:rsidRPr="00FC642D" w:rsidRDefault="00DA7CD1" w:rsidP="00FC642D">
      <w:pPr>
        <w:shd w:val="clear" w:color="auto" w:fill="FFFFFF" w:themeFill="background1"/>
        <w:spacing w:after="0" w:line="240" w:lineRule="auto"/>
        <w:ind w:firstLine="567"/>
        <w:jc w:val="both"/>
        <w:rPr>
          <w:b/>
          <w:lang w:val="kk-KZ"/>
        </w:rPr>
      </w:pPr>
    </w:p>
    <w:p w:rsidR="00DA7CD1" w:rsidRPr="00FC642D" w:rsidRDefault="00DA7CD1" w:rsidP="00FC642D">
      <w:pPr>
        <w:shd w:val="clear" w:color="auto" w:fill="FFFFFF" w:themeFill="background1"/>
        <w:spacing w:after="0" w:line="240" w:lineRule="auto"/>
        <w:ind w:firstLine="567"/>
        <w:jc w:val="both"/>
        <w:rPr>
          <w:b/>
          <w:lang w:val="kk-KZ"/>
        </w:rPr>
      </w:pPr>
    </w:p>
    <w:p w:rsidR="00DA7CD1" w:rsidRPr="00FC642D" w:rsidRDefault="00DA7CD1" w:rsidP="00FC642D">
      <w:pPr>
        <w:shd w:val="clear" w:color="auto" w:fill="FFFFFF" w:themeFill="background1"/>
        <w:spacing w:after="0" w:line="240" w:lineRule="auto"/>
        <w:ind w:firstLine="567"/>
        <w:jc w:val="both"/>
        <w:rPr>
          <w:b/>
          <w:lang w:val="kk-KZ"/>
        </w:rPr>
      </w:pPr>
    </w:p>
    <w:p w:rsidR="00DA7CD1" w:rsidRPr="00FC642D" w:rsidRDefault="00DA7CD1" w:rsidP="00FC642D">
      <w:pPr>
        <w:shd w:val="clear" w:color="auto" w:fill="FFFFFF" w:themeFill="background1"/>
        <w:spacing w:after="0" w:line="240" w:lineRule="auto"/>
        <w:ind w:firstLine="567"/>
        <w:jc w:val="both"/>
        <w:rPr>
          <w:b/>
          <w:lang w:val="kk-KZ"/>
        </w:rPr>
      </w:pPr>
    </w:p>
    <w:p w:rsidR="00DA7CD1" w:rsidRPr="00FC642D" w:rsidRDefault="00DA7CD1" w:rsidP="00FC642D">
      <w:pPr>
        <w:pStyle w:val="a8"/>
        <w:shd w:val="clear" w:color="auto" w:fill="FFFFFF" w:themeFill="background1"/>
        <w:spacing w:line="240" w:lineRule="auto"/>
        <w:ind w:left="0"/>
        <w:rPr>
          <w:rFonts w:ascii="Times New Roman" w:hAnsi="Times New Roman"/>
          <w:szCs w:val="28"/>
          <w:lang w:val="kk-KZ"/>
        </w:rPr>
      </w:pPr>
    </w:p>
    <w:p w:rsidR="00D57500" w:rsidRPr="00FC642D" w:rsidRDefault="00D57500" w:rsidP="00FC642D">
      <w:pPr>
        <w:pStyle w:val="a8"/>
        <w:shd w:val="clear" w:color="auto" w:fill="FFFFFF" w:themeFill="background1"/>
        <w:spacing w:line="240" w:lineRule="auto"/>
        <w:ind w:left="0"/>
        <w:rPr>
          <w:rFonts w:ascii="Times New Roman" w:hAnsi="Times New Roman"/>
          <w:szCs w:val="28"/>
          <w:lang w:val="kk-KZ"/>
        </w:rPr>
      </w:pPr>
    </w:p>
    <w:p w:rsidR="001A0511" w:rsidRPr="00FC642D" w:rsidRDefault="001A0511" w:rsidP="00FC642D">
      <w:pPr>
        <w:pStyle w:val="a8"/>
        <w:shd w:val="clear" w:color="auto" w:fill="FFFFFF" w:themeFill="background1"/>
        <w:spacing w:line="240" w:lineRule="auto"/>
        <w:ind w:left="0"/>
        <w:rPr>
          <w:rFonts w:ascii="Times New Roman" w:hAnsi="Times New Roman"/>
          <w:szCs w:val="28"/>
          <w:lang w:val="kk-KZ"/>
        </w:rPr>
      </w:pPr>
    </w:p>
    <w:p w:rsidR="00DA7CD1" w:rsidRPr="00FC642D" w:rsidRDefault="00DA7CD1" w:rsidP="00FC642D">
      <w:pPr>
        <w:pStyle w:val="a8"/>
        <w:shd w:val="clear" w:color="auto" w:fill="FFFFFF" w:themeFill="background1"/>
        <w:spacing w:line="240" w:lineRule="auto"/>
        <w:ind w:left="0"/>
        <w:rPr>
          <w:rFonts w:ascii="Times New Roman" w:hAnsi="Times New Roman"/>
          <w:sz w:val="24"/>
          <w:szCs w:val="24"/>
          <w:lang w:val="kk-KZ"/>
        </w:rPr>
      </w:pPr>
    </w:p>
    <w:p w:rsidR="00DA7CD1" w:rsidRPr="00FC642D" w:rsidRDefault="00DA7CD1" w:rsidP="00FC642D">
      <w:pPr>
        <w:pStyle w:val="a8"/>
        <w:shd w:val="clear" w:color="auto" w:fill="FFFFFF" w:themeFill="background1"/>
        <w:spacing w:line="240" w:lineRule="auto"/>
        <w:ind w:left="0"/>
        <w:rPr>
          <w:rFonts w:ascii="Times New Roman" w:hAnsi="Times New Roman"/>
          <w:szCs w:val="28"/>
          <w:lang w:val="kk-KZ"/>
        </w:rPr>
      </w:pPr>
    </w:p>
    <w:p w:rsidR="00461661" w:rsidRPr="00924541" w:rsidRDefault="00461661" w:rsidP="00FC642D">
      <w:pPr>
        <w:pStyle w:val="a8"/>
        <w:shd w:val="clear" w:color="auto" w:fill="FFFFFF" w:themeFill="background1"/>
        <w:spacing w:line="240" w:lineRule="auto"/>
        <w:ind w:left="0"/>
        <w:rPr>
          <w:rFonts w:ascii="Times New Roman" w:hAnsi="Times New Roman"/>
          <w:szCs w:val="28"/>
          <w:lang w:val="en-US"/>
        </w:rPr>
      </w:pPr>
    </w:p>
    <w:p w:rsidR="00461661" w:rsidRPr="00924541" w:rsidRDefault="00461661" w:rsidP="00FC642D">
      <w:pPr>
        <w:pStyle w:val="a8"/>
        <w:shd w:val="clear" w:color="auto" w:fill="FFFFFF" w:themeFill="background1"/>
        <w:spacing w:line="240" w:lineRule="auto"/>
        <w:ind w:left="0"/>
        <w:rPr>
          <w:rFonts w:ascii="Times New Roman" w:hAnsi="Times New Roman"/>
          <w:szCs w:val="28"/>
          <w:lang w:val="en-US"/>
        </w:rPr>
      </w:pPr>
    </w:p>
    <w:p w:rsidR="00461661" w:rsidRPr="00924541" w:rsidRDefault="00461661" w:rsidP="00FC642D">
      <w:pPr>
        <w:pStyle w:val="a8"/>
        <w:shd w:val="clear" w:color="auto" w:fill="FFFFFF" w:themeFill="background1"/>
        <w:spacing w:line="240" w:lineRule="auto"/>
        <w:ind w:left="0"/>
        <w:rPr>
          <w:rFonts w:ascii="Times New Roman" w:hAnsi="Times New Roman"/>
          <w:szCs w:val="28"/>
          <w:lang w:val="en-US"/>
        </w:rPr>
      </w:pPr>
    </w:p>
    <w:p w:rsidR="00461661" w:rsidRPr="00924541" w:rsidRDefault="00461661" w:rsidP="00FC642D">
      <w:pPr>
        <w:pStyle w:val="a8"/>
        <w:shd w:val="clear" w:color="auto" w:fill="FFFFFF" w:themeFill="background1"/>
        <w:spacing w:line="240" w:lineRule="auto"/>
        <w:ind w:left="0"/>
        <w:rPr>
          <w:rFonts w:ascii="Times New Roman" w:hAnsi="Times New Roman"/>
          <w:szCs w:val="28"/>
          <w:lang w:val="en-US"/>
        </w:rPr>
      </w:pPr>
    </w:p>
    <w:p w:rsidR="00461661" w:rsidRPr="00924541" w:rsidRDefault="00461661" w:rsidP="00FC642D">
      <w:pPr>
        <w:pStyle w:val="a8"/>
        <w:shd w:val="clear" w:color="auto" w:fill="FFFFFF" w:themeFill="background1"/>
        <w:spacing w:line="240" w:lineRule="auto"/>
        <w:ind w:left="0"/>
        <w:rPr>
          <w:rFonts w:ascii="Times New Roman" w:hAnsi="Times New Roman"/>
          <w:szCs w:val="28"/>
          <w:lang w:val="en-US"/>
        </w:rPr>
      </w:pPr>
    </w:p>
    <w:p w:rsidR="00461661" w:rsidRPr="00924541" w:rsidRDefault="00461661" w:rsidP="00FC642D">
      <w:pPr>
        <w:pStyle w:val="a8"/>
        <w:shd w:val="clear" w:color="auto" w:fill="FFFFFF" w:themeFill="background1"/>
        <w:spacing w:line="240" w:lineRule="auto"/>
        <w:ind w:left="0"/>
        <w:rPr>
          <w:rFonts w:ascii="Times New Roman" w:hAnsi="Times New Roman"/>
          <w:szCs w:val="28"/>
          <w:lang w:val="en-US"/>
        </w:rPr>
      </w:pPr>
    </w:p>
    <w:p w:rsidR="00461661" w:rsidRPr="00924541" w:rsidRDefault="00461661" w:rsidP="00FC642D">
      <w:pPr>
        <w:pStyle w:val="a8"/>
        <w:shd w:val="clear" w:color="auto" w:fill="FFFFFF" w:themeFill="background1"/>
        <w:spacing w:line="240" w:lineRule="auto"/>
        <w:ind w:left="0"/>
        <w:rPr>
          <w:rFonts w:ascii="Times New Roman" w:hAnsi="Times New Roman"/>
          <w:szCs w:val="28"/>
          <w:lang w:val="en-US"/>
        </w:rPr>
      </w:pPr>
    </w:p>
    <w:p w:rsidR="00490EB3" w:rsidRPr="00FC642D" w:rsidRDefault="00490EB3" w:rsidP="00FC642D">
      <w:pPr>
        <w:pStyle w:val="a8"/>
        <w:shd w:val="clear" w:color="auto" w:fill="FFFFFF" w:themeFill="background1"/>
        <w:spacing w:line="240" w:lineRule="auto"/>
        <w:ind w:left="0"/>
        <w:rPr>
          <w:rFonts w:ascii="Times New Roman" w:hAnsi="Times New Roman"/>
          <w:szCs w:val="28"/>
          <w:lang w:val="kk-KZ"/>
        </w:rPr>
      </w:pPr>
      <w:r w:rsidRPr="00FC642D">
        <w:rPr>
          <w:rFonts w:ascii="Times New Roman" w:hAnsi="Times New Roman"/>
          <w:szCs w:val="28"/>
        </w:rPr>
        <w:t>Жакипбекова Диляра Сапаровна</w:t>
      </w:r>
    </w:p>
    <w:p w:rsidR="001A0511" w:rsidRPr="00FC642D" w:rsidRDefault="001A0511" w:rsidP="00FC642D">
      <w:pPr>
        <w:pStyle w:val="a8"/>
        <w:shd w:val="clear" w:color="auto" w:fill="FFFFFF" w:themeFill="background1"/>
        <w:spacing w:line="240" w:lineRule="auto"/>
        <w:ind w:left="0"/>
        <w:rPr>
          <w:rFonts w:ascii="Times New Roman" w:hAnsi="Times New Roman"/>
          <w:szCs w:val="28"/>
          <w:lang w:val="kk-KZ"/>
        </w:rPr>
      </w:pPr>
    </w:p>
    <w:p w:rsidR="001A0511" w:rsidRPr="00FC642D" w:rsidRDefault="001A0511" w:rsidP="00FC642D">
      <w:pPr>
        <w:shd w:val="clear" w:color="auto" w:fill="FFFFFF" w:themeFill="background1"/>
        <w:spacing w:after="0" w:line="240" w:lineRule="auto"/>
        <w:ind w:firstLine="567"/>
        <w:jc w:val="center"/>
        <w:rPr>
          <w:lang w:val="kk-KZ"/>
        </w:rPr>
      </w:pPr>
      <w:r w:rsidRPr="00FC642D">
        <w:rPr>
          <w:lang w:val="kk-KZ"/>
        </w:rPr>
        <w:t xml:space="preserve">Конспект лекций </w:t>
      </w:r>
    </w:p>
    <w:p w:rsidR="001A0511" w:rsidRPr="00FC642D" w:rsidRDefault="001A0511" w:rsidP="00FC642D">
      <w:pPr>
        <w:shd w:val="clear" w:color="auto" w:fill="FFFFFF" w:themeFill="background1"/>
        <w:spacing w:after="0" w:line="240" w:lineRule="auto"/>
        <w:ind w:firstLine="567"/>
        <w:jc w:val="center"/>
        <w:rPr>
          <w:lang w:val="kk-KZ"/>
        </w:rPr>
      </w:pPr>
      <w:r w:rsidRPr="00FC642D">
        <w:t>по дисциплине «</w:t>
      </w:r>
      <w:r w:rsidRPr="00FC642D">
        <w:rPr>
          <w:lang w:val="kk-KZ"/>
        </w:rPr>
        <w:t>Финансовый контроль и аудит</w:t>
      </w:r>
      <w:r w:rsidRPr="00FC642D">
        <w:t>»</w:t>
      </w:r>
    </w:p>
    <w:p w:rsidR="001A0511" w:rsidRPr="00FC642D" w:rsidRDefault="001A0511" w:rsidP="00FC642D">
      <w:pPr>
        <w:shd w:val="clear" w:color="auto" w:fill="FFFFFF" w:themeFill="background1"/>
        <w:spacing w:after="0" w:line="240" w:lineRule="auto"/>
        <w:ind w:firstLine="567"/>
        <w:contextualSpacing/>
        <w:jc w:val="center"/>
        <w:rPr>
          <w:lang w:val="kk-KZ"/>
        </w:rPr>
      </w:pPr>
      <w:r w:rsidRPr="00FC642D">
        <w:t>для студентов специальности 5В050900 «Финансы» и</w:t>
      </w:r>
      <w:r w:rsidRPr="00FC642D">
        <w:rPr>
          <w:lang w:val="kk-KZ"/>
        </w:rPr>
        <w:t xml:space="preserve"> образовательной программы 6В04140 </w:t>
      </w:r>
      <w:r w:rsidRPr="00FC642D">
        <w:t>«Финансы»</w:t>
      </w:r>
    </w:p>
    <w:p w:rsidR="001A0511" w:rsidRPr="00FC642D" w:rsidRDefault="001A0511" w:rsidP="00FC642D">
      <w:pPr>
        <w:shd w:val="clear" w:color="auto" w:fill="FFFFFF" w:themeFill="background1"/>
        <w:spacing w:after="0" w:line="240" w:lineRule="auto"/>
        <w:ind w:firstLine="567"/>
        <w:jc w:val="center"/>
        <w:rPr>
          <w:b/>
          <w:iCs/>
          <w:lang w:val="kk-KZ"/>
        </w:rPr>
      </w:pPr>
    </w:p>
    <w:p w:rsidR="00490EB3" w:rsidRPr="00FC642D" w:rsidRDefault="00490EB3" w:rsidP="00FC642D">
      <w:pPr>
        <w:pStyle w:val="a8"/>
        <w:shd w:val="clear" w:color="auto" w:fill="FFFFFF" w:themeFill="background1"/>
        <w:spacing w:line="240" w:lineRule="auto"/>
        <w:ind w:left="0"/>
        <w:rPr>
          <w:rFonts w:ascii="Times New Roman" w:hAnsi="Times New Roman"/>
          <w:szCs w:val="28"/>
        </w:rPr>
      </w:pPr>
    </w:p>
    <w:p w:rsidR="00490EB3" w:rsidRPr="00FC642D" w:rsidRDefault="00490EB3" w:rsidP="00FC642D">
      <w:pPr>
        <w:pStyle w:val="a8"/>
        <w:shd w:val="clear" w:color="auto" w:fill="FFFFFF" w:themeFill="background1"/>
        <w:spacing w:line="240" w:lineRule="auto"/>
        <w:ind w:left="0"/>
        <w:rPr>
          <w:rFonts w:ascii="Times New Roman" w:hAnsi="Times New Roman"/>
          <w:szCs w:val="28"/>
          <w:lang w:val="kk-KZ"/>
        </w:rPr>
      </w:pPr>
    </w:p>
    <w:p w:rsidR="00490EB3" w:rsidRPr="00FC642D" w:rsidRDefault="00490EB3" w:rsidP="00FC642D">
      <w:pPr>
        <w:pStyle w:val="a8"/>
        <w:shd w:val="clear" w:color="auto" w:fill="FFFFFF" w:themeFill="background1"/>
        <w:spacing w:line="240" w:lineRule="auto"/>
        <w:ind w:left="0"/>
        <w:rPr>
          <w:rFonts w:ascii="Times New Roman" w:hAnsi="Times New Roman"/>
          <w:szCs w:val="28"/>
          <w:lang w:val="kk-KZ"/>
        </w:rPr>
      </w:pPr>
    </w:p>
    <w:p w:rsidR="00490EB3" w:rsidRPr="00FC642D" w:rsidRDefault="00490EB3" w:rsidP="00FC642D">
      <w:pPr>
        <w:pStyle w:val="a8"/>
        <w:shd w:val="clear" w:color="auto" w:fill="FFFFFF" w:themeFill="background1"/>
        <w:spacing w:line="240" w:lineRule="auto"/>
        <w:ind w:left="0"/>
        <w:rPr>
          <w:rFonts w:ascii="Times New Roman" w:hAnsi="Times New Roman"/>
          <w:szCs w:val="28"/>
          <w:lang w:val="kk-KZ"/>
        </w:rPr>
      </w:pPr>
    </w:p>
    <w:p w:rsidR="00490EB3" w:rsidRPr="00FC642D" w:rsidRDefault="00490EB3" w:rsidP="00FC642D">
      <w:pPr>
        <w:pStyle w:val="a8"/>
        <w:shd w:val="clear" w:color="auto" w:fill="FFFFFF" w:themeFill="background1"/>
        <w:spacing w:line="240" w:lineRule="auto"/>
        <w:ind w:left="0"/>
        <w:rPr>
          <w:rFonts w:ascii="Times New Roman" w:hAnsi="Times New Roman"/>
          <w:szCs w:val="28"/>
          <w:lang w:val="kk-KZ"/>
        </w:rPr>
      </w:pPr>
      <w:r w:rsidRPr="00FC642D">
        <w:rPr>
          <w:rFonts w:ascii="Times New Roman" w:hAnsi="Times New Roman"/>
          <w:szCs w:val="28"/>
          <w:lang w:val="kk-KZ"/>
        </w:rPr>
        <w:t>Подписано в печать ...........</w:t>
      </w:r>
    </w:p>
    <w:p w:rsidR="00490EB3" w:rsidRPr="00FC642D" w:rsidRDefault="00490EB3" w:rsidP="00FC642D">
      <w:pPr>
        <w:pStyle w:val="a8"/>
        <w:shd w:val="clear" w:color="auto" w:fill="FFFFFF" w:themeFill="background1"/>
        <w:spacing w:line="240" w:lineRule="auto"/>
        <w:ind w:left="0"/>
        <w:rPr>
          <w:rFonts w:ascii="Times New Roman" w:hAnsi="Times New Roman"/>
          <w:szCs w:val="28"/>
          <w:lang w:val="kk-KZ"/>
        </w:rPr>
      </w:pPr>
      <w:r w:rsidRPr="00FC642D">
        <w:rPr>
          <w:rFonts w:ascii="Times New Roman" w:hAnsi="Times New Roman"/>
          <w:szCs w:val="28"/>
          <w:lang w:val="kk-KZ"/>
        </w:rPr>
        <w:t xml:space="preserve">Формат бумаги    </w:t>
      </w:r>
      <w:r w:rsidRPr="00FC642D">
        <w:rPr>
          <w:rFonts w:ascii="Times New Roman" w:hAnsi="Times New Roman"/>
          <w:szCs w:val="28"/>
          <w:lang w:val="en-US"/>
        </w:rPr>
        <w:t>X</w:t>
      </w:r>
      <w:r w:rsidRPr="00FC642D">
        <w:rPr>
          <w:rFonts w:ascii="Times New Roman" w:hAnsi="Times New Roman"/>
          <w:szCs w:val="28"/>
          <w:lang w:val="kk-KZ"/>
        </w:rPr>
        <w:t>*</w:t>
      </w:r>
      <w:r w:rsidRPr="00FC642D">
        <w:rPr>
          <w:rFonts w:ascii="Times New Roman" w:hAnsi="Times New Roman"/>
          <w:szCs w:val="28"/>
          <w:lang w:val="en-US"/>
        </w:rPr>
        <w:t>Y</w:t>
      </w:r>
      <w:r w:rsidRPr="00FC642D">
        <w:rPr>
          <w:rFonts w:ascii="Times New Roman" w:hAnsi="Times New Roman"/>
          <w:szCs w:val="28"/>
          <w:lang w:val="kk-KZ"/>
        </w:rPr>
        <w:t xml:space="preserve">    1/16</w:t>
      </w:r>
    </w:p>
    <w:p w:rsidR="00490EB3" w:rsidRPr="00FC642D" w:rsidRDefault="00490EB3" w:rsidP="00FC642D">
      <w:pPr>
        <w:pStyle w:val="a8"/>
        <w:shd w:val="clear" w:color="auto" w:fill="FFFFFF" w:themeFill="background1"/>
        <w:spacing w:line="240" w:lineRule="auto"/>
        <w:ind w:left="0"/>
        <w:rPr>
          <w:rFonts w:ascii="Times New Roman" w:hAnsi="Times New Roman"/>
          <w:szCs w:val="28"/>
          <w:lang w:val="kk-KZ"/>
        </w:rPr>
      </w:pPr>
      <w:r w:rsidRPr="00FC642D">
        <w:rPr>
          <w:rFonts w:ascii="Times New Roman" w:hAnsi="Times New Roman"/>
          <w:szCs w:val="28"/>
          <w:lang w:val="kk-KZ"/>
        </w:rPr>
        <w:t xml:space="preserve">Бумага типографская. Печать офсетная. Объем </w:t>
      </w:r>
      <w:r w:rsidR="001A0511" w:rsidRPr="00FC642D">
        <w:rPr>
          <w:rFonts w:ascii="Times New Roman" w:hAnsi="Times New Roman"/>
          <w:szCs w:val="28"/>
          <w:lang w:val="kk-KZ"/>
        </w:rPr>
        <w:t>8</w:t>
      </w:r>
      <w:r w:rsidRPr="00FC642D">
        <w:rPr>
          <w:rFonts w:ascii="Times New Roman" w:hAnsi="Times New Roman"/>
          <w:szCs w:val="28"/>
          <w:lang w:val="kk-KZ"/>
        </w:rPr>
        <w:t>,</w:t>
      </w:r>
      <w:r w:rsidR="001A0511" w:rsidRPr="00FC642D">
        <w:rPr>
          <w:rFonts w:ascii="Times New Roman" w:hAnsi="Times New Roman"/>
          <w:szCs w:val="28"/>
          <w:lang w:val="kk-KZ"/>
        </w:rPr>
        <w:t>75</w:t>
      </w:r>
      <w:r w:rsidRPr="00FC642D">
        <w:rPr>
          <w:rFonts w:ascii="Times New Roman" w:hAnsi="Times New Roman"/>
          <w:szCs w:val="28"/>
          <w:lang w:val="kk-KZ"/>
        </w:rPr>
        <w:t xml:space="preserve"> п.л.</w:t>
      </w:r>
    </w:p>
    <w:p w:rsidR="00490EB3" w:rsidRPr="00FC642D" w:rsidRDefault="00490EB3" w:rsidP="00FC642D">
      <w:pPr>
        <w:pStyle w:val="a8"/>
        <w:shd w:val="clear" w:color="auto" w:fill="FFFFFF" w:themeFill="background1"/>
        <w:spacing w:line="240" w:lineRule="auto"/>
        <w:ind w:left="0"/>
        <w:rPr>
          <w:rFonts w:ascii="Times New Roman" w:hAnsi="Times New Roman"/>
          <w:szCs w:val="28"/>
          <w:lang w:val="kk-KZ"/>
        </w:rPr>
      </w:pPr>
      <w:r w:rsidRPr="00FC642D">
        <w:rPr>
          <w:rFonts w:ascii="Times New Roman" w:hAnsi="Times New Roman"/>
          <w:szCs w:val="28"/>
          <w:lang w:val="kk-KZ"/>
        </w:rPr>
        <w:t>Тираж 50 экз. Заказ № ....</w:t>
      </w:r>
    </w:p>
    <w:p w:rsidR="00490EB3" w:rsidRPr="00FC642D" w:rsidRDefault="00490EB3" w:rsidP="00FC642D">
      <w:pPr>
        <w:pStyle w:val="a8"/>
        <w:shd w:val="clear" w:color="auto" w:fill="FFFFFF" w:themeFill="background1"/>
        <w:spacing w:line="240" w:lineRule="auto"/>
        <w:ind w:left="0"/>
        <w:rPr>
          <w:rFonts w:ascii="Times New Roman" w:hAnsi="Times New Roman"/>
          <w:szCs w:val="28"/>
          <w:lang w:val="kk-KZ"/>
        </w:rPr>
      </w:pPr>
    </w:p>
    <w:p w:rsidR="00490EB3" w:rsidRPr="00FC642D" w:rsidRDefault="00490EB3" w:rsidP="00FC642D">
      <w:pPr>
        <w:pStyle w:val="a8"/>
        <w:shd w:val="clear" w:color="auto" w:fill="FFFFFF" w:themeFill="background1"/>
        <w:spacing w:line="240" w:lineRule="auto"/>
        <w:ind w:left="0"/>
        <w:rPr>
          <w:rFonts w:ascii="Times New Roman" w:hAnsi="Times New Roman"/>
          <w:szCs w:val="28"/>
          <w:lang w:val="kk-KZ"/>
        </w:rPr>
      </w:pPr>
    </w:p>
    <w:p w:rsidR="00490EB3" w:rsidRPr="00FC642D" w:rsidRDefault="00490EB3" w:rsidP="00FC642D">
      <w:pPr>
        <w:pStyle w:val="a8"/>
        <w:shd w:val="clear" w:color="auto" w:fill="FFFFFF" w:themeFill="background1"/>
        <w:spacing w:line="240" w:lineRule="auto"/>
        <w:ind w:left="0"/>
        <w:rPr>
          <w:rFonts w:ascii="Times New Roman" w:hAnsi="Times New Roman"/>
          <w:szCs w:val="28"/>
          <w:lang w:val="kk-KZ"/>
        </w:rPr>
      </w:pPr>
    </w:p>
    <w:p w:rsidR="00490EB3" w:rsidRPr="00FC642D" w:rsidRDefault="00490EB3" w:rsidP="00FC642D">
      <w:pPr>
        <w:pStyle w:val="a8"/>
        <w:shd w:val="clear" w:color="auto" w:fill="FFFFFF" w:themeFill="background1"/>
        <w:spacing w:line="240" w:lineRule="auto"/>
        <w:ind w:left="0"/>
        <w:rPr>
          <w:rFonts w:ascii="Times New Roman" w:hAnsi="Times New Roman"/>
          <w:szCs w:val="28"/>
          <w:lang w:val="kk-KZ"/>
        </w:rPr>
      </w:pPr>
    </w:p>
    <w:p w:rsidR="00490EB3" w:rsidRPr="00FC642D" w:rsidRDefault="00490EB3" w:rsidP="00FC642D">
      <w:pPr>
        <w:pStyle w:val="a8"/>
        <w:shd w:val="clear" w:color="auto" w:fill="FFFFFF" w:themeFill="background1"/>
        <w:spacing w:line="240" w:lineRule="auto"/>
        <w:ind w:left="0"/>
        <w:rPr>
          <w:rFonts w:ascii="Times New Roman" w:hAnsi="Times New Roman"/>
          <w:szCs w:val="28"/>
          <w:lang w:val="kk-KZ"/>
        </w:rPr>
      </w:pPr>
    </w:p>
    <w:p w:rsidR="00490EB3" w:rsidRPr="00FC642D" w:rsidRDefault="00490EB3" w:rsidP="00FC642D">
      <w:pPr>
        <w:pStyle w:val="a8"/>
        <w:shd w:val="clear" w:color="auto" w:fill="FFFFFF" w:themeFill="background1"/>
        <w:spacing w:line="240" w:lineRule="auto"/>
        <w:ind w:left="0"/>
        <w:rPr>
          <w:rFonts w:ascii="Times New Roman" w:hAnsi="Times New Roman"/>
          <w:szCs w:val="28"/>
          <w:lang w:val="kk-KZ"/>
        </w:rPr>
      </w:pPr>
    </w:p>
    <w:p w:rsidR="00490EB3" w:rsidRPr="00FC642D" w:rsidRDefault="00490EB3" w:rsidP="00FC642D">
      <w:pPr>
        <w:pStyle w:val="a8"/>
        <w:shd w:val="clear" w:color="auto" w:fill="FFFFFF" w:themeFill="background1"/>
        <w:spacing w:line="240" w:lineRule="auto"/>
        <w:ind w:left="0"/>
        <w:rPr>
          <w:rFonts w:ascii="Times New Roman" w:hAnsi="Times New Roman"/>
          <w:szCs w:val="28"/>
          <w:lang w:val="kk-KZ"/>
        </w:rPr>
      </w:pPr>
    </w:p>
    <w:p w:rsidR="00490EB3" w:rsidRPr="00FC642D" w:rsidRDefault="00490EB3" w:rsidP="00FC642D">
      <w:pPr>
        <w:shd w:val="clear" w:color="auto" w:fill="FFFFFF" w:themeFill="background1"/>
        <w:spacing w:after="0" w:line="240" w:lineRule="auto"/>
        <w:jc w:val="center"/>
        <w:rPr>
          <w:lang w:val="kk-KZ" w:eastAsia="ko-KR"/>
        </w:rPr>
      </w:pPr>
      <w:r w:rsidRPr="00FC642D">
        <w:rPr>
          <w:lang w:eastAsia="ko-KR"/>
        </w:rPr>
        <w:t xml:space="preserve">© </w:t>
      </w:r>
      <w:r w:rsidRPr="00FC642D">
        <w:rPr>
          <w:lang w:val="kk-KZ" w:eastAsia="ko-KR"/>
        </w:rPr>
        <w:t xml:space="preserve">Издание </w:t>
      </w:r>
      <w:r w:rsidRPr="00FC642D">
        <w:rPr>
          <w:lang w:eastAsia="ko-KR"/>
        </w:rPr>
        <w:t>Южно-Казахстанск</w:t>
      </w:r>
      <w:r w:rsidRPr="00FC642D">
        <w:rPr>
          <w:lang w:val="kk-KZ" w:eastAsia="ko-KR"/>
        </w:rPr>
        <w:t>ого</w:t>
      </w:r>
      <w:r w:rsidRPr="00FC642D">
        <w:rPr>
          <w:lang w:eastAsia="ko-KR"/>
        </w:rPr>
        <w:t xml:space="preserve">  университет</w:t>
      </w:r>
      <w:r w:rsidRPr="00FC642D">
        <w:rPr>
          <w:lang w:val="kk-KZ" w:eastAsia="ko-KR"/>
        </w:rPr>
        <w:t>а</w:t>
      </w:r>
      <w:r w:rsidRPr="00FC642D">
        <w:rPr>
          <w:lang w:eastAsia="ko-KR"/>
        </w:rPr>
        <w:t xml:space="preserve"> им.М.Ауезова</w:t>
      </w:r>
    </w:p>
    <w:p w:rsidR="00490EB3" w:rsidRPr="00FC642D" w:rsidRDefault="00490EB3" w:rsidP="00FC642D">
      <w:pPr>
        <w:shd w:val="clear" w:color="auto" w:fill="FFFFFF" w:themeFill="background1"/>
        <w:spacing w:after="0" w:line="240" w:lineRule="auto"/>
        <w:rPr>
          <w:lang w:val="kk-KZ" w:eastAsia="ko-KR"/>
        </w:rPr>
      </w:pPr>
    </w:p>
    <w:p w:rsidR="00490EB3" w:rsidRPr="00FC642D" w:rsidRDefault="00490EB3" w:rsidP="00FC642D">
      <w:pPr>
        <w:shd w:val="clear" w:color="auto" w:fill="FFFFFF" w:themeFill="background1"/>
        <w:spacing w:after="0" w:line="240" w:lineRule="auto"/>
        <w:rPr>
          <w:lang w:val="kk-KZ" w:eastAsia="ko-KR"/>
        </w:rPr>
      </w:pPr>
    </w:p>
    <w:p w:rsidR="00490EB3" w:rsidRPr="00FC642D" w:rsidRDefault="00490EB3" w:rsidP="00FC642D">
      <w:pPr>
        <w:shd w:val="clear" w:color="auto" w:fill="FFFFFF" w:themeFill="background1"/>
        <w:spacing w:after="0" w:line="240" w:lineRule="auto"/>
        <w:rPr>
          <w:lang w:val="kk-KZ" w:eastAsia="ko-KR"/>
        </w:rPr>
      </w:pPr>
    </w:p>
    <w:p w:rsidR="00490EB3" w:rsidRDefault="00490EB3" w:rsidP="00FC642D">
      <w:pPr>
        <w:shd w:val="clear" w:color="auto" w:fill="FFFFFF" w:themeFill="background1"/>
        <w:spacing w:after="0" w:line="240" w:lineRule="auto"/>
        <w:rPr>
          <w:lang w:val="kk-KZ" w:eastAsia="ko-KR"/>
        </w:rPr>
      </w:pPr>
    </w:p>
    <w:p w:rsidR="00461661" w:rsidRDefault="00461661" w:rsidP="00FC642D">
      <w:pPr>
        <w:shd w:val="clear" w:color="auto" w:fill="FFFFFF" w:themeFill="background1"/>
        <w:spacing w:after="0" w:line="240" w:lineRule="auto"/>
        <w:rPr>
          <w:lang w:val="kk-KZ" w:eastAsia="ko-KR"/>
        </w:rPr>
      </w:pPr>
    </w:p>
    <w:p w:rsidR="00461661" w:rsidRDefault="00461661" w:rsidP="00FC642D">
      <w:pPr>
        <w:shd w:val="clear" w:color="auto" w:fill="FFFFFF" w:themeFill="background1"/>
        <w:spacing w:after="0" w:line="240" w:lineRule="auto"/>
        <w:rPr>
          <w:lang w:val="kk-KZ" w:eastAsia="ko-KR"/>
        </w:rPr>
      </w:pPr>
    </w:p>
    <w:p w:rsidR="00461661" w:rsidRDefault="00461661" w:rsidP="00FC642D">
      <w:pPr>
        <w:shd w:val="clear" w:color="auto" w:fill="FFFFFF" w:themeFill="background1"/>
        <w:spacing w:after="0" w:line="240" w:lineRule="auto"/>
        <w:rPr>
          <w:lang w:val="kk-KZ" w:eastAsia="ko-KR"/>
        </w:rPr>
      </w:pPr>
    </w:p>
    <w:p w:rsidR="00461661" w:rsidRPr="00FC642D" w:rsidRDefault="00461661" w:rsidP="00FC642D">
      <w:pPr>
        <w:shd w:val="clear" w:color="auto" w:fill="FFFFFF" w:themeFill="background1"/>
        <w:spacing w:after="0" w:line="240" w:lineRule="auto"/>
        <w:rPr>
          <w:lang w:val="kk-KZ" w:eastAsia="ko-KR"/>
        </w:rPr>
      </w:pPr>
    </w:p>
    <w:p w:rsidR="00490EB3" w:rsidRPr="00FC642D" w:rsidRDefault="00490EB3" w:rsidP="00FC642D">
      <w:pPr>
        <w:shd w:val="clear" w:color="auto" w:fill="FFFFFF" w:themeFill="background1"/>
        <w:spacing w:after="0" w:line="240" w:lineRule="auto"/>
        <w:rPr>
          <w:lang w:val="kk-KZ" w:eastAsia="ko-KR"/>
        </w:rPr>
      </w:pPr>
    </w:p>
    <w:p w:rsidR="00490EB3" w:rsidRPr="00FC642D" w:rsidRDefault="00490EB3" w:rsidP="00FC642D">
      <w:pPr>
        <w:shd w:val="clear" w:color="auto" w:fill="FFFFFF" w:themeFill="background1"/>
        <w:spacing w:after="0" w:line="240" w:lineRule="auto"/>
        <w:rPr>
          <w:lang w:val="kk-KZ" w:eastAsia="ko-KR"/>
        </w:rPr>
      </w:pPr>
    </w:p>
    <w:p w:rsidR="00490EB3" w:rsidRPr="00B05C61" w:rsidRDefault="00490EB3" w:rsidP="00FC642D">
      <w:pPr>
        <w:shd w:val="clear" w:color="auto" w:fill="FFFFFF" w:themeFill="background1"/>
        <w:spacing w:after="0" w:line="240" w:lineRule="auto"/>
        <w:jc w:val="center"/>
        <w:rPr>
          <w:lang w:val="kk-KZ" w:eastAsia="ko-KR"/>
        </w:rPr>
      </w:pPr>
      <w:r w:rsidRPr="00FC642D">
        <w:rPr>
          <w:lang w:val="kk-KZ" w:eastAsia="ko-KR"/>
        </w:rPr>
        <w:t>Издательский центр ЮКУ им. М.Ауезова, г.Шымкент, пр.Тауке хана,5</w:t>
      </w:r>
    </w:p>
    <w:p w:rsidR="00503A21" w:rsidRPr="00B05C61" w:rsidRDefault="00503A21" w:rsidP="00FC642D">
      <w:pPr>
        <w:pStyle w:val="a8"/>
        <w:shd w:val="clear" w:color="auto" w:fill="FFFFFF" w:themeFill="background1"/>
        <w:spacing w:line="240" w:lineRule="auto"/>
        <w:ind w:left="0" w:firstLine="567"/>
        <w:rPr>
          <w:rFonts w:ascii="Times New Roman" w:hAnsi="Times New Roman"/>
          <w:sz w:val="24"/>
          <w:szCs w:val="24"/>
          <w:lang w:val="kk-KZ"/>
        </w:rPr>
      </w:pPr>
    </w:p>
    <w:sectPr w:rsidR="00503A21" w:rsidRPr="00B05C61" w:rsidSect="001A6883">
      <w:footerReference w:type="default" r:id="rId10"/>
      <w:pgSz w:w="11906" w:h="16838"/>
      <w:pgMar w:top="1134" w:right="1134" w:bottom="1134" w:left="1134"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F81" w:rsidRDefault="00F65F81" w:rsidP="00CC738F">
      <w:pPr>
        <w:spacing w:after="0" w:line="240" w:lineRule="auto"/>
      </w:pPr>
      <w:r>
        <w:separator/>
      </w:r>
    </w:p>
  </w:endnote>
  <w:endnote w:type="continuationSeparator" w:id="0">
    <w:p w:rsidR="00F65F81" w:rsidRDefault="00F65F81" w:rsidP="00CC73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Consolas">
    <w:panose1 w:val="020B0609020204030204"/>
    <w:charset w:val="CC"/>
    <w:family w:val="modern"/>
    <w:pitch w:val="fixed"/>
    <w:sig w:usb0="A00002EF" w:usb1="4000204B" w:usb2="00000000" w:usb3="00000000" w:csb0="0000009F" w:csb1="00000000"/>
  </w:font>
  <w:font w:name="Times New R Kaz">
    <w:altName w:val="Times New Roman"/>
    <w:panose1 w:val="02020603050405020304"/>
    <w:charset w:val="00"/>
    <w:family w:val="roman"/>
    <w:pitch w:val="variable"/>
    <w:sig w:usb0="00000001" w:usb1="00000000" w:usb2="00000000" w:usb3="00000000" w:csb0="00000005" w:csb1="00000000"/>
  </w:font>
  <w:font w:name="Times Kaz">
    <w:altName w:val="Courier New"/>
    <w:panose1 w:val="020206030504050203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8317553"/>
      <w:docPartObj>
        <w:docPartGallery w:val="Page Numbers (Bottom of Page)"/>
        <w:docPartUnique/>
      </w:docPartObj>
    </w:sdtPr>
    <w:sdtContent>
      <w:p w:rsidR="0065095A" w:rsidRPr="006E647A" w:rsidRDefault="000D5BF8">
        <w:pPr>
          <w:pStyle w:val="afa"/>
          <w:jc w:val="center"/>
          <w:rPr>
            <w:sz w:val="24"/>
            <w:szCs w:val="24"/>
          </w:rPr>
        </w:pPr>
        <w:r w:rsidRPr="006E647A">
          <w:rPr>
            <w:sz w:val="24"/>
            <w:szCs w:val="24"/>
          </w:rPr>
          <w:fldChar w:fldCharType="begin"/>
        </w:r>
        <w:r w:rsidR="0065095A" w:rsidRPr="006E647A">
          <w:rPr>
            <w:sz w:val="24"/>
            <w:szCs w:val="24"/>
          </w:rPr>
          <w:instrText xml:space="preserve"> PAGE   \* MERGEFORMAT </w:instrText>
        </w:r>
        <w:r w:rsidRPr="006E647A">
          <w:rPr>
            <w:sz w:val="24"/>
            <w:szCs w:val="24"/>
          </w:rPr>
          <w:fldChar w:fldCharType="separate"/>
        </w:r>
        <w:r w:rsidR="004B061C">
          <w:rPr>
            <w:noProof/>
            <w:sz w:val="24"/>
            <w:szCs w:val="24"/>
          </w:rPr>
          <w:t>4</w:t>
        </w:r>
        <w:r w:rsidRPr="006E647A">
          <w:rPr>
            <w:sz w:val="24"/>
            <w:szCs w:val="24"/>
          </w:rPr>
          <w:fldChar w:fldCharType="end"/>
        </w:r>
      </w:p>
    </w:sdtContent>
  </w:sdt>
  <w:p w:rsidR="0065095A" w:rsidRDefault="0065095A">
    <w:pPr>
      <w:pStyle w:val="af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F81" w:rsidRDefault="00F65F81" w:rsidP="00CC738F">
      <w:pPr>
        <w:spacing w:after="0" w:line="240" w:lineRule="auto"/>
      </w:pPr>
      <w:r>
        <w:separator/>
      </w:r>
    </w:p>
  </w:footnote>
  <w:footnote w:type="continuationSeparator" w:id="0">
    <w:p w:rsidR="00F65F81" w:rsidRDefault="00F65F81" w:rsidP="00CC73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D40E2"/>
    <w:multiLevelType w:val="multilevel"/>
    <w:tmpl w:val="A6DE2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8005AF"/>
    <w:multiLevelType w:val="hybridMultilevel"/>
    <w:tmpl w:val="5480476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43A6787"/>
    <w:multiLevelType w:val="hybridMultilevel"/>
    <w:tmpl w:val="66EAA790"/>
    <w:lvl w:ilvl="0" w:tplc="2DA4433A">
      <w:start w:val="1"/>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E07C80"/>
    <w:multiLevelType w:val="multilevel"/>
    <w:tmpl w:val="D2164938"/>
    <w:lvl w:ilvl="0">
      <w:start w:val="1"/>
      <w:numFmt w:val="decimal"/>
      <w:lvlText w:val="%1."/>
      <w:lvlJc w:val="left"/>
      <w:pPr>
        <w:tabs>
          <w:tab w:val="num" w:pos="720"/>
        </w:tabs>
        <w:ind w:left="720" w:hanging="360"/>
      </w:pPr>
      <w:rPr>
        <w:rFonts w:hint="default"/>
        <w:b w:val="0"/>
      </w:rPr>
    </w:lvl>
    <w:lvl w:ilvl="1">
      <w:start w:val="3"/>
      <w:numFmt w:val="decimal"/>
      <w:isLgl/>
      <w:lvlText w:val="%1.%2"/>
      <w:lvlJc w:val="left"/>
      <w:pPr>
        <w:ind w:left="1005" w:hanging="64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0D7C08E8"/>
    <w:multiLevelType w:val="multilevel"/>
    <w:tmpl w:val="7612FA3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7E3F51"/>
    <w:multiLevelType w:val="multilevel"/>
    <w:tmpl w:val="87B49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6C433B"/>
    <w:multiLevelType w:val="hybridMultilevel"/>
    <w:tmpl w:val="7EE0F8CC"/>
    <w:lvl w:ilvl="0" w:tplc="04190011">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11912D6D"/>
    <w:multiLevelType w:val="hybridMultilevel"/>
    <w:tmpl w:val="C12AD9DA"/>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E6B2785"/>
    <w:multiLevelType w:val="hybridMultilevel"/>
    <w:tmpl w:val="A0E2AF92"/>
    <w:lvl w:ilvl="0" w:tplc="8FA4F378">
      <w:start w:val="1"/>
      <w:numFmt w:val="decimal"/>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
    <w:nsid w:val="2F5A5C65"/>
    <w:multiLevelType w:val="multilevel"/>
    <w:tmpl w:val="CDFCC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5A310F"/>
    <w:multiLevelType w:val="hybridMultilevel"/>
    <w:tmpl w:val="E9C6FA38"/>
    <w:lvl w:ilvl="0" w:tplc="0419000F">
      <w:start w:val="1"/>
      <w:numFmt w:val="decimal"/>
      <w:lvlText w:val="%1."/>
      <w:lvlJc w:val="left"/>
      <w:pPr>
        <w:tabs>
          <w:tab w:val="num" w:pos="720"/>
        </w:tabs>
        <w:ind w:left="720" w:hanging="360"/>
      </w:pPr>
    </w:lvl>
    <w:lvl w:ilvl="1" w:tplc="EC82EC76">
      <w:start w:val="1"/>
      <w:numFmt w:val="decimal"/>
      <w:lvlText w:val="%2)"/>
      <w:lvlJc w:val="left"/>
      <w:pPr>
        <w:tabs>
          <w:tab w:val="num" w:pos="1440"/>
        </w:tabs>
        <w:ind w:left="1440" w:hanging="360"/>
      </w:pPr>
    </w:lvl>
    <w:lvl w:ilvl="2" w:tplc="0419001B">
      <w:start w:val="1"/>
      <w:numFmt w:val="decimal"/>
      <w:lvlText w:val="%3."/>
      <w:lvlJc w:val="left"/>
      <w:pPr>
        <w:tabs>
          <w:tab w:val="num" w:pos="720"/>
        </w:tabs>
        <w:ind w:left="72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0A2459C"/>
    <w:multiLevelType w:val="hybridMultilevel"/>
    <w:tmpl w:val="4B80C58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ED7C6A"/>
    <w:multiLevelType w:val="hybridMultilevel"/>
    <w:tmpl w:val="EC84199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CA77110"/>
    <w:multiLevelType w:val="hybridMultilevel"/>
    <w:tmpl w:val="07D02100"/>
    <w:lvl w:ilvl="0" w:tplc="E828F518">
      <w:numFmt w:val="bullet"/>
      <w:lvlText w:val="-"/>
      <w:lvlJc w:val="left"/>
      <w:pPr>
        <w:tabs>
          <w:tab w:val="num" w:pos="1590"/>
        </w:tabs>
        <w:ind w:left="1590" w:hanging="87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53873539"/>
    <w:multiLevelType w:val="multilevel"/>
    <w:tmpl w:val="0CFC5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5AF4F90"/>
    <w:multiLevelType w:val="multilevel"/>
    <w:tmpl w:val="27568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6182FAD"/>
    <w:multiLevelType w:val="hybridMultilevel"/>
    <w:tmpl w:val="6F72E10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7">
    <w:nsid w:val="56803A0D"/>
    <w:multiLevelType w:val="hybridMultilevel"/>
    <w:tmpl w:val="99BC474C"/>
    <w:lvl w:ilvl="0" w:tplc="E2E045FC">
      <w:start w:val="1"/>
      <w:numFmt w:val="bullet"/>
      <w:lvlText w:val="-"/>
      <w:lvlJc w:val="left"/>
      <w:pPr>
        <w:ind w:left="1287" w:hanging="360"/>
      </w:pPr>
      <w:rPr>
        <w:rFonts w:ascii="Courier New" w:hAnsi="Courier New" w:hint="default"/>
        <w:lang w:val="kk-KZ"/>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578A1D45"/>
    <w:multiLevelType w:val="hybridMultilevel"/>
    <w:tmpl w:val="8430BD7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E98340B"/>
    <w:multiLevelType w:val="multilevel"/>
    <w:tmpl w:val="9B9C2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65E6243"/>
    <w:multiLevelType w:val="hybridMultilevel"/>
    <w:tmpl w:val="31C4999A"/>
    <w:lvl w:ilvl="0" w:tplc="3B7424A4">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6B130266"/>
    <w:multiLevelType w:val="multilevel"/>
    <w:tmpl w:val="8820C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D3858BC"/>
    <w:multiLevelType w:val="hybridMultilevel"/>
    <w:tmpl w:val="74602B4E"/>
    <w:lvl w:ilvl="0" w:tplc="D5DCE8FE">
      <w:start w:val="1"/>
      <w:numFmt w:val="decimal"/>
      <w:lvlText w:val="%1)"/>
      <w:lvlJc w:val="left"/>
      <w:pPr>
        <w:tabs>
          <w:tab w:val="num" w:pos="900"/>
        </w:tabs>
        <w:ind w:left="900" w:hanging="360"/>
      </w:pPr>
      <w:rPr>
        <w:rFonts w:hint="default"/>
        <w:color w:val="auto"/>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nsid w:val="6D7732B3"/>
    <w:multiLevelType w:val="multilevel"/>
    <w:tmpl w:val="948E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DE709C7"/>
    <w:multiLevelType w:val="hybridMultilevel"/>
    <w:tmpl w:val="21FC1CB0"/>
    <w:lvl w:ilvl="0" w:tplc="45982EB2">
      <w:start w:val="1"/>
      <w:numFmt w:val="bullet"/>
      <w:lvlText w:val="-"/>
      <w:lvlJc w:val="left"/>
      <w:pPr>
        <w:tabs>
          <w:tab w:val="num" w:pos="1515"/>
        </w:tabs>
        <w:ind w:left="1515" w:hanging="360"/>
      </w:pPr>
      <w:rPr>
        <w:rFonts w:ascii="Courier New" w:hAnsi="Courier New"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nsid w:val="798653B1"/>
    <w:multiLevelType w:val="hybridMultilevel"/>
    <w:tmpl w:val="8CB6884A"/>
    <w:lvl w:ilvl="0" w:tplc="3F7A968E">
      <w:start w:val="1"/>
      <w:numFmt w:val="decimal"/>
      <w:lvlText w:val="%1)"/>
      <w:lvlJc w:val="left"/>
      <w:pPr>
        <w:tabs>
          <w:tab w:val="num" w:pos="1470"/>
        </w:tabs>
        <w:ind w:left="1470" w:hanging="930"/>
      </w:pPr>
      <w:rPr>
        <w:rFonts w:hint="default"/>
      </w:rPr>
    </w:lvl>
    <w:lvl w:ilvl="1" w:tplc="15445644">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6"/>
  </w:num>
  <w:num w:numId="13">
    <w:abstractNumId w:val="13"/>
  </w:num>
  <w:num w:numId="14">
    <w:abstractNumId w:val="25"/>
  </w:num>
  <w:num w:numId="15">
    <w:abstractNumId w:val="22"/>
  </w:num>
  <w:num w:numId="16">
    <w:abstractNumId w:val="2"/>
  </w:num>
  <w:num w:numId="17">
    <w:abstractNumId w:val="3"/>
  </w:num>
  <w:num w:numId="18">
    <w:abstractNumId w:val="14"/>
  </w:num>
  <w:num w:numId="19">
    <w:abstractNumId w:val="5"/>
  </w:num>
  <w:num w:numId="20">
    <w:abstractNumId w:val="23"/>
  </w:num>
  <w:num w:numId="21">
    <w:abstractNumId w:val="19"/>
  </w:num>
  <w:num w:numId="22">
    <w:abstractNumId w:val="15"/>
  </w:num>
  <w:num w:numId="23">
    <w:abstractNumId w:val="9"/>
  </w:num>
  <w:num w:numId="24">
    <w:abstractNumId w:val="0"/>
  </w:num>
  <w:num w:numId="25">
    <w:abstractNumId w:val="21"/>
  </w:num>
  <w:num w:numId="26">
    <w:abstractNumId w:val="8"/>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hideGrammaticalErrors/>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843522"/>
    <w:rsid w:val="00003756"/>
    <w:rsid w:val="000040AE"/>
    <w:rsid w:val="000044A2"/>
    <w:rsid w:val="00006D37"/>
    <w:rsid w:val="00006E76"/>
    <w:rsid w:val="000127FB"/>
    <w:rsid w:val="00013156"/>
    <w:rsid w:val="00015A6E"/>
    <w:rsid w:val="00016F12"/>
    <w:rsid w:val="0001765A"/>
    <w:rsid w:val="00021EC6"/>
    <w:rsid w:val="0002313C"/>
    <w:rsid w:val="000310E1"/>
    <w:rsid w:val="00031AA6"/>
    <w:rsid w:val="00041534"/>
    <w:rsid w:val="000444EF"/>
    <w:rsid w:val="000469A7"/>
    <w:rsid w:val="0005061E"/>
    <w:rsid w:val="00050D3A"/>
    <w:rsid w:val="00053E17"/>
    <w:rsid w:val="00054AC6"/>
    <w:rsid w:val="000560BB"/>
    <w:rsid w:val="0007063A"/>
    <w:rsid w:val="00070ECB"/>
    <w:rsid w:val="00073A4A"/>
    <w:rsid w:val="0008372C"/>
    <w:rsid w:val="000A0B72"/>
    <w:rsid w:val="000A3820"/>
    <w:rsid w:val="000B1C54"/>
    <w:rsid w:val="000B26D5"/>
    <w:rsid w:val="000B7B2F"/>
    <w:rsid w:val="000C2DF2"/>
    <w:rsid w:val="000C7F3D"/>
    <w:rsid w:val="000D3BF5"/>
    <w:rsid w:val="000D5BF8"/>
    <w:rsid w:val="000D638C"/>
    <w:rsid w:val="000D7744"/>
    <w:rsid w:val="000D7CD0"/>
    <w:rsid w:val="000E1BB9"/>
    <w:rsid w:val="000E22CA"/>
    <w:rsid w:val="000E59B0"/>
    <w:rsid w:val="000F1E71"/>
    <w:rsid w:val="000F2973"/>
    <w:rsid w:val="000F59F8"/>
    <w:rsid w:val="000F747D"/>
    <w:rsid w:val="00104A1D"/>
    <w:rsid w:val="00110BF0"/>
    <w:rsid w:val="00122127"/>
    <w:rsid w:val="00122B73"/>
    <w:rsid w:val="00123AE0"/>
    <w:rsid w:val="0012646F"/>
    <w:rsid w:val="00126ACB"/>
    <w:rsid w:val="001302A6"/>
    <w:rsid w:val="001333D5"/>
    <w:rsid w:val="00135970"/>
    <w:rsid w:val="00135D55"/>
    <w:rsid w:val="001374E9"/>
    <w:rsid w:val="0015263B"/>
    <w:rsid w:val="001526FA"/>
    <w:rsid w:val="0015398A"/>
    <w:rsid w:val="0015424D"/>
    <w:rsid w:val="00154589"/>
    <w:rsid w:val="001554A9"/>
    <w:rsid w:val="001568F8"/>
    <w:rsid w:val="00157C73"/>
    <w:rsid w:val="00164EA2"/>
    <w:rsid w:val="00166E35"/>
    <w:rsid w:val="0017155F"/>
    <w:rsid w:val="00172969"/>
    <w:rsid w:val="00173C56"/>
    <w:rsid w:val="0017507B"/>
    <w:rsid w:val="00182678"/>
    <w:rsid w:val="0019128F"/>
    <w:rsid w:val="00192E1E"/>
    <w:rsid w:val="00196356"/>
    <w:rsid w:val="001A0511"/>
    <w:rsid w:val="001A4030"/>
    <w:rsid w:val="001A47C6"/>
    <w:rsid w:val="001A47E1"/>
    <w:rsid w:val="001A6883"/>
    <w:rsid w:val="001C0890"/>
    <w:rsid w:val="001C180D"/>
    <w:rsid w:val="001C23EC"/>
    <w:rsid w:val="001D2109"/>
    <w:rsid w:val="001D3279"/>
    <w:rsid w:val="001D3F14"/>
    <w:rsid w:val="001D63A9"/>
    <w:rsid w:val="001D79B1"/>
    <w:rsid w:val="001D7B14"/>
    <w:rsid w:val="001E1534"/>
    <w:rsid w:val="001E188B"/>
    <w:rsid w:val="001E4177"/>
    <w:rsid w:val="001E5516"/>
    <w:rsid w:val="001F12A4"/>
    <w:rsid w:val="001F1D93"/>
    <w:rsid w:val="001F43E0"/>
    <w:rsid w:val="00200121"/>
    <w:rsid w:val="0020468D"/>
    <w:rsid w:val="002115BB"/>
    <w:rsid w:val="00212C4D"/>
    <w:rsid w:val="00216285"/>
    <w:rsid w:val="0022263E"/>
    <w:rsid w:val="00222FC2"/>
    <w:rsid w:val="00227568"/>
    <w:rsid w:val="00230C02"/>
    <w:rsid w:val="0023447E"/>
    <w:rsid w:val="00234F0A"/>
    <w:rsid w:val="00237347"/>
    <w:rsid w:val="00237A08"/>
    <w:rsid w:val="0024313B"/>
    <w:rsid w:val="002438D4"/>
    <w:rsid w:val="0024733D"/>
    <w:rsid w:val="00250044"/>
    <w:rsid w:val="00256D75"/>
    <w:rsid w:val="002579D0"/>
    <w:rsid w:val="002626F6"/>
    <w:rsid w:val="00285500"/>
    <w:rsid w:val="00285BEC"/>
    <w:rsid w:val="002862E9"/>
    <w:rsid w:val="00286DD0"/>
    <w:rsid w:val="00291BD6"/>
    <w:rsid w:val="0029441A"/>
    <w:rsid w:val="002962F0"/>
    <w:rsid w:val="00296C9C"/>
    <w:rsid w:val="00297203"/>
    <w:rsid w:val="002A33EE"/>
    <w:rsid w:val="002A3947"/>
    <w:rsid w:val="002A6C00"/>
    <w:rsid w:val="002B293F"/>
    <w:rsid w:val="002B3A8A"/>
    <w:rsid w:val="002C291B"/>
    <w:rsid w:val="002D004E"/>
    <w:rsid w:val="002D1598"/>
    <w:rsid w:val="002D29A7"/>
    <w:rsid w:val="002D448F"/>
    <w:rsid w:val="002D7972"/>
    <w:rsid w:val="002F35E6"/>
    <w:rsid w:val="00303E87"/>
    <w:rsid w:val="00305116"/>
    <w:rsid w:val="00310C9B"/>
    <w:rsid w:val="00310DB1"/>
    <w:rsid w:val="00312856"/>
    <w:rsid w:val="00315808"/>
    <w:rsid w:val="003165AF"/>
    <w:rsid w:val="00320E86"/>
    <w:rsid w:val="00324047"/>
    <w:rsid w:val="0032577F"/>
    <w:rsid w:val="00325DC5"/>
    <w:rsid w:val="0034396A"/>
    <w:rsid w:val="0034697B"/>
    <w:rsid w:val="00350387"/>
    <w:rsid w:val="0035605C"/>
    <w:rsid w:val="00356B42"/>
    <w:rsid w:val="00372309"/>
    <w:rsid w:val="0037715B"/>
    <w:rsid w:val="00384357"/>
    <w:rsid w:val="0038581E"/>
    <w:rsid w:val="00386C17"/>
    <w:rsid w:val="00391C80"/>
    <w:rsid w:val="00393B37"/>
    <w:rsid w:val="003A4D68"/>
    <w:rsid w:val="003A5432"/>
    <w:rsid w:val="003A66C2"/>
    <w:rsid w:val="003A7BD5"/>
    <w:rsid w:val="003B073A"/>
    <w:rsid w:val="003B298D"/>
    <w:rsid w:val="003B2DBB"/>
    <w:rsid w:val="003B365B"/>
    <w:rsid w:val="003B6BF0"/>
    <w:rsid w:val="003C1C02"/>
    <w:rsid w:val="003C1F0D"/>
    <w:rsid w:val="003C36FD"/>
    <w:rsid w:val="003C3AF9"/>
    <w:rsid w:val="003C675D"/>
    <w:rsid w:val="003D10BA"/>
    <w:rsid w:val="003D3626"/>
    <w:rsid w:val="003D64F5"/>
    <w:rsid w:val="003E06EB"/>
    <w:rsid w:val="003E280F"/>
    <w:rsid w:val="003E2C40"/>
    <w:rsid w:val="003E4622"/>
    <w:rsid w:val="003E5A12"/>
    <w:rsid w:val="003F17BB"/>
    <w:rsid w:val="003F64C4"/>
    <w:rsid w:val="004027FB"/>
    <w:rsid w:val="004037C6"/>
    <w:rsid w:val="00404AA7"/>
    <w:rsid w:val="00407A27"/>
    <w:rsid w:val="004130DB"/>
    <w:rsid w:val="00414A8A"/>
    <w:rsid w:val="0042092C"/>
    <w:rsid w:val="00421B86"/>
    <w:rsid w:val="00424A6E"/>
    <w:rsid w:val="00427A4A"/>
    <w:rsid w:val="00435EF8"/>
    <w:rsid w:val="00440C3B"/>
    <w:rsid w:val="004438A7"/>
    <w:rsid w:val="00443970"/>
    <w:rsid w:val="004521CB"/>
    <w:rsid w:val="00452DB3"/>
    <w:rsid w:val="00461661"/>
    <w:rsid w:val="00463836"/>
    <w:rsid w:val="004702AD"/>
    <w:rsid w:val="0047098B"/>
    <w:rsid w:val="00472C38"/>
    <w:rsid w:val="0047474A"/>
    <w:rsid w:val="00476062"/>
    <w:rsid w:val="004773DF"/>
    <w:rsid w:val="0048066B"/>
    <w:rsid w:val="00483159"/>
    <w:rsid w:val="00490EB3"/>
    <w:rsid w:val="00491FD9"/>
    <w:rsid w:val="0049402E"/>
    <w:rsid w:val="0049657C"/>
    <w:rsid w:val="004A219C"/>
    <w:rsid w:val="004A3520"/>
    <w:rsid w:val="004A40D2"/>
    <w:rsid w:val="004A640B"/>
    <w:rsid w:val="004A76D1"/>
    <w:rsid w:val="004B061C"/>
    <w:rsid w:val="004B34A2"/>
    <w:rsid w:val="004B4564"/>
    <w:rsid w:val="004B79E0"/>
    <w:rsid w:val="004C1067"/>
    <w:rsid w:val="004C1E7E"/>
    <w:rsid w:val="004C2E6A"/>
    <w:rsid w:val="004C2EF8"/>
    <w:rsid w:val="004D14EC"/>
    <w:rsid w:val="004D483C"/>
    <w:rsid w:val="004D7361"/>
    <w:rsid w:val="004E27C7"/>
    <w:rsid w:val="004E4663"/>
    <w:rsid w:val="004E4F4D"/>
    <w:rsid w:val="004F063A"/>
    <w:rsid w:val="004F155C"/>
    <w:rsid w:val="004F6263"/>
    <w:rsid w:val="005002D1"/>
    <w:rsid w:val="00500312"/>
    <w:rsid w:val="005007A8"/>
    <w:rsid w:val="005016CD"/>
    <w:rsid w:val="005022B2"/>
    <w:rsid w:val="00502ED8"/>
    <w:rsid w:val="00503A21"/>
    <w:rsid w:val="005067D6"/>
    <w:rsid w:val="005103FF"/>
    <w:rsid w:val="0051090D"/>
    <w:rsid w:val="00515AAE"/>
    <w:rsid w:val="00522DB1"/>
    <w:rsid w:val="00523ABC"/>
    <w:rsid w:val="00524839"/>
    <w:rsid w:val="00524A33"/>
    <w:rsid w:val="00525868"/>
    <w:rsid w:val="00526651"/>
    <w:rsid w:val="0053184F"/>
    <w:rsid w:val="00535670"/>
    <w:rsid w:val="00536D8F"/>
    <w:rsid w:val="005468F7"/>
    <w:rsid w:val="00550182"/>
    <w:rsid w:val="00552F2E"/>
    <w:rsid w:val="00554960"/>
    <w:rsid w:val="005552B0"/>
    <w:rsid w:val="00555678"/>
    <w:rsid w:val="00557385"/>
    <w:rsid w:val="00572255"/>
    <w:rsid w:val="00580BC8"/>
    <w:rsid w:val="005812BF"/>
    <w:rsid w:val="00582D11"/>
    <w:rsid w:val="005838F7"/>
    <w:rsid w:val="00583D40"/>
    <w:rsid w:val="00585EDB"/>
    <w:rsid w:val="0059195F"/>
    <w:rsid w:val="005926C8"/>
    <w:rsid w:val="005A10C8"/>
    <w:rsid w:val="005A521B"/>
    <w:rsid w:val="005B4C74"/>
    <w:rsid w:val="005C1C3F"/>
    <w:rsid w:val="005C3965"/>
    <w:rsid w:val="005C3F5E"/>
    <w:rsid w:val="005C42AF"/>
    <w:rsid w:val="005C45E5"/>
    <w:rsid w:val="005C5682"/>
    <w:rsid w:val="005E0F20"/>
    <w:rsid w:val="005F02FE"/>
    <w:rsid w:val="005F4DE1"/>
    <w:rsid w:val="005F77D8"/>
    <w:rsid w:val="00600C02"/>
    <w:rsid w:val="00601A97"/>
    <w:rsid w:val="00602078"/>
    <w:rsid w:val="00602F7E"/>
    <w:rsid w:val="00603965"/>
    <w:rsid w:val="00604C97"/>
    <w:rsid w:val="00611061"/>
    <w:rsid w:val="00614AB1"/>
    <w:rsid w:val="00615B6B"/>
    <w:rsid w:val="00616350"/>
    <w:rsid w:val="006234A8"/>
    <w:rsid w:val="00625B2D"/>
    <w:rsid w:val="00626834"/>
    <w:rsid w:val="006326AD"/>
    <w:rsid w:val="00634AE5"/>
    <w:rsid w:val="00635916"/>
    <w:rsid w:val="00635AEA"/>
    <w:rsid w:val="00635EAA"/>
    <w:rsid w:val="00640012"/>
    <w:rsid w:val="00641B59"/>
    <w:rsid w:val="006435FC"/>
    <w:rsid w:val="006442C0"/>
    <w:rsid w:val="00644979"/>
    <w:rsid w:val="0065095A"/>
    <w:rsid w:val="00650B09"/>
    <w:rsid w:val="00650D3A"/>
    <w:rsid w:val="00657C63"/>
    <w:rsid w:val="00661F7A"/>
    <w:rsid w:val="0066234D"/>
    <w:rsid w:val="00665883"/>
    <w:rsid w:val="00672F4E"/>
    <w:rsid w:val="00676661"/>
    <w:rsid w:val="00680690"/>
    <w:rsid w:val="00681E5E"/>
    <w:rsid w:val="00683674"/>
    <w:rsid w:val="006860D4"/>
    <w:rsid w:val="006902BF"/>
    <w:rsid w:val="00693FC0"/>
    <w:rsid w:val="006A3A6D"/>
    <w:rsid w:val="006A40D5"/>
    <w:rsid w:val="006A4F11"/>
    <w:rsid w:val="006A4F8C"/>
    <w:rsid w:val="006B2854"/>
    <w:rsid w:val="006B2C06"/>
    <w:rsid w:val="006C1660"/>
    <w:rsid w:val="006D1CBC"/>
    <w:rsid w:val="006D51DD"/>
    <w:rsid w:val="006D58C6"/>
    <w:rsid w:val="006D7870"/>
    <w:rsid w:val="006E4632"/>
    <w:rsid w:val="006E580E"/>
    <w:rsid w:val="006E647A"/>
    <w:rsid w:val="006E72BE"/>
    <w:rsid w:val="006F1A1D"/>
    <w:rsid w:val="00700F4C"/>
    <w:rsid w:val="007020F1"/>
    <w:rsid w:val="00702FB7"/>
    <w:rsid w:val="00705D83"/>
    <w:rsid w:val="00706BA8"/>
    <w:rsid w:val="00710095"/>
    <w:rsid w:val="00720B18"/>
    <w:rsid w:val="00723E9A"/>
    <w:rsid w:val="00744EDA"/>
    <w:rsid w:val="00745880"/>
    <w:rsid w:val="00751CE2"/>
    <w:rsid w:val="00754641"/>
    <w:rsid w:val="007627CE"/>
    <w:rsid w:val="00763CB1"/>
    <w:rsid w:val="007730FF"/>
    <w:rsid w:val="007765BC"/>
    <w:rsid w:val="00790704"/>
    <w:rsid w:val="007A024A"/>
    <w:rsid w:val="007A0A8B"/>
    <w:rsid w:val="007B04CF"/>
    <w:rsid w:val="007B291D"/>
    <w:rsid w:val="007B2A7F"/>
    <w:rsid w:val="007B4831"/>
    <w:rsid w:val="007B7A50"/>
    <w:rsid w:val="007C0761"/>
    <w:rsid w:val="007C3621"/>
    <w:rsid w:val="007C3855"/>
    <w:rsid w:val="007C5AD1"/>
    <w:rsid w:val="007D226D"/>
    <w:rsid w:val="007D6156"/>
    <w:rsid w:val="007D6303"/>
    <w:rsid w:val="007E01CB"/>
    <w:rsid w:val="007E1768"/>
    <w:rsid w:val="007E1C36"/>
    <w:rsid w:val="007E5826"/>
    <w:rsid w:val="007E585B"/>
    <w:rsid w:val="007F10D7"/>
    <w:rsid w:val="007F4790"/>
    <w:rsid w:val="007F51EE"/>
    <w:rsid w:val="007F7603"/>
    <w:rsid w:val="007F7B97"/>
    <w:rsid w:val="008074C3"/>
    <w:rsid w:val="00812E1E"/>
    <w:rsid w:val="008149F8"/>
    <w:rsid w:val="00817134"/>
    <w:rsid w:val="008241AA"/>
    <w:rsid w:val="00827BD7"/>
    <w:rsid w:val="00831F05"/>
    <w:rsid w:val="00841836"/>
    <w:rsid w:val="00843522"/>
    <w:rsid w:val="008448DC"/>
    <w:rsid w:val="0084758C"/>
    <w:rsid w:val="00850B12"/>
    <w:rsid w:val="00863359"/>
    <w:rsid w:val="00881199"/>
    <w:rsid w:val="00885065"/>
    <w:rsid w:val="00887055"/>
    <w:rsid w:val="00887826"/>
    <w:rsid w:val="00890FA0"/>
    <w:rsid w:val="00892255"/>
    <w:rsid w:val="00895B8F"/>
    <w:rsid w:val="008A0764"/>
    <w:rsid w:val="008A54AA"/>
    <w:rsid w:val="008A6B80"/>
    <w:rsid w:val="008B080A"/>
    <w:rsid w:val="008B3F92"/>
    <w:rsid w:val="008B563F"/>
    <w:rsid w:val="008B7B27"/>
    <w:rsid w:val="008C48C9"/>
    <w:rsid w:val="008D3A7C"/>
    <w:rsid w:val="008E68BD"/>
    <w:rsid w:val="008F2944"/>
    <w:rsid w:val="008F7B4E"/>
    <w:rsid w:val="00915870"/>
    <w:rsid w:val="00921C49"/>
    <w:rsid w:val="00924541"/>
    <w:rsid w:val="00925F5B"/>
    <w:rsid w:val="00927A24"/>
    <w:rsid w:val="009400EC"/>
    <w:rsid w:val="0094519B"/>
    <w:rsid w:val="0095282F"/>
    <w:rsid w:val="00952849"/>
    <w:rsid w:val="00955284"/>
    <w:rsid w:val="009569A7"/>
    <w:rsid w:val="00960563"/>
    <w:rsid w:val="00960B22"/>
    <w:rsid w:val="0096109E"/>
    <w:rsid w:val="009629C9"/>
    <w:rsid w:val="0097414C"/>
    <w:rsid w:val="0098353F"/>
    <w:rsid w:val="00983936"/>
    <w:rsid w:val="0098744D"/>
    <w:rsid w:val="0099449F"/>
    <w:rsid w:val="00994934"/>
    <w:rsid w:val="00994F4D"/>
    <w:rsid w:val="009960A0"/>
    <w:rsid w:val="009A3337"/>
    <w:rsid w:val="009A4C9A"/>
    <w:rsid w:val="009A6E3E"/>
    <w:rsid w:val="009B0105"/>
    <w:rsid w:val="009B2C39"/>
    <w:rsid w:val="009B44C5"/>
    <w:rsid w:val="009C13E3"/>
    <w:rsid w:val="009C1857"/>
    <w:rsid w:val="009C29B9"/>
    <w:rsid w:val="009C6B49"/>
    <w:rsid w:val="009C76A2"/>
    <w:rsid w:val="009D1D31"/>
    <w:rsid w:val="009D2515"/>
    <w:rsid w:val="009D273D"/>
    <w:rsid w:val="009D29A0"/>
    <w:rsid w:val="009D34B2"/>
    <w:rsid w:val="009D3DDE"/>
    <w:rsid w:val="009E098A"/>
    <w:rsid w:val="009E11AE"/>
    <w:rsid w:val="009E21FE"/>
    <w:rsid w:val="009F0F50"/>
    <w:rsid w:val="009F2165"/>
    <w:rsid w:val="009F30B3"/>
    <w:rsid w:val="009F5CCF"/>
    <w:rsid w:val="00A0277D"/>
    <w:rsid w:val="00A14AEF"/>
    <w:rsid w:val="00A1742C"/>
    <w:rsid w:val="00A30790"/>
    <w:rsid w:val="00A319E1"/>
    <w:rsid w:val="00A327B8"/>
    <w:rsid w:val="00A35888"/>
    <w:rsid w:val="00A4267E"/>
    <w:rsid w:val="00A50D8E"/>
    <w:rsid w:val="00A72C2D"/>
    <w:rsid w:val="00A8348B"/>
    <w:rsid w:val="00A907C4"/>
    <w:rsid w:val="00A90B75"/>
    <w:rsid w:val="00A934E1"/>
    <w:rsid w:val="00AA1D23"/>
    <w:rsid w:val="00AA6B82"/>
    <w:rsid w:val="00AB533F"/>
    <w:rsid w:val="00AB6505"/>
    <w:rsid w:val="00AB6D29"/>
    <w:rsid w:val="00AC02E3"/>
    <w:rsid w:val="00AC0904"/>
    <w:rsid w:val="00AC5569"/>
    <w:rsid w:val="00AC7A49"/>
    <w:rsid w:val="00AD65F7"/>
    <w:rsid w:val="00AE6086"/>
    <w:rsid w:val="00AF0812"/>
    <w:rsid w:val="00AF1E6E"/>
    <w:rsid w:val="00AF544A"/>
    <w:rsid w:val="00B032F1"/>
    <w:rsid w:val="00B05C61"/>
    <w:rsid w:val="00B06F22"/>
    <w:rsid w:val="00B1503E"/>
    <w:rsid w:val="00B3031D"/>
    <w:rsid w:val="00B32C6B"/>
    <w:rsid w:val="00B34E17"/>
    <w:rsid w:val="00B50E31"/>
    <w:rsid w:val="00B51B3C"/>
    <w:rsid w:val="00B53701"/>
    <w:rsid w:val="00B573BC"/>
    <w:rsid w:val="00B67CB2"/>
    <w:rsid w:val="00B75F8C"/>
    <w:rsid w:val="00B77DA9"/>
    <w:rsid w:val="00B86AB6"/>
    <w:rsid w:val="00B87CA8"/>
    <w:rsid w:val="00B92310"/>
    <w:rsid w:val="00B93F12"/>
    <w:rsid w:val="00BA0D7D"/>
    <w:rsid w:val="00BB2A5F"/>
    <w:rsid w:val="00BB2EF6"/>
    <w:rsid w:val="00BB2FE9"/>
    <w:rsid w:val="00BB5831"/>
    <w:rsid w:val="00BC324A"/>
    <w:rsid w:val="00BC6C2F"/>
    <w:rsid w:val="00BC77CE"/>
    <w:rsid w:val="00BC7F8B"/>
    <w:rsid w:val="00BD155E"/>
    <w:rsid w:val="00BD1B73"/>
    <w:rsid w:val="00BD28B3"/>
    <w:rsid w:val="00BD7B5C"/>
    <w:rsid w:val="00BD7E1D"/>
    <w:rsid w:val="00BE1F52"/>
    <w:rsid w:val="00BE337A"/>
    <w:rsid w:val="00BE6140"/>
    <w:rsid w:val="00BE76BD"/>
    <w:rsid w:val="00BF3759"/>
    <w:rsid w:val="00BF4D8F"/>
    <w:rsid w:val="00BF684D"/>
    <w:rsid w:val="00BF6B25"/>
    <w:rsid w:val="00C04290"/>
    <w:rsid w:val="00C05A0A"/>
    <w:rsid w:val="00C07EE9"/>
    <w:rsid w:val="00C12430"/>
    <w:rsid w:val="00C12578"/>
    <w:rsid w:val="00C2584A"/>
    <w:rsid w:val="00C279CA"/>
    <w:rsid w:val="00C34FAA"/>
    <w:rsid w:val="00C355FD"/>
    <w:rsid w:val="00C364A4"/>
    <w:rsid w:val="00C41E55"/>
    <w:rsid w:val="00C53D1A"/>
    <w:rsid w:val="00C6523A"/>
    <w:rsid w:val="00C653BE"/>
    <w:rsid w:val="00C668C2"/>
    <w:rsid w:val="00C71947"/>
    <w:rsid w:val="00C73BF1"/>
    <w:rsid w:val="00C81103"/>
    <w:rsid w:val="00C819FB"/>
    <w:rsid w:val="00C85AB3"/>
    <w:rsid w:val="00C86EF4"/>
    <w:rsid w:val="00C92EEC"/>
    <w:rsid w:val="00C93CD3"/>
    <w:rsid w:val="00C96F07"/>
    <w:rsid w:val="00CA02FD"/>
    <w:rsid w:val="00CA0678"/>
    <w:rsid w:val="00CA1D80"/>
    <w:rsid w:val="00CA7AA7"/>
    <w:rsid w:val="00CB0229"/>
    <w:rsid w:val="00CB11EE"/>
    <w:rsid w:val="00CB2666"/>
    <w:rsid w:val="00CC1E16"/>
    <w:rsid w:val="00CC738F"/>
    <w:rsid w:val="00CD2438"/>
    <w:rsid w:val="00CD7595"/>
    <w:rsid w:val="00CE15D5"/>
    <w:rsid w:val="00CE3440"/>
    <w:rsid w:val="00CE3F57"/>
    <w:rsid w:val="00CE460C"/>
    <w:rsid w:val="00CF1F0A"/>
    <w:rsid w:val="00CF5868"/>
    <w:rsid w:val="00D02DD1"/>
    <w:rsid w:val="00D135B8"/>
    <w:rsid w:val="00D13615"/>
    <w:rsid w:val="00D21673"/>
    <w:rsid w:val="00D26CAF"/>
    <w:rsid w:val="00D31978"/>
    <w:rsid w:val="00D32785"/>
    <w:rsid w:val="00D369BF"/>
    <w:rsid w:val="00D406C6"/>
    <w:rsid w:val="00D43FED"/>
    <w:rsid w:val="00D4410E"/>
    <w:rsid w:val="00D44E64"/>
    <w:rsid w:val="00D57500"/>
    <w:rsid w:val="00D636D3"/>
    <w:rsid w:val="00D638EE"/>
    <w:rsid w:val="00D64B0C"/>
    <w:rsid w:val="00D651FB"/>
    <w:rsid w:val="00D67879"/>
    <w:rsid w:val="00D7571F"/>
    <w:rsid w:val="00D81FE1"/>
    <w:rsid w:val="00D84445"/>
    <w:rsid w:val="00D8710D"/>
    <w:rsid w:val="00D932CC"/>
    <w:rsid w:val="00D961F2"/>
    <w:rsid w:val="00DA7CD1"/>
    <w:rsid w:val="00DB0BF3"/>
    <w:rsid w:val="00DB26C9"/>
    <w:rsid w:val="00DB2C6C"/>
    <w:rsid w:val="00DB5C71"/>
    <w:rsid w:val="00DB7788"/>
    <w:rsid w:val="00DC0D28"/>
    <w:rsid w:val="00DC565C"/>
    <w:rsid w:val="00DC77A1"/>
    <w:rsid w:val="00DD25EA"/>
    <w:rsid w:val="00DD32EE"/>
    <w:rsid w:val="00DD573E"/>
    <w:rsid w:val="00DD710A"/>
    <w:rsid w:val="00DE0F06"/>
    <w:rsid w:val="00DE34A5"/>
    <w:rsid w:val="00DE5B68"/>
    <w:rsid w:val="00DF409B"/>
    <w:rsid w:val="00DF44A9"/>
    <w:rsid w:val="00DF4D71"/>
    <w:rsid w:val="00DF771F"/>
    <w:rsid w:val="00E03794"/>
    <w:rsid w:val="00E07D5B"/>
    <w:rsid w:val="00E17F73"/>
    <w:rsid w:val="00E21BBA"/>
    <w:rsid w:val="00E22E20"/>
    <w:rsid w:val="00E265C6"/>
    <w:rsid w:val="00E26872"/>
    <w:rsid w:val="00E27128"/>
    <w:rsid w:val="00E323EF"/>
    <w:rsid w:val="00E32A2F"/>
    <w:rsid w:val="00E37A16"/>
    <w:rsid w:val="00E50139"/>
    <w:rsid w:val="00E511FC"/>
    <w:rsid w:val="00E551EE"/>
    <w:rsid w:val="00E579F6"/>
    <w:rsid w:val="00E635E1"/>
    <w:rsid w:val="00E64C64"/>
    <w:rsid w:val="00E6557E"/>
    <w:rsid w:val="00E67A1D"/>
    <w:rsid w:val="00E715CE"/>
    <w:rsid w:val="00E72138"/>
    <w:rsid w:val="00E72D6E"/>
    <w:rsid w:val="00E75270"/>
    <w:rsid w:val="00E81D86"/>
    <w:rsid w:val="00E83742"/>
    <w:rsid w:val="00E83AC4"/>
    <w:rsid w:val="00E85D02"/>
    <w:rsid w:val="00E86BFA"/>
    <w:rsid w:val="00E87066"/>
    <w:rsid w:val="00E91BCD"/>
    <w:rsid w:val="00E91D62"/>
    <w:rsid w:val="00EA0656"/>
    <w:rsid w:val="00EA17E6"/>
    <w:rsid w:val="00EA2C12"/>
    <w:rsid w:val="00EA7683"/>
    <w:rsid w:val="00EB3A86"/>
    <w:rsid w:val="00EB4E85"/>
    <w:rsid w:val="00EB79D9"/>
    <w:rsid w:val="00EC1109"/>
    <w:rsid w:val="00EC788D"/>
    <w:rsid w:val="00ED0A1F"/>
    <w:rsid w:val="00ED1FF6"/>
    <w:rsid w:val="00ED4C32"/>
    <w:rsid w:val="00ED711A"/>
    <w:rsid w:val="00EE0574"/>
    <w:rsid w:val="00EE14A4"/>
    <w:rsid w:val="00EF1610"/>
    <w:rsid w:val="00F14CFE"/>
    <w:rsid w:val="00F1712E"/>
    <w:rsid w:val="00F22192"/>
    <w:rsid w:val="00F22B73"/>
    <w:rsid w:val="00F25BEB"/>
    <w:rsid w:val="00F26099"/>
    <w:rsid w:val="00F26D2A"/>
    <w:rsid w:val="00F3575F"/>
    <w:rsid w:val="00F4037F"/>
    <w:rsid w:val="00F40786"/>
    <w:rsid w:val="00F40E68"/>
    <w:rsid w:val="00F4259F"/>
    <w:rsid w:val="00F42651"/>
    <w:rsid w:val="00F42CDF"/>
    <w:rsid w:val="00F46B7B"/>
    <w:rsid w:val="00F472F7"/>
    <w:rsid w:val="00F504A8"/>
    <w:rsid w:val="00F5213F"/>
    <w:rsid w:val="00F534AB"/>
    <w:rsid w:val="00F53C1D"/>
    <w:rsid w:val="00F55FF6"/>
    <w:rsid w:val="00F56B83"/>
    <w:rsid w:val="00F628D4"/>
    <w:rsid w:val="00F64515"/>
    <w:rsid w:val="00F65F81"/>
    <w:rsid w:val="00F738DA"/>
    <w:rsid w:val="00F8129F"/>
    <w:rsid w:val="00F81587"/>
    <w:rsid w:val="00F876A2"/>
    <w:rsid w:val="00F90ACD"/>
    <w:rsid w:val="00F91CDC"/>
    <w:rsid w:val="00F92814"/>
    <w:rsid w:val="00FA0D45"/>
    <w:rsid w:val="00FA59C3"/>
    <w:rsid w:val="00FC2799"/>
    <w:rsid w:val="00FC5403"/>
    <w:rsid w:val="00FC642D"/>
    <w:rsid w:val="00FD713A"/>
    <w:rsid w:val="00FE00BC"/>
    <w:rsid w:val="00FE44B6"/>
    <w:rsid w:val="00FE4F30"/>
    <w:rsid w:val="00FE507E"/>
    <w:rsid w:val="00FE5363"/>
    <w:rsid w:val="00FE5BBE"/>
    <w:rsid w:val="00FE5D8F"/>
    <w:rsid w:val="00FE79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CA8"/>
    <w:pPr>
      <w:spacing w:after="200" w:line="276" w:lineRule="auto"/>
    </w:pPr>
    <w:rPr>
      <w:sz w:val="28"/>
      <w:szCs w:val="28"/>
      <w:lang w:eastAsia="en-US"/>
    </w:rPr>
  </w:style>
  <w:style w:type="paragraph" w:styleId="1">
    <w:name w:val="heading 1"/>
    <w:basedOn w:val="a"/>
    <w:link w:val="10"/>
    <w:uiPriority w:val="9"/>
    <w:qFormat/>
    <w:rsid w:val="00286DD0"/>
    <w:pPr>
      <w:spacing w:before="100" w:beforeAutospacing="1" w:after="100" w:afterAutospacing="1" w:line="240" w:lineRule="auto"/>
      <w:outlineLvl w:val="0"/>
    </w:pPr>
    <w:rPr>
      <w:rFonts w:eastAsia="Times New Roman"/>
      <w:b/>
      <w:bCs/>
      <w:kern w:val="36"/>
      <w:sz w:val="48"/>
      <w:szCs w:val="48"/>
      <w:lang w:eastAsia="ru-RU"/>
    </w:rPr>
  </w:style>
  <w:style w:type="paragraph" w:styleId="2">
    <w:name w:val="heading 2"/>
    <w:basedOn w:val="a"/>
    <w:next w:val="a"/>
    <w:link w:val="20"/>
    <w:uiPriority w:val="9"/>
    <w:unhideWhenUsed/>
    <w:qFormat/>
    <w:rsid w:val="008E68B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86DD0"/>
    <w:pPr>
      <w:keepNext/>
      <w:keepLines/>
      <w:spacing w:before="200" w:after="0"/>
      <w:outlineLvl w:val="2"/>
    </w:pPr>
    <w:rPr>
      <w:rFonts w:asciiTheme="majorHAnsi" w:eastAsiaTheme="majorEastAsia" w:hAnsiTheme="majorHAnsi" w:cstheme="majorBidi"/>
      <w:b/>
      <w:bCs/>
      <w:color w:val="4F81BD" w:themeColor="accent1"/>
      <w:sz w:val="22"/>
      <w:szCs w:val="22"/>
    </w:rPr>
  </w:style>
  <w:style w:type="paragraph" w:styleId="4">
    <w:name w:val="heading 4"/>
    <w:basedOn w:val="a"/>
    <w:next w:val="a"/>
    <w:link w:val="40"/>
    <w:uiPriority w:val="9"/>
    <w:semiHidden/>
    <w:unhideWhenUsed/>
    <w:qFormat/>
    <w:rsid w:val="00E511F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286DD0"/>
    <w:pPr>
      <w:keepNext/>
      <w:keepLines/>
      <w:spacing w:before="200" w:after="0"/>
      <w:outlineLvl w:val="4"/>
    </w:pPr>
    <w:rPr>
      <w:rFonts w:asciiTheme="majorHAnsi" w:eastAsiaTheme="majorEastAsia" w:hAnsiTheme="majorHAnsi" w:cstheme="majorBidi"/>
      <w:color w:val="243F60" w:themeColor="accent1" w:themeShade="7F"/>
      <w:sz w:val="22"/>
      <w:szCs w:val="22"/>
    </w:rPr>
  </w:style>
  <w:style w:type="paragraph" w:styleId="6">
    <w:name w:val="heading 6"/>
    <w:basedOn w:val="a"/>
    <w:next w:val="a"/>
    <w:link w:val="60"/>
    <w:qFormat/>
    <w:rsid w:val="0015424D"/>
    <w:pPr>
      <w:spacing w:before="240" w:after="60" w:line="240" w:lineRule="auto"/>
      <w:outlineLvl w:val="5"/>
    </w:pPr>
    <w:rPr>
      <w:rFonts w:eastAsia="Times New Roman"/>
      <w:b/>
      <w:bCs/>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34"/>
    <w:unhideWhenUsed/>
    <w:qFormat/>
    <w:rsid w:val="005A10C8"/>
    <w:pPr>
      <w:ind w:left="720"/>
      <w:contextualSpacing/>
    </w:pPr>
    <w:rPr>
      <w:rFonts w:ascii="Consolas" w:eastAsia="Consolas" w:hAnsi="Consolas" w:cs="Consolas"/>
      <w:sz w:val="22"/>
      <w:szCs w:val="22"/>
      <w:lang w:val="en-US"/>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3"/>
    <w:uiPriority w:val="34"/>
    <w:rsid w:val="005A10C8"/>
    <w:rPr>
      <w:rFonts w:ascii="Consolas" w:eastAsia="Consolas" w:hAnsi="Consolas" w:cs="Consolas"/>
      <w:sz w:val="22"/>
      <w:szCs w:val="22"/>
      <w:lang w:val="en-US" w:eastAsia="en-US"/>
    </w:rPr>
  </w:style>
  <w:style w:type="paragraph" w:styleId="a5">
    <w:name w:val="Normal (Web)"/>
    <w:aliases w:val=" Знак Знак Знак,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Знак4"/>
    <w:basedOn w:val="a"/>
    <w:link w:val="a6"/>
    <w:uiPriority w:val="99"/>
    <w:unhideWhenUsed/>
    <w:rsid w:val="00CE3440"/>
    <w:pPr>
      <w:spacing w:before="100" w:beforeAutospacing="1" w:after="100" w:afterAutospacing="1" w:line="240" w:lineRule="auto"/>
    </w:pPr>
    <w:rPr>
      <w:rFonts w:eastAsia="Times New Roman"/>
      <w:sz w:val="24"/>
      <w:szCs w:val="24"/>
      <w:lang w:eastAsia="ru-RU"/>
    </w:rPr>
  </w:style>
  <w:style w:type="character" w:styleId="a7">
    <w:name w:val="Strong"/>
    <w:basedOn w:val="a0"/>
    <w:qFormat/>
    <w:rsid w:val="00CE3440"/>
    <w:rPr>
      <w:b/>
      <w:bCs/>
    </w:rPr>
  </w:style>
  <w:style w:type="paragraph" w:styleId="21">
    <w:name w:val="Body Text Indent 2"/>
    <w:basedOn w:val="a"/>
    <w:link w:val="22"/>
    <w:rsid w:val="00D31978"/>
    <w:pPr>
      <w:spacing w:after="0" w:line="240" w:lineRule="auto"/>
      <w:ind w:left="360"/>
      <w:jc w:val="both"/>
    </w:pPr>
    <w:rPr>
      <w:rFonts w:ascii="Times New R Kaz" w:eastAsia="Times New Roman" w:hAnsi="Times New R Kaz"/>
      <w:szCs w:val="20"/>
      <w:lang w:val="kk-KZ" w:eastAsia="ru-RU"/>
    </w:rPr>
  </w:style>
  <w:style w:type="character" w:customStyle="1" w:styleId="22">
    <w:name w:val="Основной текст с отступом 2 Знак"/>
    <w:basedOn w:val="a0"/>
    <w:link w:val="21"/>
    <w:rsid w:val="00D31978"/>
    <w:rPr>
      <w:rFonts w:ascii="Times New R Kaz" w:eastAsia="Times New Roman" w:hAnsi="Times New R Kaz"/>
      <w:sz w:val="28"/>
      <w:lang w:val="kk-KZ"/>
    </w:rPr>
  </w:style>
  <w:style w:type="paragraph" w:styleId="a8">
    <w:name w:val="Body Text Indent"/>
    <w:basedOn w:val="a"/>
    <w:link w:val="a9"/>
    <w:rsid w:val="00D31978"/>
    <w:pPr>
      <w:spacing w:after="0" w:line="360" w:lineRule="auto"/>
      <w:ind w:left="360"/>
      <w:jc w:val="center"/>
    </w:pPr>
    <w:rPr>
      <w:rFonts w:ascii="Times Kaz" w:eastAsia="Times New Roman" w:hAnsi="Times Kaz"/>
      <w:b/>
      <w:szCs w:val="20"/>
      <w:lang w:eastAsia="ru-RU"/>
    </w:rPr>
  </w:style>
  <w:style w:type="character" w:customStyle="1" w:styleId="a9">
    <w:name w:val="Основной текст с отступом Знак"/>
    <w:basedOn w:val="a0"/>
    <w:link w:val="a8"/>
    <w:rsid w:val="00D31978"/>
    <w:rPr>
      <w:rFonts w:ascii="Times Kaz" w:eastAsia="Times New Roman" w:hAnsi="Times Kaz"/>
      <w:b/>
      <w:sz w:val="28"/>
    </w:rPr>
  </w:style>
  <w:style w:type="character" w:customStyle="1" w:styleId="10">
    <w:name w:val="Заголовок 1 Знак"/>
    <w:basedOn w:val="a0"/>
    <w:link w:val="1"/>
    <w:uiPriority w:val="9"/>
    <w:rsid w:val="00286DD0"/>
    <w:rPr>
      <w:rFonts w:eastAsia="Times New Roman"/>
      <w:b/>
      <w:bCs/>
      <w:kern w:val="36"/>
      <w:sz w:val="48"/>
      <w:szCs w:val="48"/>
    </w:rPr>
  </w:style>
  <w:style w:type="character" w:customStyle="1" w:styleId="30">
    <w:name w:val="Заголовок 3 Знак"/>
    <w:basedOn w:val="a0"/>
    <w:link w:val="3"/>
    <w:uiPriority w:val="9"/>
    <w:semiHidden/>
    <w:rsid w:val="00286DD0"/>
    <w:rPr>
      <w:rFonts w:asciiTheme="majorHAnsi" w:eastAsiaTheme="majorEastAsia" w:hAnsiTheme="majorHAnsi" w:cstheme="majorBidi"/>
      <w:b/>
      <w:bCs/>
      <w:color w:val="4F81BD" w:themeColor="accent1"/>
      <w:sz w:val="22"/>
      <w:szCs w:val="22"/>
      <w:lang w:eastAsia="en-US"/>
    </w:rPr>
  </w:style>
  <w:style w:type="character" w:customStyle="1" w:styleId="50">
    <w:name w:val="Заголовок 5 Знак"/>
    <w:basedOn w:val="a0"/>
    <w:link w:val="5"/>
    <w:uiPriority w:val="9"/>
    <w:rsid w:val="00286DD0"/>
    <w:rPr>
      <w:rFonts w:asciiTheme="majorHAnsi" w:eastAsiaTheme="majorEastAsia" w:hAnsiTheme="majorHAnsi" w:cstheme="majorBidi"/>
      <w:color w:val="243F60" w:themeColor="accent1" w:themeShade="7F"/>
      <w:sz w:val="22"/>
      <w:szCs w:val="22"/>
      <w:lang w:eastAsia="en-US"/>
    </w:rPr>
  </w:style>
  <w:style w:type="paragraph" w:customStyle="1" w:styleId="Default">
    <w:name w:val="Default"/>
    <w:rsid w:val="00286DD0"/>
    <w:pPr>
      <w:autoSpaceDE w:val="0"/>
      <w:autoSpaceDN w:val="0"/>
      <w:adjustRightInd w:val="0"/>
    </w:pPr>
    <w:rPr>
      <w:rFonts w:eastAsia="Times New Roman"/>
      <w:color w:val="000000"/>
      <w:sz w:val="24"/>
      <w:szCs w:val="24"/>
    </w:rPr>
  </w:style>
  <w:style w:type="character" w:customStyle="1" w:styleId="s1">
    <w:name w:val="s1"/>
    <w:basedOn w:val="a0"/>
    <w:rsid w:val="00286DD0"/>
    <w:rPr>
      <w:rFonts w:cs="Times New Roman"/>
    </w:rPr>
  </w:style>
  <w:style w:type="character" w:styleId="aa">
    <w:name w:val="Hyperlink"/>
    <w:basedOn w:val="a0"/>
    <w:unhideWhenUsed/>
    <w:rsid w:val="00286DD0"/>
    <w:rPr>
      <w:color w:val="0000FF"/>
      <w:u w:val="single"/>
    </w:rPr>
  </w:style>
  <w:style w:type="paragraph" w:styleId="23">
    <w:name w:val="Body Text 2"/>
    <w:basedOn w:val="a"/>
    <w:link w:val="24"/>
    <w:uiPriority w:val="99"/>
    <w:unhideWhenUsed/>
    <w:rsid w:val="00286DD0"/>
    <w:pPr>
      <w:spacing w:after="120" w:line="480" w:lineRule="auto"/>
    </w:pPr>
    <w:rPr>
      <w:rFonts w:asciiTheme="minorHAnsi" w:eastAsiaTheme="minorHAnsi" w:hAnsiTheme="minorHAnsi" w:cstheme="minorBidi"/>
      <w:sz w:val="22"/>
      <w:szCs w:val="22"/>
    </w:rPr>
  </w:style>
  <w:style w:type="character" w:customStyle="1" w:styleId="24">
    <w:name w:val="Основной текст 2 Знак"/>
    <w:basedOn w:val="a0"/>
    <w:link w:val="23"/>
    <w:uiPriority w:val="99"/>
    <w:rsid w:val="00286DD0"/>
    <w:rPr>
      <w:rFonts w:asciiTheme="minorHAnsi" w:eastAsiaTheme="minorHAnsi" w:hAnsiTheme="minorHAnsi" w:cstheme="minorBidi"/>
      <w:sz w:val="22"/>
      <w:szCs w:val="22"/>
      <w:lang w:eastAsia="en-US"/>
    </w:rPr>
  </w:style>
  <w:style w:type="paragraph" w:styleId="ab">
    <w:name w:val="Plain Text"/>
    <w:basedOn w:val="a"/>
    <w:link w:val="ac"/>
    <w:uiPriority w:val="99"/>
    <w:unhideWhenUsed/>
    <w:rsid w:val="00384357"/>
    <w:pPr>
      <w:spacing w:after="0" w:line="240" w:lineRule="auto"/>
    </w:pPr>
    <w:rPr>
      <w:rFonts w:ascii="Consolas" w:eastAsiaTheme="minorHAnsi" w:hAnsi="Consolas"/>
      <w:sz w:val="21"/>
      <w:szCs w:val="21"/>
    </w:rPr>
  </w:style>
  <w:style w:type="character" w:customStyle="1" w:styleId="ac">
    <w:name w:val="Текст Знак"/>
    <w:basedOn w:val="a0"/>
    <w:link w:val="ab"/>
    <w:uiPriority w:val="99"/>
    <w:rsid w:val="00384357"/>
    <w:rPr>
      <w:rFonts w:ascii="Consolas" w:eastAsiaTheme="minorHAnsi" w:hAnsi="Consolas"/>
      <w:sz w:val="21"/>
      <w:szCs w:val="21"/>
      <w:lang w:eastAsia="en-US"/>
    </w:rPr>
  </w:style>
  <w:style w:type="table" w:styleId="ad">
    <w:name w:val="Table Grid"/>
    <w:basedOn w:val="a1"/>
    <w:uiPriority w:val="59"/>
    <w:rsid w:val="00384357"/>
    <w:rPr>
      <w:rFonts w:eastAsiaTheme="minorHAnsi"/>
      <w:sz w:val="28"/>
      <w:szCs w:val="28"/>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0">
    <w:name w:val="S0"/>
    <w:rsid w:val="005C42AF"/>
    <w:rPr>
      <w:rFonts w:ascii="Times New Roman" w:hAnsi="Times New Roman" w:cs="Times New Roman" w:hint="default"/>
      <w:b w:val="0"/>
      <w:bCs w:val="0"/>
      <w:i w:val="0"/>
      <w:iCs w:val="0"/>
      <w:color w:val="000000"/>
    </w:rPr>
  </w:style>
  <w:style w:type="character" w:customStyle="1" w:styleId="S10">
    <w:name w:val="S1"/>
    <w:rsid w:val="005C42AF"/>
    <w:rPr>
      <w:rFonts w:ascii="Times New Roman" w:hAnsi="Times New Roman" w:cs="Times New Roman" w:hint="default"/>
      <w:b/>
      <w:bCs/>
      <w:color w:val="000000"/>
    </w:rPr>
  </w:style>
  <w:style w:type="character" w:customStyle="1" w:styleId="20">
    <w:name w:val="Заголовок 2 Знак"/>
    <w:basedOn w:val="a0"/>
    <w:link w:val="2"/>
    <w:uiPriority w:val="9"/>
    <w:rsid w:val="008E68BD"/>
    <w:rPr>
      <w:rFonts w:asciiTheme="majorHAnsi" w:eastAsiaTheme="majorEastAsia" w:hAnsiTheme="majorHAnsi" w:cstheme="majorBidi"/>
      <w:b/>
      <w:bCs/>
      <w:color w:val="4F81BD" w:themeColor="accent1"/>
      <w:sz w:val="26"/>
      <w:szCs w:val="26"/>
      <w:lang w:eastAsia="en-US"/>
    </w:rPr>
  </w:style>
  <w:style w:type="paragraph" w:customStyle="1" w:styleId="p">
    <w:name w:val="p"/>
    <w:basedOn w:val="a"/>
    <w:rsid w:val="00524839"/>
    <w:pPr>
      <w:spacing w:before="100" w:beforeAutospacing="1" w:after="100" w:afterAutospacing="1" w:line="240" w:lineRule="auto"/>
    </w:pPr>
    <w:rPr>
      <w:rFonts w:eastAsia="Times New Roman"/>
      <w:sz w:val="24"/>
      <w:szCs w:val="24"/>
      <w:lang w:eastAsia="ru-RU"/>
    </w:rPr>
  </w:style>
  <w:style w:type="paragraph" w:customStyle="1" w:styleId="p1">
    <w:name w:val="p1"/>
    <w:basedOn w:val="a"/>
    <w:rsid w:val="00524839"/>
    <w:pPr>
      <w:spacing w:before="100" w:beforeAutospacing="1" w:after="100" w:afterAutospacing="1" w:line="240" w:lineRule="auto"/>
    </w:pPr>
    <w:rPr>
      <w:rFonts w:eastAsia="Times New Roman"/>
      <w:sz w:val="24"/>
      <w:szCs w:val="24"/>
      <w:lang w:eastAsia="ru-RU"/>
    </w:rPr>
  </w:style>
  <w:style w:type="character" w:styleId="ae">
    <w:name w:val="Emphasis"/>
    <w:basedOn w:val="a0"/>
    <w:uiPriority w:val="20"/>
    <w:qFormat/>
    <w:rsid w:val="00524839"/>
    <w:rPr>
      <w:i/>
      <w:iCs/>
    </w:rPr>
  </w:style>
  <w:style w:type="paragraph" w:styleId="af">
    <w:name w:val="Balloon Text"/>
    <w:basedOn w:val="a"/>
    <w:link w:val="af0"/>
    <w:uiPriority w:val="99"/>
    <w:semiHidden/>
    <w:unhideWhenUsed/>
    <w:rsid w:val="00524839"/>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524839"/>
    <w:rPr>
      <w:rFonts w:ascii="Tahoma" w:hAnsi="Tahoma" w:cs="Tahoma"/>
      <w:sz w:val="16"/>
      <w:szCs w:val="16"/>
      <w:lang w:eastAsia="en-US"/>
    </w:rPr>
  </w:style>
  <w:style w:type="paragraph" w:customStyle="1" w:styleId="11">
    <w:name w:val="Знак1 Знак Знак Знак Знак Знак Знак"/>
    <w:basedOn w:val="a"/>
    <w:autoRedefine/>
    <w:rsid w:val="00E715CE"/>
    <w:pPr>
      <w:spacing w:after="160" w:line="240" w:lineRule="exact"/>
    </w:pPr>
    <w:rPr>
      <w:rFonts w:eastAsia="SimSun"/>
      <w:b/>
      <w:szCs w:val="24"/>
      <w:lang w:val="en-US"/>
    </w:rPr>
  </w:style>
  <w:style w:type="paragraph" w:styleId="af1">
    <w:name w:val="Body Text"/>
    <w:basedOn w:val="a"/>
    <w:link w:val="af2"/>
    <w:uiPriority w:val="99"/>
    <w:semiHidden/>
    <w:unhideWhenUsed/>
    <w:rsid w:val="0015263B"/>
    <w:pPr>
      <w:spacing w:after="120"/>
    </w:pPr>
  </w:style>
  <w:style w:type="character" w:customStyle="1" w:styleId="af2">
    <w:name w:val="Основной текст Знак"/>
    <w:basedOn w:val="a0"/>
    <w:link w:val="af1"/>
    <w:uiPriority w:val="99"/>
    <w:semiHidden/>
    <w:rsid w:val="0015263B"/>
    <w:rPr>
      <w:sz w:val="28"/>
      <w:szCs w:val="28"/>
      <w:lang w:eastAsia="en-US"/>
    </w:rPr>
  </w:style>
  <w:style w:type="paragraph" w:customStyle="1" w:styleId="12">
    <w:name w:val="Знак1 Знак Знак Знак Знак Знак Знак"/>
    <w:basedOn w:val="a"/>
    <w:autoRedefine/>
    <w:rsid w:val="006D58C6"/>
    <w:pPr>
      <w:spacing w:after="160" w:line="240" w:lineRule="exact"/>
    </w:pPr>
    <w:rPr>
      <w:rFonts w:eastAsia="SimSun"/>
      <w:b/>
      <w:szCs w:val="24"/>
      <w:lang w:val="en-US"/>
    </w:rPr>
  </w:style>
  <w:style w:type="paragraph" w:styleId="af3">
    <w:name w:val="footnote text"/>
    <w:basedOn w:val="a"/>
    <w:link w:val="af4"/>
    <w:semiHidden/>
    <w:rsid w:val="001D3279"/>
    <w:pPr>
      <w:spacing w:after="0" w:line="240" w:lineRule="auto"/>
    </w:pPr>
    <w:rPr>
      <w:rFonts w:eastAsia="Times New Roman"/>
      <w:sz w:val="20"/>
      <w:szCs w:val="20"/>
      <w:lang w:eastAsia="ru-RU"/>
    </w:rPr>
  </w:style>
  <w:style w:type="character" w:customStyle="1" w:styleId="af4">
    <w:name w:val="Текст сноски Знак"/>
    <w:basedOn w:val="a0"/>
    <w:link w:val="af3"/>
    <w:semiHidden/>
    <w:rsid w:val="001D3279"/>
    <w:rPr>
      <w:rFonts w:eastAsia="Times New Roman"/>
    </w:rPr>
  </w:style>
  <w:style w:type="character" w:styleId="af5">
    <w:name w:val="footnote reference"/>
    <w:basedOn w:val="a0"/>
    <w:semiHidden/>
    <w:rsid w:val="001D3279"/>
    <w:rPr>
      <w:vertAlign w:val="superscript"/>
    </w:rPr>
  </w:style>
  <w:style w:type="paragraph" w:customStyle="1" w:styleId="13">
    <w:name w:val="Абзац списка1"/>
    <w:aliases w:val="ПАРАГРАФ"/>
    <w:basedOn w:val="a"/>
    <w:link w:val="ListParagraphChar"/>
    <w:rsid w:val="001D3279"/>
    <w:pPr>
      <w:ind w:left="720"/>
      <w:contextualSpacing/>
    </w:pPr>
    <w:rPr>
      <w:rFonts w:ascii="Calibri" w:eastAsia="Times New Roman" w:hAnsi="Calibri"/>
      <w:sz w:val="22"/>
      <w:szCs w:val="22"/>
    </w:rPr>
  </w:style>
  <w:style w:type="character" w:customStyle="1" w:styleId="ListParagraphChar">
    <w:name w:val="List Paragraph Char"/>
    <w:link w:val="13"/>
    <w:locked/>
    <w:rsid w:val="001D3279"/>
    <w:rPr>
      <w:rFonts w:ascii="Calibri" w:eastAsia="Times New Roman" w:hAnsi="Calibri"/>
      <w:sz w:val="22"/>
      <w:szCs w:val="22"/>
      <w:lang w:eastAsia="en-US"/>
    </w:rPr>
  </w:style>
  <w:style w:type="character" w:customStyle="1" w:styleId="a6">
    <w:name w:val="Обычный (веб) Знак"/>
    <w:aliases w:val=" Знак Знак Знак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basedOn w:val="a0"/>
    <w:link w:val="a5"/>
    <w:rsid w:val="001D3279"/>
    <w:rPr>
      <w:rFonts w:eastAsia="Times New Roman"/>
      <w:sz w:val="24"/>
      <w:szCs w:val="24"/>
    </w:rPr>
  </w:style>
  <w:style w:type="character" w:customStyle="1" w:styleId="60">
    <w:name w:val="Заголовок 6 Знак"/>
    <w:basedOn w:val="a0"/>
    <w:link w:val="6"/>
    <w:rsid w:val="0015424D"/>
    <w:rPr>
      <w:rFonts w:eastAsia="Times New Roman"/>
      <w:b/>
      <w:bCs/>
      <w:sz w:val="22"/>
      <w:szCs w:val="22"/>
    </w:rPr>
  </w:style>
  <w:style w:type="paragraph" w:styleId="af6">
    <w:name w:val="Title"/>
    <w:basedOn w:val="a"/>
    <w:link w:val="af7"/>
    <w:qFormat/>
    <w:rsid w:val="009C29B9"/>
    <w:pPr>
      <w:widowControl w:val="0"/>
      <w:shd w:val="clear" w:color="auto" w:fill="FFFFFF"/>
      <w:autoSpaceDE w:val="0"/>
      <w:autoSpaceDN w:val="0"/>
      <w:adjustRightInd w:val="0"/>
      <w:spacing w:after="0" w:line="240" w:lineRule="auto"/>
      <w:jc w:val="center"/>
    </w:pPr>
    <w:rPr>
      <w:rFonts w:eastAsia="Times New Roman"/>
      <w:b/>
      <w:bCs/>
      <w:color w:val="000000"/>
      <w:szCs w:val="29"/>
      <w:lang w:eastAsia="ru-RU"/>
    </w:rPr>
  </w:style>
  <w:style w:type="character" w:customStyle="1" w:styleId="af7">
    <w:name w:val="Название Знак"/>
    <w:basedOn w:val="a0"/>
    <w:link w:val="af6"/>
    <w:rsid w:val="009C29B9"/>
    <w:rPr>
      <w:rFonts w:eastAsia="Times New Roman"/>
      <w:b/>
      <w:bCs/>
      <w:color w:val="000000"/>
      <w:sz w:val="28"/>
      <w:szCs w:val="29"/>
      <w:shd w:val="clear" w:color="auto" w:fill="FFFFFF"/>
    </w:rPr>
  </w:style>
  <w:style w:type="paragraph" w:styleId="af8">
    <w:name w:val="header"/>
    <w:basedOn w:val="a"/>
    <w:link w:val="af9"/>
    <w:unhideWhenUsed/>
    <w:rsid w:val="00CC738F"/>
    <w:pPr>
      <w:tabs>
        <w:tab w:val="center" w:pos="4677"/>
        <w:tab w:val="right" w:pos="9355"/>
      </w:tabs>
      <w:spacing w:after="0" w:line="240" w:lineRule="auto"/>
    </w:pPr>
  </w:style>
  <w:style w:type="character" w:customStyle="1" w:styleId="af9">
    <w:name w:val="Верхний колонтитул Знак"/>
    <w:basedOn w:val="a0"/>
    <w:link w:val="af8"/>
    <w:rsid w:val="00CC738F"/>
    <w:rPr>
      <w:sz w:val="28"/>
      <w:szCs w:val="28"/>
      <w:lang w:eastAsia="en-US"/>
    </w:rPr>
  </w:style>
  <w:style w:type="paragraph" w:styleId="afa">
    <w:name w:val="footer"/>
    <w:basedOn w:val="a"/>
    <w:link w:val="afb"/>
    <w:uiPriority w:val="99"/>
    <w:unhideWhenUsed/>
    <w:rsid w:val="00CC738F"/>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CC738F"/>
    <w:rPr>
      <w:sz w:val="28"/>
      <w:szCs w:val="28"/>
      <w:lang w:eastAsia="en-US"/>
    </w:rPr>
  </w:style>
  <w:style w:type="paragraph" w:customStyle="1" w:styleId="Style6">
    <w:name w:val="Style6"/>
    <w:basedOn w:val="a"/>
    <w:rsid w:val="009400EC"/>
    <w:pPr>
      <w:widowControl w:val="0"/>
      <w:autoSpaceDE w:val="0"/>
      <w:autoSpaceDN w:val="0"/>
      <w:adjustRightInd w:val="0"/>
      <w:spacing w:after="0" w:line="240" w:lineRule="auto"/>
    </w:pPr>
    <w:rPr>
      <w:rFonts w:eastAsia="Times New Roman"/>
      <w:sz w:val="24"/>
      <w:szCs w:val="24"/>
      <w:lang w:eastAsia="ru-RU"/>
    </w:rPr>
  </w:style>
  <w:style w:type="character" w:customStyle="1" w:styleId="afc">
    <w:name w:val="Основной текст_"/>
    <w:link w:val="41"/>
    <w:rsid w:val="009400EC"/>
    <w:rPr>
      <w:sz w:val="17"/>
      <w:szCs w:val="17"/>
      <w:shd w:val="clear" w:color="auto" w:fill="FFFFFF"/>
    </w:rPr>
  </w:style>
  <w:style w:type="paragraph" w:customStyle="1" w:styleId="41">
    <w:name w:val="Основной текст4"/>
    <w:basedOn w:val="a"/>
    <w:link w:val="afc"/>
    <w:rsid w:val="009400EC"/>
    <w:pPr>
      <w:shd w:val="clear" w:color="auto" w:fill="FFFFFF"/>
      <w:spacing w:after="180" w:line="216" w:lineRule="exact"/>
      <w:jc w:val="center"/>
    </w:pPr>
    <w:rPr>
      <w:sz w:val="17"/>
      <w:szCs w:val="17"/>
      <w:shd w:val="clear" w:color="auto" w:fill="FFFFFF"/>
      <w:lang w:eastAsia="ru-RU"/>
    </w:rPr>
  </w:style>
  <w:style w:type="character" w:customStyle="1" w:styleId="40">
    <w:name w:val="Заголовок 4 Знак"/>
    <w:basedOn w:val="a0"/>
    <w:link w:val="4"/>
    <w:rsid w:val="00E511FC"/>
    <w:rPr>
      <w:rFonts w:asciiTheme="majorHAnsi" w:eastAsiaTheme="majorEastAsia" w:hAnsiTheme="majorHAnsi" w:cstheme="majorBidi"/>
      <w:b/>
      <w:bCs/>
      <w:i/>
      <w:iCs/>
      <w:color w:val="4F81BD" w:themeColor="accent1"/>
      <w:sz w:val="28"/>
      <w:szCs w:val="28"/>
      <w:lang w:eastAsia="en-US"/>
    </w:rPr>
  </w:style>
  <w:style w:type="paragraph" w:styleId="31">
    <w:name w:val="Body Text 3"/>
    <w:basedOn w:val="a"/>
    <w:link w:val="32"/>
    <w:uiPriority w:val="99"/>
    <w:semiHidden/>
    <w:unhideWhenUsed/>
    <w:rsid w:val="00500312"/>
    <w:pPr>
      <w:spacing w:after="120"/>
    </w:pPr>
    <w:rPr>
      <w:sz w:val="16"/>
      <w:szCs w:val="16"/>
    </w:rPr>
  </w:style>
  <w:style w:type="character" w:customStyle="1" w:styleId="32">
    <w:name w:val="Основной текст 3 Знак"/>
    <w:basedOn w:val="a0"/>
    <w:link w:val="31"/>
    <w:uiPriority w:val="99"/>
    <w:semiHidden/>
    <w:rsid w:val="00500312"/>
    <w:rPr>
      <w:sz w:val="16"/>
      <w:szCs w:val="16"/>
      <w:lang w:eastAsia="en-US"/>
    </w:rPr>
  </w:style>
  <w:style w:type="paragraph" w:styleId="afd">
    <w:name w:val="No Spacing"/>
    <w:qFormat/>
    <w:rsid w:val="00500312"/>
    <w:rPr>
      <w:rFonts w:ascii="Calibri" w:eastAsia="Times New Roman" w:hAnsi="Calibri"/>
      <w:sz w:val="22"/>
      <w:szCs w:val="22"/>
    </w:rPr>
  </w:style>
  <w:style w:type="paragraph" w:customStyle="1" w:styleId="FR1">
    <w:name w:val="FR1"/>
    <w:rsid w:val="00500312"/>
    <w:pPr>
      <w:widowControl w:val="0"/>
      <w:jc w:val="right"/>
    </w:pPr>
    <w:rPr>
      <w:rFonts w:eastAsia="Times New Roman"/>
      <w:snapToGrid w:val="0"/>
      <w:sz w:val="28"/>
    </w:rPr>
  </w:style>
</w:styles>
</file>

<file path=word/webSettings.xml><?xml version="1.0" encoding="utf-8"?>
<w:webSettings xmlns:r="http://schemas.openxmlformats.org/officeDocument/2006/relationships" xmlns:w="http://schemas.openxmlformats.org/wordprocessingml/2006/main">
  <w:divs>
    <w:div w:id="103884850">
      <w:bodyDiv w:val="1"/>
      <w:marLeft w:val="0"/>
      <w:marRight w:val="0"/>
      <w:marTop w:val="0"/>
      <w:marBottom w:val="0"/>
      <w:divBdr>
        <w:top w:val="none" w:sz="0" w:space="0" w:color="auto"/>
        <w:left w:val="none" w:sz="0" w:space="0" w:color="auto"/>
        <w:bottom w:val="none" w:sz="0" w:space="0" w:color="auto"/>
        <w:right w:val="none" w:sz="0" w:space="0" w:color="auto"/>
      </w:divBdr>
      <w:divsChild>
        <w:div w:id="1644190058">
          <w:marLeft w:val="0"/>
          <w:marRight w:val="0"/>
          <w:marTop w:val="0"/>
          <w:marBottom w:val="0"/>
          <w:divBdr>
            <w:top w:val="none" w:sz="0" w:space="0" w:color="auto"/>
            <w:left w:val="none" w:sz="0" w:space="0" w:color="auto"/>
            <w:bottom w:val="none" w:sz="0" w:space="0" w:color="auto"/>
            <w:right w:val="none" w:sz="0" w:space="0" w:color="auto"/>
          </w:divBdr>
          <w:divsChild>
            <w:div w:id="2120559972">
              <w:marLeft w:val="0"/>
              <w:marRight w:val="0"/>
              <w:marTop w:val="0"/>
              <w:marBottom w:val="0"/>
              <w:divBdr>
                <w:top w:val="none" w:sz="0" w:space="0" w:color="auto"/>
                <w:left w:val="none" w:sz="0" w:space="0" w:color="auto"/>
                <w:bottom w:val="none" w:sz="0" w:space="0" w:color="auto"/>
                <w:right w:val="none" w:sz="0" w:space="0" w:color="auto"/>
              </w:divBdr>
              <w:divsChild>
                <w:div w:id="90710542">
                  <w:marLeft w:val="0"/>
                  <w:marRight w:val="0"/>
                  <w:marTop w:val="0"/>
                  <w:marBottom w:val="0"/>
                  <w:divBdr>
                    <w:top w:val="none" w:sz="0" w:space="0" w:color="auto"/>
                    <w:left w:val="none" w:sz="0" w:space="0" w:color="auto"/>
                    <w:bottom w:val="none" w:sz="0" w:space="0" w:color="auto"/>
                    <w:right w:val="none" w:sz="0" w:space="0" w:color="auto"/>
                  </w:divBdr>
                  <w:divsChild>
                    <w:div w:id="143782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6353896">
      <w:bodyDiv w:val="1"/>
      <w:marLeft w:val="0"/>
      <w:marRight w:val="0"/>
      <w:marTop w:val="0"/>
      <w:marBottom w:val="0"/>
      <w:divBdr>
        <w:top w:val="none" w:sz="0" w:space="0" w:color="auto"/>
        <w:left w:val="none" w:sz="0" w:space="0" w:color="auto"/>
        <w:bottom w:val="none" w:sz="0" w:space="0" w:color="auto"/>
        <w:right w:val="none" w:sz="0" w:space="0" w:color="auto"/>
      </w:divBdr>
    </w:div>
    <w:div w:id="341392707">
      <w:bodyDiv w:val="1"/>
      <w:marLeft w:val="0"/>
      <w:marRight w:val="0"/>
      <w:marTop w:val="0"/>
      <w:marBottom w:val="0"/>
      <w:divBdr>
        <w:top w:val="none" w:sz="0" w:space="0" w:color="auto"/>
        <w:left w:val="none" w:sz="0" w:space="0" w:color="auto"/>
        <w:bottom w:val="none" w:sz="0" w:space="0" w:color="auto"/>
        <w:right w:val="none" w:sz="0" w:space="0" w:color="auto"/>
      </w:divBdr>
    </w:div>
    <w:div w:id="573201302">
      <w:bodyDiv w:val="1"/>
      <w:marLeft w:val="0"/>
      <w:marRight w:val="0"/>
      <w:marTop w:val="0"/>
      <w:marBottom w:val="0"/>
      <w:divBdr>
        <w:top w:val="none" w:sz="0" w:space="0" w:color="auto"/>
        <w:left w:val="none" w:sz="0" w:space="0" w:color="auto"/>
        <w:bottom w:val="none" w:sz="0" w:space="0" w:color="auto"/>
        <w:right w:val="none" w:sz="0" w:space="0" w:color="auto"/>
      </w:divBdr>
      <w:divsChild>
        <w:div w:id="439767734">
          <w:marLeft w:val="0"/>
          <w:marRight w:val="0"/>
          <w:marTop w:val="0"/>
          <w:marBottom w:val="0"/>
          <w:divBdr>
            <w:top w:val="none" w:sz="0" w:space="0" w:color="auto"/>
            <w:left w:val="none" w:sz="0" w:space="0" w:color="auto"/>
            <w:bottom w:val="none" w:sz="0" w:space="0" w:color="auto"/>
            <w:right w:val="none" w:sz="0" w:space="0" w:color="auto"/>
          </w:divBdr>
          <w:divsChild>
            <w:div w:id="619842941">
              <w:marLeft w:val="0"/>
              <w:marRight w:val="0"/>
              <w:marTop w:val="0"/>
              <w:marBottom w:val="0"/>
              <w:divBdr>
                <w:top w:val="none" w:sz="0" w:space="0" w:color="auto"/>
                <w:left w:val="none" w:sz="0" w:space="0" w:color="auto"/>
                <w:bottom w:val="none" w:sz="0" w:space="0" w:color="auto"/>
                <w:right w:val="none" w:sz="0" w:space="0" w:color="auto"/>
              </w:divBdr>
            </w:div>
            <w:div w:id="10188750">
              <w:marLeft w:val="0"/>
              <w:marRight w:val="0"/>
              <w:marTop w:val="0"/>
              <w:marBottom w:val="0"/>
              <w:divBdr>
                <w:top w:val="none" w:sz="0" w:space="0" w:color="auto"/>
                <w:left w:val="none" w:sz="0" w:space="0" w:color="auto"/>
                <w:bottom w:val="none" w:sz="0" w:space="0" w:color="auto"/>
                <w:right w:val="none" w:sz="0" w:space="0" w:color="auto"/>
              </w:divBdr>
            </w:div>
            <w:div w:id="106314184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668757581">
      <w:bodyDiv w:val="1"/>
      <w:marLeft w:val="0"/>
      <w:marRight w:val="0"/>
      <w:marTop w:val="0"/>
      <w:marBottom w:val="0"/>
      <w:divBdr>
        <w:top w:val="none" w:sz="0" w:space="0" w:color="auto"/>
        <w:left w:val="none" w:sz="0" w:space="0" w:color="auto"/>
        <w:bottom w:val="none" w:sz="0" w:space="0" w:color="auto"/>
        <w:right w:val="none" w:sz="0" w:space="0" w:color="auto"/>
      </w:divBdr>
    </w:div>
    <w:div w:id="819809422">
      <w:bodyDiv w:val="1"/>
      <w:marLeft w:val="0"/>
      <w:marRight w:val="0"/>
      <w:marTop w:val="0"/>
      <w:marBottom w:val="0"/>
      <w:divBdr>
        <w:top w:val="none" w:sz="0" w:space="0" w:color="auto"/>
        <w:left w:val="none" w:sz="0" w:space="0" w:color="auto"/>
        <w:bottom w:val="none" w:sz="0" w:space="0" w:color="auto"/>
        <w:right w:val="none" w:sz="0" w:space="0" w:color="auto"/>
      </w:divBdr>
    </w:div>
    <w:div w:id="865101734">
      <w:bodyDiv w:val="1"/>
      <w:marLeft w:val="0"/>
      <w:marRight w:val="0"/>
      <w:marTop w:val="0"/>
      <w:marBottom w:val="0"/>
      <w:divBdr>
        <w:top w:val="none" w:sz="0" w:space="0" w:color="auto"/>
        <w:left w:val="none" w:sz="0" w:space="0" w:color="auto"/>
        <w:bottom w:val="none" w:sz="0" w:space="0" w:color="auto"/>
        <w:right w:val="none" w:sz="0" w:space="0" w:color="auto"/>
      </w:divBdr>
    </w:div>
    <w:div w:id="999893670">
      <w:bodyDiv w:val="1"/>
      <w:marLeft w:val="0"/>
      <w:marRight w:val="0"/>
      <w:marTop w:val="0"/>
      <w:marBottom w:val="0"/>
      <w:divBdr>
        <w:top w:val="none" w:sz="0" w:space="0" w:color="auto"/>
        <w:left w:val="none" w:sz="0" w:space="0" w:color="auto"/>
        <w:bottom w:val="none" w:sz="0" w:space="0" w:color="auto"/>
        <w:right w:val="none" w:sz="0" w:space="0" w:color="auto"/>
      </w:divBdr>
    </w:div>
    <w:div w:id="1031300394">
      <w:bodyDiv w:val="1"/>
      <w:marLeft w:val="0"/>
      <w:marRight w:val="0"/>
      <w:marTop w:val="0"/>
      <w:marBottom w:val="0"/>
      <w:divBdr>
        <w:top w:val="none" w:sz="0" w:space="0" w:color="auto"/>
        <w:left w:val="none" w:sz="0" w:space="0" w:color="auto"/>
        <w:bottom w:val="none" w:sz="0" w:space="0" w:color="auto"/>
        <w:right w:val="none" w:sz="0" w:space="0" w:color="auto"/>
      </w:divBdr>
      <w:divsChild>
        <w:div w:id="7560617">
          <w:marLeft w:val="-645"/>
          <w:marRight w:val="-645"/>
          <w:marTop w:val="623"/>
          <w:marBottom w:val="623"/>
          <w:divBdr>
            <w:top w:val="none" w:sz="0" w:space="0" w:color="auto"/>
            <w:left w:val="none" w:sz="0" w:space="0" w:color="auto"/>
            <w:bottom w:val="none" w:sz="0" w:space="0" w:color="auto"/>
            <w:right w:val="none" w:sz="0" w:space="0" w:color="auto"/>
          </w:divBdr>
        </w:div>
        <w:div w:id="404842563">
          <w:marLeft w:val="0"/>
          <w:marRight w:val="0"/>
          <w:marTop w:val="0"/>
          <w:marBottom w:val="0"/>
          <w:divBdr>
            <w:top w:val="none" w:sz="0" w:space="0" w:color="auto"/>
            <w:left w:val="none" w:sz="0" w:space="0" w:color="auto"/>
            <w:bottom w:val="none" w:sz="0" w:space="0" w:color="auto"/>
            <w:right w:val="none" w:sz="0" w:space="0" w:color="auto"/>
          </w:divBdr>
          <w:divsChild>
            <w:div w:id="953319390">
              <w:marLeft w:val="-645"/>
              <w:marRight w:val="0"/>
              <w:marTop w:val="666"/>
              <w:marBottom w:val="666"/>
              <w:divBdr>
                <w:top w:val="none" w:sz="0" w:space="0" w:color="auto"/>
                <w:left w:val="none" w:sz="0" w:space="0" w:color="auto"/>
                <w:bottom w:val="none" w:sz="0" w:space="0" w:color="auto"/>
                <w:right w:val="none" w:sz="0" w:space="0" w:color="auto"/>
              </w:divBdr>
            </w:div>
          </w:divsChild>
        </w:div>
        <w:div w:id="1328633684">
          <w:marLeft w:val="-645"/>
          <w:marRight w:val="-645"/>
          <w:marTop w:val="0"/>
          <w:marBottom w:val="537"/>
          <w:divBdr>
            <w:top w:val="none" w:sz="0" w:space="0" w:color="auto"/>
            <w:left w:val="none" w:sz="0" w:space="0" w:color="auto"/>
            <w:bottom w:val="none" w:sz="0" w:space="0" w:color="auto"/>
            <w:right w:val="none" w:sz="0" w:space="0" w:color="auto"/>
          </w:divBdr>
        </w:div>
        <w:div w:id="1818452236">
          <w:marLeft w:val="-645"/>
          <w:marRight w:val="-645"/>
          <w:marTop w:val="0"/>
          <w:marBottom w:val="537"/>
          <w:divBdr>
            <w:top w:val="none" w:sz="0" w:space="0" w:color="auto"/>
            <w:left w:val="none" w:sz="0" w:space="0" w:color="auto"/>
            <w:bottom w:val="none" w:sz="0" w:space="0" w:color="auto"/>
            <w:right w:val="none" w:sz="0" w:space="0" w:color="auto"/>
          </w:divBdr>
        </w:div>
      </w:divsChild>
    </w:div>
    <w:div w:id="1036155012">
      <w:bodyDiv w:val="1"/>
      <w:marLeft w:val="0"/>
      <w:marRight w:val="0"/>
      <w:marTop w:val="0"/>
      <w:marBottom w:val="0"/>
      <w:divBdr>
        <w:top w:val="none" w:sz="0" w:space="0" w:color="auto"/>
        <w:left w:val="none" w:sz="0" w:space="0" w:color="auto"/>
        <w:bottom w:val="none" w:sz="0" w:space="0" w:color="auto"/>
        <w:right w:val="none" w:sz="0" w:space="0" w:color="auto"/>
      </w:divBdr>
      <w:divsChild>
        <w:div w:id="37240782">
          <w:marLeft w:val="0"/>
          <w:marRight w:val="0"/>
          <w:marTop w:val="0"/>
          <w:marBottom w:val="0"/>
          <w:divBdr>
            <w:top w:val="none" w:sz="0" w:space="0" w:color="auto"/>
            <w:left w:val="none" w:sz="0" w:space="0" w:color="auto"/>
            <w:bottom w:val="none" w:sz="0" w:space="0" w:color="auto"/>
            <w:right w:val="none" w:sz="0" w:space="0" w:color="auto"/>
          </w:divBdr>
        </w:div>
      </w:divsChild>
    </w:div>
    <w:div w:id="1477449782">
      <w:bodyDiv w:val="1"/>
      <w:marLeft w:val="0"/>
      <w:marRight w:val="0"/>
      <w:marTop w:val="0"/>
      <w:marBottom w:val="0"/>
      <w:divBdr>
        <w:top w:val="none" w:sz="0" w:space="0" w:color="auto"/>
        <w:left w:val="none" w:sz="0" w:space="0" w:color="auto"/>
        <w:bottom w:val="none" w:sz="0" w:space="0" w:color="auto"/>
        <w:right w:val="none" w:sz="0" w:space="0" w:color="auto"/>
      </w:divBdr>
    </w:div>
    <w:div w:id="1502088298">
      <w:bodyDiv w:val="1"/>
      <w:marLeft w:val="0"/>
      <w:marRight w:val="0"/>
      <w:marTop w:val="0"/>
      <w:marBottom w:val="0"/>
      <w:divBdr>
        <w:top w:val="none" w:sz="0" w:space="0" w:color="auto"/>
        <w:left w:val="none" w:sz="0" w:space="0" w:color="auto"/>
        <w:bottom w:val="none" w:sz="0" w:space="0" w:color="auto"/>
        <w:right w:val="none" w:sz="0" w:space="0" w:color="auto"/>
      </w:divBdr>
    </w:div>
    <w:div w:id="1517185067">
      <w:bodyDiv w:val="1"/>
      <w:marLeft w:val="0"/>
      <w:marRight w:val="0"/>
      <w:marTop w:val="0"/>
      <w:marBottom w:val="0"/>
      <w:divBdr>
        <w:top w:val="none" w:sz="0" w:space="0" w:color="auto"/>
        <w:left w:val="none" w:sz="0" w:space="0" w:color="auto"/>
        <w:bottom w:val="none" w:sz="0" w:space="0" w:color="auto"/>
        <w:right w:val="none" w:sz="0" w:space="0" w:color="auto"/>
      </w:divBdr>
    </w:div>
    <w:div w:id="1893810262">
      <w:bodyDiv w:val="1"/>
      <w:marLeft w:val="0"/>
      <w:marRight w:val="0"/>
      <w:marTop w:val="0"/>
      <w:marBottom w:val="0"/>
      <w:divBdr>
        <w:top w:val="none" w:sz="0" w:space="0" w:color="auto"/>
        <w:left w:val="none" w:sz="0" w:space="0" w:color="auto"/>
        <w:bottom w:val="none" w:sz="0" w:space="0" w:color="auto"/>
        <w:right w:val="none" w:sz="0" w:space="0" w:color="auto"/>
      </w:divBdr>
    </w:div>
    <w:div w:id="1935279269">
      <w:bodyDiv w:val="1"/>
      <w:marLeft w:val="0"/>
      <w:marRight w:val="0"/>
      <w:marTop w:val="0"/>
      <w:marBottom w:val="0"/>
      <w:divBdr>
        <w:top w:val="none" w:sz="0" w:space="0" w:color="auto"/>
        <w:left w:val="none" w:sz="0" w:space="0" w:color="auto"/>
        <w:bottom w:val="none" w:sz="0" w:space="0" w:color="auto"/>
        <w:right w:val="none" w:sz="0" w:space="0" w:color="auto"/>
      </w:divBdr>
    </w:div>
    <w:div w:id="1979332376">
      <w:bodyDiv w:val="1"/>
      <w:marLeft w:val="0"/>
      <w:marRight w:val="0"/>
      <w:marTop w:val="0"/>
      <w:marBottom w:val="0"/>
      <w:divBdr>
        <w:top w:val="none" w:sz="0" w:space="0" w:color="auto"/>
        <w:left w:val="none" w:sz="0" w:space="0" w:color="auto"/>
        <w:bottom w:val="none" w:sz="0" w:space="0" w:color="auto"/>
        <w:right w:val="none" w:sz="0" w:space="0" w:color="auto"/>
      </w:divBdr>
      <w:divsChild>
        <w:div w:id="587084576">
          <w:marLeft w:val="0"/>
          <w:marRight w:val="0"/>
          <w:marTop w:val="0"/>
          <w:marBottom w:val="0"/>
          <w:divBdr>
            <w:top w:val="none" w:sz="0" w:space="0" w:color="auto"/>
            <w:left w:val="none" w:sz="0" w:space="0" w:color="auto"/>
            <w:bottom w:val="none" w:sz="0" w:space="0" w:color="auto"/>
            <w:right w:val="none" w:sz="0" w:space="0" w:color="auto"/>
          </w:divBdr>
        </w:div>
      </w:divsChild>
    </w:div>
    <w:div w:id="2003848304">
      <w:bodyDiv w:val="1"/>
      <w:marLeft w:val="0"/>
      <w:marRight w:val="0"/>
      <w:marTop w:val="0"/>
      <w:marBottom w:val="0"/>
      <w:divBdr>
        <w:top w:val="none" w:sz="0" w:space="0" w:color="auto"/>
        <w:left w:val="none" w:sz="0" w:space="0" w:color="auto"/>
        <w:bottom w:val="none" w:sz="0" w:space="0" w:color="auto"/>
        <w:right w:val="none" w:sz="0" w:space="0" w:color="auto"/>
      </w:divBdr>
    </w:div>
    <w:div w:id="2075539521">
      <w:bodyDiv w:val="1"/>
      <w:marLeft w:val="0"/>
      <w:marRight w:val="0"/>
      <w:marTop w:val="0"/>
      <w:marBottom w:val="0"/>
      <w:divBdr>
        <w:top w:val="none" w:sz="0" w:space="0" w:color="auto"/>
        <w:left w:val="none" w:sz="0" w:space="0" w:color="auto"/>
        <w:bottom w:val="none" w:sz="0" w:space="0" w:color="auto"/>
        <w:right w:val="none" w:sz="0" w:space="0" w:color="auto"/>
      </w:divBdr>
      <w:divsChild>
        <w:div w:id="411582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overnment.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49C35-3D5E-4E04-8038-95CF73C63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140</Pages>
  <Words>49838</Words>
  <Characters>284078</Characters>
  <Application>Microsoft Office Word</Application>
  <DocSecurity>0</DocSecurity>
  <Lines>2367</Lines>
  <Paragraphs>666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 юко</dc:creator>
  <cp:lastModifiedBy>Admin</cp:lastModifiedBy>
  <cp:revision>3</cp:revision>
  <cp:lastPrinted>2021-12-26T19:23:00Z</cp:lastPrinted>
  <dcterms:created xsi:type="dcterms:W3CDTF">2021-12-27T10:57:00Z</dcterms:created>
  <dcterms:modified xsi:type="dcterms:W3CDTF">2021-12-27T10:58:00Z</dcterms:modified>
</cp:coreProperties>
</file>